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9889"/>
      </w:tblGrid>
      <w:tr w:rsidR="000E1FBE" w:rsidTr="00AD0342">
        <w:trPr>
          <w:trHeight w:val="983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FBE" w:rsidRDefault="000E1FBE" w:rsidP="00AD0342">
            <w:pPr>
              <w:jc w:val="center"/>
              <w:rPr>
                <w:rFonts w:ascii="Monotype Corsiva" w:hAnsi="Monotype Corsiva"/>
                <w:b/>
                <w:i/>
                <w:sz w:val="72"/>
                <w:szCs w:val="72"/>
              </w:rPr>
            </w:pP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>НОВОТРОИЦКИЙ ВЕСТНИК</w:t>
            </w:r>
          </w:p>
        </w:tc>
      </w:tr>
      <w:tr w:rsidR="000E1FBE" w:rsidTr="00AD0342">
        <w:trPr>
          <w:trHeight w:val="40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FBE" w:rsidRDefault="000E1FBE" w:rsidP="00BA55D3">
            <w:pPr>
              <w:ind w:left="636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55D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A55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202</w:t>
            </w:r>
            <w:r w:rsidR="00BA55D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        № 10 (2</w:t>
            </w:r>
            <w:r w:rsidR="00BA55D3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Распространяется бесплатно</w:t>
            </w:r>
          </w:p>
        </w:tc>
      </w:tr>
    </w:tbl>
    <w:p w:rsidR="000E1FBE" w:rsidRDefault="000E1FBE" w:rsidP="000E1FBE">
      <w:pPr>
        <w:spacing w:after="0" w:line="240" w:lineRule="auto"/>
        <w:jc w:val="right"/>
        <w:rPr>
          <w:rFonts w:ascii="Times New Roman" w:hAnsi="Times New Roman" w:cs="Times New Roman"/>
          <w:b/>
          <w:i/>
          <w:shd w:val="clear" w:color="auto" w:fill="FFFFFF"/>
        </w:rPr>
      </w:pPr>
      <w:r>
        <w:rPr>
          <w:b/>
          <w:i/>
        </w:rPr>
        <w:t xml:space="preserve">                                   </w:t>
      </w:r>
      <w:r>
        <w:rPr>
          <w:rFonts w:ascii="Times New Roman" w:hAnsi="Times New Roman" w:cs="Times New Roman"/>
          <w:b/>
          <w:i/>
          <w:shd w:val="clear" w:color="auto" w:fill="FFFFFF"/>
        </w:rPr>
        <w:t>Любимое село!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Родимый сердца уголок,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Хоть всю страну пешком я обойду,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Но лучшего села нигде я не найду.</w:t>
      </w:r>
    </w:p>
    <w:p w:rsidR="00331BF9" w:rsidRDefault="000E1FBE" w:rsidP="000E1FBE">
      <w:pPr>
        <w:jc w:val="right"/>
      </w:pPr>
      <w:r>
        <w:rPr>
          <w:rStyle w:val="a9"/>
          <w:sz w:val="20"/>
          <w:bdr w:val="none" w:sz="0" w:space="0" w:color="auto" w:frame="1"/>
        </w:rPr>
        <w:t>Ковалевская Дарья</w:t>
      </w:r>
    </w:p>
    <w:p w:rsidR="000E1FBE" w:rsidRDefault="000E1FBE"/>
    <w:p w:rsidR="00BA55D3" w:rsidRDefault="00BA55D3" w:rsidP="00BA55D3">
      <w:pPr>
        <w:widowControl w:val="0"/>
        <w:shd w:val="clear" w:color="auto" w:fill="FFFFFF"/>
        <w:autoSpaceDE w:val="0"/>
        <w:spacing w:after="0" w:line="240" w:lineRule="auto"/>
        <w:ind w:left="36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A55D3">
        <w:rPr>
          <w:rFonts w:ascii="Times New Roman" w:hAnsi="Times New Roman" w:cs="Times New Roman"/>
          <w:b/>
          <w:sz w:val="18"/>
          <w:szCs w:val="18"/>
        </w:rPr>
        <w:t xml:space="preserve">РОССИЙСКАЯ ФЕДЕРАЦИЯ                              </w:t>
      </w:r>
    </w:p>
    <w:p w:rsidR="00BA55D3" w:rsidRDefault="00BA55D3" w:rsidP="00BA55D3">
      <w:pPr>
        <w:widowControl w:val="0"/>
        <w:shd w:val="clear" w:color="auto" w:fill="FFFFFF"/>
        <w:autoSpaceDE w:val="0"/>
        <w:spacing w:after="0" w:line="240" w:lineRule="auto"/>
        <w:ind w:left="36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A55D3">
        <w:rPr>
          <w:rFonts w:ascii="Times New Roman" w:hAnsi="Times New Roman" w:cs="Times New Roman"/>
          <w:b/>
          <w:sz w:val="18"/>
          <w:szCs w:val="18"/>
        </w:rPr>
        <w:t xml:space="preserve"> АДМИНИСТРАЦИЯ НОВОТРОИЦКОГО СЕЛЬСОВЕТА</w:t>
      </w:r>
    </w:p>
    <w:p w:rsidR="00BA55D3" w:rsidRDefault="00BA55D3" w:rsidP="00BA55D3">
      <w:pPr>
        <w:widowControl w:val="0"/>
        <w:shd w:val="clear" w:color="auto" w:fill="FFFFFF"/>
        <w:autoSpaceDE w:val="0"/>
        <w:spacing w:after="0" w:line="240" w:lineRule="auto"/>
        <w:ind w:left="36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A55D3">
        <w:rPr>
          <w:rFonts w:ascii="Times New Roman" w:hAnsi="Times New Roman" w:cs="Times New Roman"/>
          <w:b/>
          <w:sz w:val="18"/>
          <w:szCs w:val="18"/>
        </w:rPr>
        <w:t xml:space="preserve"> МИНУСИНСКОГО РАЙОНА </w:t>
      </w:r>
    </w:p>
    <w:p w:rsidR="00BA55D3" w:rsidRPr="00BA55D3" w:rsidRDefault="00BA55D3" w:rsidP="00BA55D3">
      <w:pPr>
        <w:widowControl w:val="0"/>
        <w:shd w:val="clear" w:color="auto" w:fill="FFFFFF"/>
        <w:autoSpaceDE w:val="0"/>
        <w:spacing w:after="0" w:line="240" w:lineRule="auto"/>
        <w:ind w:left="369"/>
        <w:jc w:val="center"/>
        <w:rPr>
          <w:rFonts w:ascii="Times New Roman" w:hAnsi="Times New Roman" w:cs="Times New Roman"/>
          <w:sz w:val="18"/>
          <w:szCs w:val="18"/>
        </w:rPr>
      </w:pPr>
      <w:r w:rsidRPr="00BA55D3">
        <w:rPr>
          <w:rFonts w:ascii="Times New Roman" w:hAnsi="Times New Roman" w:cs="Times New Roman"/>
          <w:b/>
          <w:sz w:val="18"/>
          <w:szCs w:val="18"/>
        </w:rPr>
        <w:t>КРАСНОЯРСКОГО КРАЯ</w:t>
      </w:r>
    </w:p>
    <w:p w:rsidR="00BA55D3" w:rsidRPr="00BA55D3" w:rsidRDefault="00BA55D3" w:rsidP="00BA55D3">
      <w:pPr>
        <w:widowControl w:val="0"/>
        <w:shd w:val="clear" w:color="auto" w:fill="FFFFFF"/>
        <w:autoSpaceDE w:val="0"/>
        <w:spacing w:before="259"/>
        <w:ind w:left="115"/>
        <w:jc w:val="center"/>
        <w:rPr>
          <w:rFonts w:ascii="Times New Roman" w:hAnsi="Times New Roman" w:cs="Times New Roman"/>
          <w:sz w:val="18"/>
          <w:szCs w:val="18"/>
        </w:rPr>
      </w:pPr>
      <w:r w:rsidRPr="00BA55D3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BA55D3" w:rsidRPr="00BA55D3" w:rsidRDefault="00BA55D3" w:rsidP="00BA55D3">
      <w:pPr>
        <w:pStyle w:val="ac"/>
        <w:rPr>
          <w:rFonts w:ascii="Times New Roman" w:hAnsi="Times New Roman"/>
          <w:b/>
          <w:sz w:val="18"/>
          <w:szCs w:val="18"/>
        </w:rPr>
      </w:pPr>
    </w:p>
    <w:p w:rsidR="00BA55D3" w:rsidRPr="00BA55D3" w:rsidRDefault="00BA55D3" w:rsidP="00BA55D3">
      <w:pPr>
        <w:pStyle w:val="ac"/>
        <w:rPr>
          <w:rFonts w:ascii="Times New Roman" w:hAnsi="Times New Roman"/>
          <w:sz w:val="18"/>
          <w:szCs w:val="18"/>
        </w:rPr>
      </w:pPr>
      <w:r w:rsidRPr="00BA55D3">
        <w:rPr>
          <w:rFonts w:ascii="Times New Roman" w:hAnsi="Times New Roman"/>
          <w:sz w:val="18"/>
          <w:szCs w:val="18"/>
        </w:rPr>
        <w:t xml:space="preserve">12.04.2024 </w:t>
      </w:r>
      <w:r w:rsidRPr="00BA55D3">
        <w:rPr>
          <w:rFonts w:ascii="Times New Roman" w:hAnsi="Times New Roman"/>
          <w:sz w:val="18"/>
          <w:szCs w:val="18"/>
        </w:rPr>
        <w:tab/>
        <w:t xml:space="preserve">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</w:t>
      </w:r>
      <w:r w:rsidRPr="00BA55D3">
        <w:rPr>
          <w:rFonts w:ascii="Times New Roman" w:hAnsi="Times New Roman"/>
          <w:sz w:val="18"/>
          <w:szCs w:val="18"/>
        </w:rPr>
        <w:t xml:space="preserve">    д. Быстрая</w:t>
      </w:r>
      <w:r w:rsidRPr="00BA55D3">
        <w:rPr>
          <w:rFonts w:ascii="Times New Roman" w:hAnsi="Times New Roman"/>
          <w:sz w:val="18"/>
          <w:szCs w:val="18"/>
        </w:rPr>
        <w:tab/>
        <w:t xml:space="preserve">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</w:t>
      </w:r>
      <w:r w:rsidRPr="00BA55D3">
        <w:rPr>
          <w:rFonts w:ascii="Times New Roman" w:hAnsi="Times New Roman"/>
          <w:sz w:val="18"/>
          <w:szCs w:val="18"/>
        </w:rPr>
        <w:t xml:space="preserve">          №  16-п</w:t>
      </w:r>
    </w:p>
    <w:p w:rsidR="00BA55D3" w:rsidRPr="00BA55D3" w:rsidRDefault="00BA55D3" w:rsidP="00BA55D3">
      <w:pPr>
        <w:pStyle w:val="ac"/>
        <w:rPr>
          <w:rFonts w:ascii="Times New Roman" w:hAnsi="Times New Roman"/>
          <w:color w:val="000000"/>
          <w:sz w:val="18"/>
          <w:szCs w:val="18"/>
        </w:rPr>
      </w:pPr>
    </w:p>
    <w:p w:rsidR="00BA55D3" w:rsidRPr="00BA55D3" w:rsidRDefault="00BA55D3" w:rsidP="00BA55D3">
      <w:pPr>
        <w:pStyle w:val="ac"/>
        <w:ind w:firstLine="737"/>
        <w:jc w:val="both"/>
        <w:rPr>
          <w:rFonts w:ascii="Times New Roman" w:hAnsi="Times New Roman"/>
          <w:sz w:val="18"/>
          <w:szCs w:val="18"/>
        </w:rPr>
      </w:pPr>
      <w:r w:rsidRPr="00BA55D3">
        <w:rPr>
          <w:rFonts w:ascii="Times New Roman" w:hAnsi="Times New Roman"/>
          <w:color w:val="000000"/>
          <w:sz w:val="18"/>
          <w:szCs w:val="18"/>
        </w:rPr>
        <w:t xml:space="preserve">О внесении изменений в постановление № 62-п от 13.07.2016 года «Об утверждении административного регламента по предоставлению муниципальной услуги </w:t>
      </w:r>
      <w:r w:rsidRPr="00BA55D3">
        <w:rPr>
          <w:rFonts w:ascii="Times New Roman" w:hAnsi="Times New Roman"/>
          <w:bCs/>
          <w:sz w:val="18"/>
          <w:szCs w:val="18"/>
        </w:rPr>
        <w:t xml:space="preserve">«Предоставление земельных участков, находящихся в муниципальной собственности в аренду» (в редакции постановлений от 25.03.2021 № 10-п, от 04.07.2022 № 53-п, от 10.11.2022 № 78-п, от 28.06.2023 № 54-п, от 20.11.2023 № 86) </w:t>
      </w:r>
    </w:p>
    <w:p w:rsidR="00BA55D3" w:rsidRPr="00BA55D3" w:rsidRDefault="00BA55D3" w:rsidP="00BA55D3">
      <w:pPr>
        <w:pStyle w:val="ac"/>
        <w:rPr>
          <w:rFonts w:ascii="Times New Roman" w:hAnsi="Times New Roman"/>
          <w:sz w:val="18"/>
          <w:szCs w:val="18"/>
        </w:rPr>
      </w:pPr>
    </w:p>
    <w:p w:rsidR="00BA55D3" w:rsidRPr="00BA55D3" w:rsidRDefault="00BA55D3" w:rsidP="00BA55D3">
      <w:pPr>
        <w:pStyle w:val="ac"/>
        <w:ind w:firstLine="709"/>
        <w:jc w:val="both"/>
        <w:rPr>
          <w:rFonts w:ascii="Times New Roman" w:hAnsi="Times New Roman"/>
          <w:sz w:val="18"/>
          <w:szCs w:val="18"/>
        </w:rPr>
      </w:pPr>
      <w:r w:rsidRPr="00BA55D3">
        <w:rPr>
          <w:rFonts w:ascii="Times New Roman" w:hAnsi="Times New Roman"/>
          <w:bCs/>
          <w:sz w:val="18"/>
          <w:szCs w:val="18"/>
        </w:rPr>
        <w:t xml:space="preserve">В соответствии с Федеральным законом от 13.06.2023 № 244-ФЗ </w:t>
      </w:r>
      <w:r w:rsidRPr="00BA55D3">
        <w:rPr>
          <w:rFonts w:ascii="Times New Roman" w:hAnsi="Times New Roman"/>
          <w:bCs/>
          <w:color w:val="000000"/>
          <w:sz w:val="18"/>
          <w:szCs w:val="18"/>
        </w:rPr>
        <w:t>«О внесении изменений в Федеральный закон "О мелиорации земель" и отдельные законодательные акты Российской Федерации»,</w:t>
      </w:r>
      <w:r w:rsidRPr="00BA55D3">
        <w:rPr>
          <w:rFonts w:ascii="Times New Roman" w:hAnsi="Times New Roman"/>
          <w:bCs/>
          <w:sz w:val="18"/>
          <w:szCs w:val="18"/>
        </w:rPr>
        <w:t xml:space="preserve"> </w:t>
      </w:r>
      <w:r w:rsidRPr="00BA55D3">
        <w:rPr>
          <w:rFonts w:ascii="Times New Roman" w:hAnsi="Times New Roman"/>
          <w:sz w:val="18"/>
          <w:szCs w:val="18"/>
        </w:rPr>
        <w:t>руководствуясь статьёй 19 Устава Новотроицкого сельсовета</w:t>
      </w:r>
      <w:r w:rsidRPr="00BA55D3">
        <w:rPr>
          <w:rFonts w:ascii="Times New Roman" w:hAnsi="Times New Roman"/>
          <w:i/>
          <w:sz w:val="18"/>
          <w:szCs w:val="18"/>
        </w:rPr>
        <w:t xml:space="preserve">, </w:t>
      </w:r>
      <w:r w:rsidRPr="00BA55D3">
        <w:rPr>
          <w:rFonts w:ascii="Times New Roman" w:hAnsi="Times New Roman"/>
          <w:b/>
          <w:sz w:val="18"/>
          <w:szCs w:val="18"/>
        </w:rPr>
        <w:t>ПОСТАНОВЛЯЮ:</w:t>
      </w:r>
    </w:p>
    <w:p w:rsidR="00BA55D3" w:rsidRPr="00BA55D3" w:rsidRDefault="00BA55D3" w:rsidP="00BA55D3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BA55D3">
        <w:rPr>
          <w:rFonts w:ascii="Times New Roman" w:hAnsi="Times New Roman" w:cs="Times New Roman"/>
          <w:sz w:val="18"/>
          <w:szCs w:val="18"/>
        </w:rPr>
        <w:t>Внести в административный регламент предоставления муниципальной услуги «Предоставление земельных участков, находящихся в муниципальной собственности в аренду», утвержденный постановлением администрации Новотроицкого сельсовета от 13.07.2016 № 62-п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 в аренду» (далее – Регламент), следующие изменения:</w:t>
      </w:r>
    </w:p>
    <w:p w:rsidR="00BA55D3" w:rsidRPr="00BA55D3" w:rsidRDefault="00BA55D3" w:rsidP="00BA55D3">
      <w:pPr>
        <w:pStyle w:val="ConsPlusNormal"/>
        <w:numPr>
          <w:ilvl w:val="1"/>
          <w:numId w:val="1"/>
        </w:numPr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BA55D3">
        <w:rPr>
          <w:rFonts w:ascii="Times New Roman" w:hAnsi="Times New Roman" w:cs="Times New Roman"/>
          <w:b/>
          <w:sz w:val="18"/>
          <w:szCs w:val="18"/>
        </w:rPr>
        <w:t>Подпункт 12 пункта 1.6 Регламента изложить в следующей редакции:</w:t>
      </w:r>
    </w:p>
    <w:p w:rsidR="00BA55D3" w:rsidRPr="00BA55D3" w:rsidRDefault="00BA55D3" w:rsidP="00BA55D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BA55D3">
        <w:rPr>
          <w:rFonts w:ascii="Times New Roman" w:hAnsi="Times New Roman" w:cs="Times New Roman"/>
          <w:sz w:val="18"/>
          <w:szCs w:val="18"/>
        </w:rPr>
        <w:t>«12) на срок не более чем пять лет в случае предоставления земельного участка гражданину для сенокошения, выпаса сельскохозяйственных животных, ведения огородничества;».</w:t>
      </w:r>
    </w:p>
    <w:p w:rsidR="00BA55D3" w:rsidRPr="00BA55D3" w:rsidRDefault="00BA55D3" w:rsidP="00BA55D3">
      <w:pPr>
        <w:pStyle w:val="ac"/>
        <w:ind w:firstLine="709"/>
        <w:jc w:val="both"/>
        <w:rPr>
          <w:rFonts w:ascii="Times New Roman" w:hAnsi="Times New Roman"/>
          <w:sz w:val="18"/>
          <w:szCs w:val="18"/>
        </w:rPr>
      </w:pPr>
      <w:r w:rsidRPr="00BA55D3">
        <w:rPr>
          <w:rFonts w:ascii="Times New Roman" w:hAnsi="Times New Roman"/>
          <w:sz w:val="18"/>
          <w:szCs w:val="18"/>
        </w:rPr>
        <w:t>2. Контроль исполнения настоящего постановления возложить на заместителя главы Новотроицкого сельсовета.</w:t>
      </w:r>
    </w:p>
    <w:p w:rsidR="00BA55D3" w:rsidRPr="00BA55D3" w:rsidRDefault="00BA55D3" w:rsidP="00BA55D3">
      <w:pPr>
        <w:pStyle w:val="ac"/>
        <w:autoSpaceDE w:val="0"/>
        <w:ind w:firstLine="709"/>
        <w:jc w:val="both"/>
        <w:rPr>
          <w:rFonts w:ascii="Times New Roman" w:hAnsi="Times New Roman"/>
          <w:sz w:val="18"/>
          <w:szCs w:val="18"/>
        </w:rPr>
      </w:pPr>
      <w:r w:rsidRPr="00BA55D3">
        <w:rPr>
          <w:rFonts w:ascii="Times New Roman" w:hAnsi="Times New Roman"/>
          <w:bCs/>
          <w:sz w:val="18"/>
          <w:szCs w:val="18"/>
        </w:rPr>
        <w:t>3. Постановление вступает в силу в день, следующий за днём его официального опубликования в газете муниципального образования Новотроицкий сельсовет   «Новотроицкий Вестник».</w:t>
      </w:r>
    </w:p>
    <w:p w:rsidR="00BA55D3" w:rsidRPr="00BA55D3" w:rsidRDefault="00BA55D3" w:rsidP="00BA55D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18"/>
          <w:szCs w:val="18"/>
        </w:rPr>
      </w:pPr>
    </w:p>
    <w:p w:rsidR="00BA55D3" w:rsidRPr="00BA55D3" w:rsidRDefault="00BA55D3" w:rsidP="00BA55D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Cs/>
          <w:sz w:val="18"/>
          <w:szCs w:val="18"/>
        </w:rPr>
      </w:pPr>
    </w:p>
    <w:p w:rsidR="000E1FBE" w:rsidRPr="00BA55D3" w:rsidRDefault="00BA55D3" w:rsidP="00BA55D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A55D3">
        <w:rPr>
          <w:rFonts w:ascii="Times New Roman" w:hAnsi="Times New Roman" w:cs="Times New Roman"/>
          <w:bCs/>
          <w:sz w:val="18"/>
          <w:szCs w:val="18"/>
        </w:rPr>
        <w:t xml:space="preserve">Глава сельсовета                                                                    А. В. Семенов  </w:t>
      </w:r>
    </w:p>
    <w:tbl>
      <w:tblPr>
        <w:tblpPr w:leftFromText="180" w:rightFromText="180" w:vertAnchor="page" w:horzAnchor="margin" w:tblpY="1269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25"/>
        <w:gridCol w:w="4962"/>
        <w:gridCol w:w="567"/>
        <w:gridCol w:w="708"/>
      </w:tblGrid>
      <w:tr w:rsidR="000E1FBE" w:rsidRPr="00607213" w:rsidTr="00AD0342">
        <w:trPr>
          <w:trHeight w:val="300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0E1FBE" w:rsidRPr="00607213" w:rsidRDefault="000E1FBE" w:rsidP="00AD0342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Учредитель:</w:t>
            </w:r>
          </w:p>
          <w:p w:rsidR="000E1FBE" w:rsidRPr="00607213" w:rsidRDefault="000E1FBE" w:rsidP="00AD0342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Новотроицкий сельский</w:t>
            </w:r>
          </w:p>
          <w:p w:rsidR="000E1FBE" w:rsidRPr="00607213" w:rsidRDefault="000E1FBE" w:rsidP="00AD0342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Совет депутатов</w:t>
            </w:r>
          </w:p>
          <w:p w:rsidR="000E1FBE" w:rsidRPr="00607213" w:rsidRDefault="000E1FBE" w:rsidP="00AD0342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Минусинского района</w:t>
            </w:r>
          </w:p>
          <w:p w:rsidR="000E1FBE" w:rsidRPr="00607213" w:rsidRDefault="000E1FBE" w:rsidP="00AD0342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Красноярского края.</w:t>
            </w:r>
          </w:p>
          <w:p w:rsidR="000E1FBE" w:rsidRPr="00607213" w:rsidRDefault="000E1FBE" w:rsidP="00AD0342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Редактор Глава Новотроицкого сельсовета 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А.В. Семенов</w:t>
            </w:r>
          </w:p>
          <w:p w:rsidR="000E1FBE" w:rsidRPr="00607213" w:rsidRDefault="000E1FBE" w:rsidP="00AD0342">
            <w:pPr>
              <w:spacing w:after="0" w:line="240" w:lineRule="auto"/>
              <w:ind w:left="170" w:right="-65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666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E1FBE" w:rsidRPr="00607213" w:rsidRDefault="000E1FBE" w:rsidP="00AD0342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E1FBE" w:rsidRPr="00607213" w:rsidTr="00AD0342">
        <w:trPr>
          <w:trHeight w:val="1471"/>
        </w:trPr>
        <w:tc>
          <w:tcPr>
            <w:tcW w:w="2977" w:type="dxa"/>
            <w:vMerge/>
            <w:tcBorders>
              <w:left w:val="single" w:sz="12" w:space="0" w:color="auto"/>
              <w:right w:val="nil"/>
            </w:tcBorders>
          </w:tcPr>
          <w:p w:rsidR="000E1FBE" w:rsidRPr="00607213" w:rsidRDefault="000E1FBE" w:rsidP="00AD0342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0E1FBE" w:rsidRPr="00607213" w:rsidRDefault="000E1FBE" w:rsidP="00AD0342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0E1FBE" w:rsidRPr="00607213" w:rsidRDefault="000E1FBE" w:rsidP="00AD0342">
            <w:pPr>
              <w:spacing w:after="0" w:line="240" w:lineRule="auto"/>
              <w:ind w:right="-1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Адрес учредителя: 662610, Красноярский край, Минусинский район, д. Быстрая,  ул. Кирова, 16,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тел/факс-8-39132-78-6-20.</w:t>
            </w:r>
          </w:p>
          <w:p w:rsidR="000E1FBE" w:rsidRPr="00607213" w:rsidRDefault="000E1FBE" w:rsidP="00AD0342">
            <w:pPr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072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Газета отпечатана на компьютерно - принтерном оборудовании администрации 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Новотроицкого сельсовета Минусинского района Красноярского края.</w:t>
            </w:r>
            <w:r w:rsidRPr="00607213">
              <w:rPr>
                <w:rFonts w:ascii="Times New Roman" w:hAnsi="Times New Roman" w:cs="Times New Roman"/>
                <w:i/>
              </w:rPr>
              <w:br/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0E1FBE" w:rsidRPr="00607213" w:rsidRDefault="000E1FBE" w:rsidP="00AD0342">
            <w:pPr>
              <w:spacing w:after="0" w:line="240" w:lineRule="auto"/>
              <w:ind w:right="-17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Тираж: 150 экземпляров</w:t>
            </w:r>
          </w:p>
        </w:tc>
      </w:tr>
      <w:tr w:rsidR="000E1FBE" w:rsidRPr="00607213" w:rsidTr="00AD0342">
        <w:trPr>
          <w:trHeight w:val="225"/>
        </w:trPr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0E1FBE" w:rsidRPr="00607213" w:rsidRDefault="000E1FBE" w:rsidP="00AD0342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E1FBE" w:rsidRPr="00607213" w:rsidRDefault="000E1FBE" w:rsidP="00AD034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Решение Новотроицкого сельского Совета депутатов                     </w:t>
            </w:r>
          </w:p>
          <w:p w:rsidR="000E1FBE" w:rsidRPr="00607213" w:rsidRDefault="000E1FBE" w:rsidP="00AD034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№ 07-рс от 20.11.2015г.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E1FBE" w:rsidRPr="00607213" w:rsidRDefault="000E1FBE" w:rsidP="00AD0342">
            <w:pPr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0E1FBE" w:rsidRPr="000E1FBE" w:rsidRDefault="000E1FBE" w:rsidP="000E1FBE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0E1FBE" w:rsidRPr="000E1FBE" w:rsidSect="00331BF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8A1" w:rsidRDefault="006468A1" w:rsidP="000E1FBE">
      <w:pPr>
        <w:spacing w:after="0" w:line="240" w:lineRule="auto"/>
      </w:pPr>
      <w:r>
        <w:separator/>
      </w:r>
    </w:p>
  </w:endnote>
  <w:endnote w:type="continuationSeparator" w:id="1">
    <w:p w:rsidR="006468A1" w:rsidRDefault="006468A1" w:rsidP="000E1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08785"/>
      <w:docPartObj>
        <w:docPartGallery w:val="Page Numbers (Bottom of Page)"/>
        <w:docPartUnique/>
      </w:docPartObj>
    </w:sdtPr>
    <w:sdtContent>
      <w:p w:rsidR="000E1FBE" w:rsidRDefault="00331BF9">
        <w:pPr>
          <w:pStyle w:val="a7"/>
          <w:jc w:val="center"/>
        </w:pPr>
        <w:fldSimple w:instr=" PAGE   \* MERGEFORMAT ">
          <w:r w:rsidR="00BA55D3">
            <w:rPr>
              <w:noProof/>
            </w:rPr>
            <w:t>1</w:t>
          </w:r>
        </w:fldSimple>
      </w:p>
    </w:sdtContent>
  </w:sdt>
  <w:p w:rsidR="000E1FBE" w:rsidRDefault="000E1FB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8A1" w:rsidRDefault="006468A1" w:rsidP="000E1FBE">
      <w:pPr>
        <w:spacing w:after="0" w:line="240" w:lineRule="auto"/>
      </w:pPr>
      <w:r>
        <w:separator/>
      </w:r>
    </w:p>
  </w:footnote>
  <w:footnote w:type="continuationSeparator" w:id="1">
    <w:p w:rsidR="006468A1" w:rsidRDefault="006468A1" w:rsidP="000E1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FE792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684" w:hanging="975"/>
      </w:pPr>
      <w:rPr>
        <w:rFonts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9" w:hanging="42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9" w:hanging="72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9" w:hanging="108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9" w:hanging="144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>
        <w:rFonts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1FBE"/>
    <w:rsid w:val="00090492"/>
    <w:rsid w:val="000E1FBE"/>
    <w:rsid w:val="00331BF9"/>
    <w:rsid w:val="006468A1"/>
    <w:rsid w:val="00BA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1FBE"/>
    <w:rPr>
      <w:color w:val="0000FF"/>
      <w:u w:val="single"/>
    </w:rPr>
  </w:style>
  <w:style w:type="paragraph" w:styleId="a4">
    <w:name w:val="Normal (Web)"/>
    <w:basedOn w:val="a"/>
    <w:rsid w:val="000E1FB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0E1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1FBE"/>
  </w:style>
  <w:style w:type="paragraph" w:styleId="a7">
    <w:name w:val="footer"/>
    <w:basedOn w:val="a"/>
    <w:link w:val="a8"/>
    <w:uiPriority w:val="99"/>
    <w:unhideWhenUsed/>
    <w:rsid w:val="000E1F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1FBE"/>
  </w:style>
  <w:style w:type="character" w:styleId="a9">
    <w:name w:val="Emphasis"/>
    <w:basedOn w:val="a0"/>
    <w:qFormat/>
    <w:rsid w:val="000E1FBE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0E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1F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A55D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c">
    <w:name w:val="No Spacing"/>
    <w:qFormat/>
    <w:rsid w:val="00BA55D3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cp:lastPrinted>2024-04-19T01:35:00Z</cp:lastPrinted>
  <dcterms:created xsi:type="dcterms:W3CDTF">2023-03-21T03:11:00Z</dcterms:created>
  <dcterms:modified xsi:type="dcterms:W3CDTF">2024-04-19T01:35:00Z</dcterms:modified>
</cp:coreProperties>
</file>