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747"/>
      </w:tblGrid>
      <w:tr w:rsidR="005E6C17" w:rsidRPr="008803DA" w:rsidTr="005E6C17">
        <w:trPr>
          <w:trHeight w:val="983"/>
        </w:trPr>
        <w:tc>
          <w:tcPr>
            <w:tcW w:w="9747" w:type="dxa"/>
          </w:tcPr>
          <w:p w:rsidR="005E6C17" w:rsidRPr="008803DA" w:rsidRDefault="005E6C17" w:rsidP="005E6C17">
            <w:pPr>
              <w:jc w:val="center"/>
              <w:rPr>
                <w:rFonts w:ascii="Monotype Corsiva" w:hAnsi="Monotype Corsiva"/>
                <w:b/>
                <w:i/>
                <w:sz w:val="72"/>
                <w:szCs w:val="72"/>
              </w:rPr>
            </w:pPr>
            <w:r w:rsidRPr="008803DA">
              <w:rPr>
                <w:rFonts w:ascii="Monotype Corsiva" w:hAnsi="Monotype Corsiva"/>
                <w:b/>
                <w:i/>
                <w:sz w:val="72"/>
                <w:szCs w:val="72"/>
              </w:rPr>
              <w:t>НОВОТРОИЦКИЙ ВЕСТНИК</w:t>
            </w:r>
          </w:p>
        </w:tc>
      </w:tr>
      <w:tr w:rsidR="005E6C17" w:rsidRPr="008803DA" w:rsidTr="005E6C17">
        <w:trPr>
          <w:trHeight w:val="402"/>
        </w:trPr>
        <w:tc>
          <w:tcPr>
            <w:tcW w:w="9747" w:type="dxa"/>
          </w:tcPr>
          <w:p w:rsidR="005E6C17" w:rsidRPr="008803DA" w:rsidRDefault="005E6C17" w:rsidP="004E0861">
            <w:pPr>
              <w:ind w:left="636"/>
              <w:rPr>
                <w:rFonts w:ascii="Times New Roman" w:hAnsi="Times New Roman"/>
                <w:sz w:val="28"/>
                <w:szCs w:val="28"/>
              </w:rPr>
            </w:pPr>
            <w:r w:rsidRPr="008803DA">
              <w:rPr>
                <w:rFonts w:ascii="Times New Roman" w:hAnsi="Times New Roman"/>
                <w:sz w:val="28"/>
                <w:szCs w:val="28"/>
              </w:rPr>
              <w:t xml:space="preserve"> </w:t>
            </w:r>
            <w:r w:rsidR="004E0861">
              <w:rPr>
                <w:rFonts w:ascii="Times New Roman" w:hAnsi="Times New Roman"/>
                <w:b/>
                <w:sz w:val="28"/>
                <w:szCs w:val="28"/>
              </w:rPr>
              <w:t>28</w:t>
            </w:r>
            <w:r w:rsidRPr="008803DA">
              <w:rPr>
                <w:rFonts w:ascii="Times New Roman" w:hAnsi="Times New Roman"/>
                <w:b/>
                <w:sz w:val="28"/>
                <w:szCs w:val="28"/>
              </w:rPr>
              <w:t xml:space="preserve">  </w:t>
            </w:r>
            <w:r w:rsidR="004E0861">
              <w:rPr>
                <w:rFonts w:ascii="Times New Roman" w:hAnsi="Times New Roman"/>
                <w:b/>
                <w:sz w:val="28"/>
                <w:szCs w:val="28"/>
              </w:rPr>
              <w:t>августа</w:t>
            </w:r>
            <w:r>
              <w:rPr>
                <w:rFonts w:ascii="Times New Roman" w:hAnsi="Times New Roman"/>
                <w:b/>
                <w:sz w:val="28"/>
                <w:szCs w:val="28"/>
              </w:rPr>
              <w:t xml:space="preserve">   20</w:t>
            </w:r>
            <w:r w:rsidR="004E0861">
              <w:rPr>
                <w:rFonts w:ascii="Times New Roman" w:hAnsi="Times New Roman"/>
                <w:b/>
                <w:sz w:val="28"/>
                <w:szCs w:val="28"/>
              </w:rPr>
              <w:t>23</w:t>
            </w:r>
            <w:r w:rsidRPr="008803DA">
              <w:rPr>
                <w:rFonts w:ascii="Times New Roman" w:hAnsi="Times New Roman"/>
                <w:b/>
                <w:sz w:val="28"/>
                <w:szCs w:val="28"/>
              </w:rPr>
              <w:t xml:space="preserve"> г.         № </w:t>
            </w:r>
            <w:r>
              <w:rPr>
                <w:rFonts w:ascii="Times New Roman" w:hAnsi="Times New Roman"/>
                <w:b/>
                <w:sz w:val="28"/>
                <w:szCs w:val="28"/>
              </w:rPr>
              <w:t>29</w:t>
            </w:r>
            <w:r w:rsidR="004E0861">
              <w:rPr>
                <w:rFonts w:ascii="Times New Roman" w:hAnsi="Times New Roman"/>
                <w:b/>
                <w:sz w:val="28"/>
                <w:szCs w:val="28"/>
              </w:rPr>
              <w:t>(225)</w:t>
            </w:r>
            <w:r w:rsidRPr="008803DA">
              <w:rPr>
                <w:rFonts w:ascii="Times New Roman" w:hAnsi="Times New Roman"/>
                <w:sz w:val="28"/>
                <w:szCs w:val="28"/>
              </w:rPr>
              <w:t xml:space="preserve">               </w:t>
            </w:r>
            <w:r w:rsidRPr="008803DA">
              <w:rPr>
                <w:rFonts w:ascii="Times New Roman" w:hAnsi="Times New Roman"/>
                <w:bCs/>
                <w:i/>
              </w:rPr>
              <w:t>Распространяется бесплатно</w:t>
            </w:r>
          </w:p>
        </w:tc>
      </w:tr>
    </w:tbl>
    <w:p w:rsidR="005E6C17" w:rsidRPr="00D60BB2" w:rsidRDefault="005E6C17" w:rsidP="005E6C17">
      <w:pPr>
        <w:spacing w:after="0" w:line="240" w:lineRule="auto"/>
        <w:jc w:val="right"/>
        <w:rPr>
          <w:rFonts w:ascii="Times New Roman" w:hAnsi="Times New Roman"/>
          <w:b/>
          <w:i/>
          <w:sz w:val="18"/>
          <w:szCs w:val="18"/>
          <w:shd w:val="clear" w:color="auto" w:fill="FFFFFF"/>
        </w:rPr>
      </w:pPr>
      <w:r w:rsidRPr="00F35F40">
        <w:rPr>
          <w:b/>
          <w:i/>
        </w:rPr>
        <w:t xml:space="preserve">                                        </w:t>
      </w:r>
      <w:r w:rsidRPr="00D60BB2">
        <w:rPr>
          <w:rFonts w:ascii="Times New Roman" w:hAnsi="Times New Roman"/>
          <w:b/>
          <w:i/>
          <w:sz w:val="18"/>
          <w:szCs w:val="18"/>
          <w:shd w:val="clear" w:color="auto" w:fill="FFFFFF"/>
        </w:rPr>
        <w:t>Любимое село!</w:t>
      </w:r>
      <w:r w:rsidRPr="00D60BB2">
        <w:rPr>
          <w:rFonts w:ascii="Times New Roman" w:hAnsi="Times New Roman"/>
          <w:b/>
          <w:i/>
          <w:sz w:val="18"/>
          <w:szCs w:val="18"/>
        </w:rPr>
        <w:br/>
      </w:r>
      <w:r w:rsidRPr="00D60BB2">
        <w:rPr>
          <w:rFonts w:ascii="Times New Roman" w:hAnsi="Times New Roman"/>
          <w:b/>
          <w:i/>
          <w:sz w:val="18"/>
          <w:szCs w:val="18"/>
          <w:shd w:val="clear" w:color="auto" w:fill="FFFFFF"/>
        </w:rPr>
        <w:t>Родимый сердца уголок,</w:t>
      </w:r>
      <w:r w:rsidRPr="00D60BB2">
        <w:rPr>
          <w:rFonts w:ascii="Times New Roman" w:hAnsi="Times New Roman"/>
          <w:b/>
          <w:i/>
          <w:sz w:val="18"/>
          <w:szCs w:val="18"/>
        </w:rPr>
        <w:br/>
      </w:r>
      <w:r w:rsidRPr="00D60BB2">
        <w:rPr>
          <w:rFonts w:ascii="Times New Roman" w:hAnsi="Times New Roman"/>
          <w:b/>
          <w:i/>
          <w:sz w:val="18"/>
          <w:szCs w:val="18"/>
          <w:shd w:val="clear" w:color="auto" w:fill="FFFFFF"/>
        </w:rPr>
        <w:t>Хоть всю страну пешком я обойду,</w:t>
      </w:r>
      <w:r w:rsidRPr="00D60BB2">
        <w:rPr>
          <w:rFonts w:ascii="Times New Roman" w:hAnsi="Times New Roman"/>
          <w:b/>
          <w:i/>
          <w:sz w:val="18"/>
          <w:szCs w:val="18"/>
        </w:rPr>
        <w:br/>
      </w:r>
      <w:r w:rsidRPr="00D60BB2">
        <w:rPr>
          <w:rFonts w:ascii="Times New Roman" w:hAnsi="Times New Roman"/>
          <w:b/>
          <w:i/>
          <w:sz w:val="18"/>
          <w:szCs w:val="18"/>
          <w:shd w:val="clear" w:color="auto" w:fill="FFFFFF"/>
        </w:rPr>
        <w:t>Но лучшего села нигде я не найду.</w:t>
      </w:r>
    </w:p>
    <w:p w:rsidR="005E6C17" w:rsidRDefault="005E6C17" w:rsidP="005E6C17">
      <w:pPr>
        <w:jc w:val="right"/>
        <w:rPr>
          <w:rStyle w:val="a9"/>
          <w:b/>
          <w:sz w:val="18"/>
          <w:szCs w:val="18"/>
          <w:bdr w:val="none" w:sz="0" w:space="0" w:color="auto" w:frame="1"/>
        </w:rPr>
      </w:pPr>
      <w:r w:rsidRPr="00D60BB2">
        <w:rPr>
          <w:rStyle w:val="a9"/>
          <w:b/>
          <w:sz w:val="18"/>
          <w:szCs w:val="18"/>
          <w:bdr w:val="none" w:sz="0" w:space="0" w:color="auto" w:frame="1"/>
        </w:rPr>
        <w:t>Ковалевская Дарья</w:t>
      </w:r>
    </w:p>
    <w:p w:rsidR="004E0861" w:rsidRPr="004E0861" w:rsidRDefault="004E0861" w:rsidP="004E0861">
      <w:pPr>
        <w:spacing w:after="0" w:line="240" w:lineRule="auto"/>
        <w:jc w:val="center"/>
        <w:rPr>
          <w:rFonts w:ascii="Times New Roman" w:hAnsi="Times New Roman" w:cs="Times New Roman"/>
          <w:b/>
          <w:sz w:val="18"/>
          <w:szCs w:val="18"/>
        </w:rPr>
      </w:pPr>
      <w:r w:rsidRPr="004E0861">
        <w:rPr>
          <w:rFonts w:ascii="Times New Roman" w:hAnsi="Times New Roman" w:cs="Times New Roman"/>
          <w:b/>
          <w:sz w:val="18"/>
          <w:szCs w:val="18"/>
        </w:rPr>
        <w:t>НОВОТРОИЦКИЙ СЕЛЬСКИЙ СОВЕТ ДЕПУТАТОВ</w:t>
      </w:r>
    </w:p>
    <w:p w:rsidR="004E0861" w:rsidRPr="004E0861" w:rsidRDefault="004E0861" w:rsidP="004E0861">
      <w:pPr>
        <w:spacing w:after="0" w:line="240" w:lineRule="auto"/>
        <w:jc w:val="center"/>
        <w:rPr>
          <w:rFonts w:ascii="Times New Roman" w:hAnsi="Times New Roman" w:cs="Times New Roman"/>
          <w:b/>
          <w:sz w:val="18"/>
          <w:szCs w:val="18"/>
        </w:rPr>
      </w:pPr>
      <w:r w:rsidRPr="004E0861">
        <w:rPr>
          <w:rFonts w:ascii="Times New Roman" w:hAnsi="Times New Roman" w:cs="Times New Roman"/>
          <w:b/>
          <w:sz w:val="18"/>
          <w:szCs w:val="18"/>
        </w:rPr>
        <w:t>МИНУСИНСКОГО РАЙОНА</w:t>
      </w:r>
    </w:p>
    <w:p w:rsidR="004E0861" w:rsidRPr="004E0861" w:rsidRDefault="004E0861" w:rsidP="004E0861">
      <w:pPr>
        <w:spacing w:after="0" w:line="240" w:lineRule="auto"/>
        <w:jc w:val="center"/>
        <w:rPr>
          <w:rFonts w:ascii="Times New Roman" w:hAnsi="Times New Roman" w:cs="Times New Roman"/>
          <w:b/>
          <w:sz w:val="18"/>
          <w:szCs w:val="18"/>
        </w:rPr>
      </w:pPr>
      <w:r w:rsidRPr="004E0861">
        <w:rPr>
          <w:rFonts w:ascii="Times New Roman" w:hAnsi="Times New Roman" w:cs="Times New Roman"/>
          <w:b/>
          <w:sz w:val="18"/>
          <w:szCs w:val="18"/>
        </w:rPr>
        <w:t>КРАСНОЯРСКОГО КРАЯ</w:t>
      </w:r>
    </w:p>
    <w:p w:rsidR="004E0861" w:rsidRPr="004E0861" w:rsidRDefault="004E0861" w:rsidP="004E0861">
      <w:pPr>
        <w:jc w:val="center"/>
        <w:rPr>
          <w:rFonts w:ascii="Times New Roman" w:hAnsi="Times New Roman" w:cs="Times New Roman"/>
          <w:sz w:val="18"/>
          <w:szCs w:val="18"/>
        </w:rPr>
      </w:pPr>
    </w:p>
    <w:p w:rsidR="004E0861" w:rsidRPr="004E0861" w:rsidRDefault="004E0861" w:rsidP="004E0861">
      <w:pPr>
        <w:pStyle w:val="aa"/>
        <w:jc w:val="center"/>
        <w:rPr>
          <w:b/>
          <w:sz w:val="18"/>
          <w:szCs w:val="18"/>
        </w:rPr>
      </w:pPr>
      <w:r w:rsidRPr="004E0861">
        <w:rPr>
          <w:b/>
          <w:sz w:val="18"/>
          <w:szCs w:val="18"/>
        </w:rPr>
        <w:t>РЕШЕНИЕ</w:t>
      </w:r>
    </w:p>
    <w:p w:rsidR="004E0861" w:rsidRPr="004E0861" w:rsidRDefault="004E0861" w:rsidP="004E0861">
      <w:pPr>
        <w:outlineLvl w:val="0"/>
        <w:rPr>
          <w:rFonts w:ascii="Times New Roman" w:hAnsi="Times New Roman" w:cs="Times New Roman"/>
          <w:sz w:val="18"/>
          <w:szCs w:val="18"/>
        </w:rPr>
      </w:pPr>
      <w:r w:rsidRPr="004E0861">
        <w:rPr>
          <w:rFonts w:ascii="Times New Roman" w:hAnsi="Times New Roman" w:cs="Times New Roman"/>
          <w:sz w:val="18"/>
          <w:szCs w:val="18"/>
        </w:rPr>
        <w:t xml:space="preserve">  25.08.2023</w:t>
      </w:r>
      <w:r w:rsidRPr="004E0861">
        <w:rPr>
          <w:rFonts w:ascii="Times New Roman" w:hAnsi="Times New Roman" w:cs="Times New Roman"/>
          <w:b/>
          <w:sz w:val="18"/>
          <w:szCs w:val="18"/>
        </w:rPr>
        <w:t xml:space="preserve"> </w:t>
      </w:r>
      <w:r w:rsidRPr="004E086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E0861">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4E0861">
        <w:rPr>
          <w:rFonts w:ascii="Times New Roman" w:hAnsi="Times New Roman" w:cs="Times New Roman"/>
          <w:sz w:val="18"/>
          <w:szCs w:val="18"/>
        </w:rPr>
        <w:t xml:space="preserve">    № 99-рс </w:t>
      </w:r>
    </w:p>
    <w:p w:rsidR="004E0861" w:rsidRPr="004E0861" w:rsidRDefault="004E0861" w:rsidP="004E0861">
      <w:pPr>
        <w:tabs>
          <w:tab w:val="left" w:pos="6379"/>
        </w:tabs>
        <w:ind w:right="1840"/>
        <w:rPr>
          <w:rFonts w:ascii="Times New Roman" w:hAnsi="Times New Roman" w:cs="Times New Roman"/>
          <w:b/>
          <w:sz w:val="18"/>
          <w:szCs w:val="18"/>
        </w:rPr>
      </w:pPr>
      <w:r w:rsidRPr="004E0861">
        <w:rPr>
          <w:rFonts w:ascii="Times New Roman" w:hAnsi="Times New Roman" w:cs="Times New Roman"/>
          <w:b/>
          <w:sz w:val="18"/>
          <w:szCs w:val="18"/>
        </w:rPr>
        <w:t>«О внесении изменений и дополнений в решение № 76-рс от 23.12.2022 года Новотроицкого сельского Совета депутатов «О бюджете Новотроицкого сельсовета Минусинского района на 2023 год и плановый период 2024-2025 годов»</w:t>
      </w:r>
    </w:p>
    <w:p w:rsidR="004E0861" w:rsidRPr="004E0861" w:rsidRDefault="004E0861" w:rsidP="004E0861">
      <w:pPr>
        <w:ind w:left="-142" w:firstLine="1135"/>
        <w:jc w:val="both"/>
        <w:rPr>
          <w:rFonts w:ascii="Times New Roman" w:hAnsi="Times New Roman" w:cs="Times New Roman"/>
          <w:sz w:val="18"/>
          <w:szCs w:val="18"/>
        </w:rPr>
      </w:pPr>
      <w:r w:rsidRPr="004E0861">
        <w:rPr>
          <w:rFonts w:ascii="Times New Roman" w:hAnsi="Times New Roman" w:cs="Times New Roman"/>
          <w:sz w:val="18"/>
          <w:szCs w:val="18"/>
        </w:rPr>
        <w:t xml:space="preserve">В связи с возникшей необходимостью в ходе исполнения бюджета поселения внести изменения и дополнения в решение № 76-рс от 23.12.2022 года «О бюджете Новотроицкого сельсовета Минусинского района на 2023 год и плановый период 2024-2025 годы», Новотроицкий сельский Совет депутатов РЕШИЛ: </w:t>
      </w:r>
    </w:p>
    <w:p w:rsidR="004E0861" w:rsidRPr="004E0861" w:rsidRDefault="004E0861" w:rsidP="004E0861">
      <w:pPr>
        <w:pStyle w:val="af5"/>
        <w:numPr>
          <w:ilvl w:val="0"/>
          <w:numId w:val="15"/>
        </w:numPr>
        <w:autoSpaceDE w:val="0"/>
        <w:autoSpaceDN w:val="0"/>
        <w:adjustRightInd w:val="0"/>
        <w:jc w:val="both"/>
        <w:rPr>
          <w:sz w:val="18"/>
          <w:szCs w:val="18"/>
        </w:rPr>
      </w:pPr>
      <w:r w:rsidRPr="004E0861">
        <w:rPr>
          <w:b/>
          <w:sz w:val="18"/>
          <w:szCs w:val="18"/>
        </w:rPr>
        <w:t xml:space="preserve">Статью 1 </w:t>
      </w:r>
      <w:r w:rsidRPr="004E0861">
        <w:rPr>
          <w:sz w:val="18"/>
          <w:szCs w:val="18"/>
        </w:rPr>
        <w:t>изложить в следующей редакции:</w:t>
      </w:r>
    </w:p>
    <w:p w:rsidR="004E0861" w:rsidRPr="004E0861" w:rsidRDefault="004E0861" w:rsidP="004E0861">
      <w:pPr>
        <w:autoSpaceDE w:val="0"/>
        <w:autoSpaceDN w:val="0"/>
        <w:adjustRightInd w:val="0"/>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«Основные характеристики бюджета сельсовета на 2023 год и плановый период 2024 - 2025 годов</w:t>
      </w:r>
    </w:p>
    <w:p w:rsidR="004E0861" w:rsidRPr="004E0861" w:rsidRDefault="004E0861" w:rsidP="004E0861">
      <w:pPr>
        <w:autoSpaceDE w:val="0"/>
        <w:autoSpaceDN w:val="0"/>
        <w:adjustRightInd w:val="0"/>
        <w:spacing w:after="0" w:line="240" w:lineRule="auto"/>
        <w:ind w:firstLine="708"/>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1. Утвердить основные характеристики бюджета сельсовета на 2023 год:</w:t>
      </w:r>
    </w:p>
    <w:p w:rsidR="004E0861" w:rsidRPr="004E0861" w:rsidRDefault="004E0861" w:rsidP="004E0861">
      <w:pPr>
        <w:autoSpaceDE w:val="0"/>
        <w:autoSpaceDN w:val="0"/>
        <w:adjustRightInd w:val="0"/>
        <w:spacing w:after="0" w:line="240" w:lineRule="auto"/>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1.1. прогнозируемый общий объем доходов бюджета сельсовета в сумме 11 351 337,00 рублей;</w:t>
      </w:r>
    </w:p>
    <w:p w:rsidR="004E0861" w:rsidRPr="004E0861" w:rsidRDefault="004E0861" w:rsidP="004E0861">
      <w:pPr>
        <w:autoSpaceDE w:val="0"/>
        <w:autoSpaceDN w:val="0"/>
        <w:adjustRightInd w:val="0"/>
        <w:spacing w:after="0" w:line="240" w:lineRule="auto"/>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1.2. общий объем расходов бюджета сельсовета в сумме 11 711 245,25 рублей;</w:t>
      </w:r>
    </w:p>
    <w:p w:rsidR="004E0861" w:rsidRPr="004E0861" w:rsidRDefault="004E0861" w:rsidP="004E0861">
      <w:pPr>
        <w:autoSpaceDE w:val="0"/>
        <w:autoSpaceDN w:val="0"/>
        <w:adjustRightInd w:val="0"/>
        <w:spacing w:after="0" w:line="240" w:lineRule="auto"/>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1.3. дефицит бюджета сельсовета в сумме 359 908,25 рублей;</w:t>
      </w:r>
    </w:p>
    <w:p w:rsidR="004E0861" w:rsidRPr="004E0861" w:rsidRDefault="004E0861" w:rsidP="004E0861">
      <w:pPr>
        <w:autoSpaceDE w:val="0"/>
        <w:autoSpaceDN w:val="0"/>
        <w:adjustRightInd w:val="0"/>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1.4. источники внутреннего финансирования дефицита бюджета сельсовета в сумме 359 908,25 рублей согласно приложению 1 к настоящему Решению.</w:t>
      </w:r>
    </w:p>
    <w:p w:rsidR="004E0861" w:rsidRPr="004E0861" w:rsidRDefault="004E0861" w:rsidP="004E0861">
      <w:pPr>
        <w:autoSpaceDE w:val="0"/>
        <w:autoSpaceDN w:val="0"/>
        <w:adjustRightInd w:val="0"/>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2. Утвердить основные характеристики бюджета сельсовета на 2024 год и на 2025 год:</w:t>
      </w:r>
    </w:p>
    <w:p w:rsidR="004E0861" w:rsidRPr="004E0861" w:rsidRDefault="004E0861" w:rsidP="004E0861">
      <w:pPr>
        <w:autoSpaceDE w:val="0"/>
        <w:autoSpaceDN w:val="0"/>
        <w:adjustRightInd w:val="0"/>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2.1. прогнозируемый общий объем доходов бюджета сельсовета на 2024 год в сумме 7 236 057,00 рублей и на 2025 год в сумме 7 354 893,00 рублей;</w:t>
      </w:r>
    </w:p>
    <w:p w:rsidR="004E0861" w:rsidRPr="004E0861" w:rsidRDefault="004E0861" w:rsidP="004E0861">
      <w:pPr>
        <w:autoSpaceDE w:val="0"/>
        <w:autoSpaceDN w:val="0"/>
        <w:adjustRightInd w:val="0"/>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2.2.   общий объем расходов бюджета сельсовета на 2024 год в сумме     7 236 057,00 рублей, в том числе условно утвержденные расходы в сумме 162 380,00 рублей, и на 2025 год в сумме 7 354 893,00 рублей, в том числе условно утвержденные расходы в сумме 328 560,00 рублей;</w:t>
      </w:r>
    </w:p>
    <w:p w:rsidR="004E0861" w:rsidRPr="004E0861" w:rsidRDefault="004E0861" w:rsidP="004E0861">
      <w:pPr>
        <w:autoSpaceDE w:val="0"/>
        <w:autoSpaceDN w:val="0"/>
        <w:adjustRightInd w:val="0"/>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2.3. дефицит бюджета сельсовета на 2024 год в сумме 0,00 рублей и на 2025 год в сумме 0,00 рублей;</w:t>
      </w:r>
    </w:p>
    <w:p w:rsidR="004E0861" w:rsidRPr="004E0861" w:rsidRDefault="004E0861" w:rsidP="004E0861">
      <w:pPr>
        <w:autoSpaceDE w:val="0"/>
        <w:autoSpaceDN w:val="0"/>
        <w:adjustRightInd w:val="0"/>
        <w:contextualSpacing/>
        <w:jc w:val="both"/>
        <w:outlineLvl w:val="2"/>
        <w:rPr>
          <w:rFonts w:ascii="Times New Roman" w:hAnsi="Times New Roman" w:cs="Times New Roman"/>
          <w:sz w:val="18"/>
          <w:szCs w:val="18"/>
        </w:rPr>
      </w:pPr>
      <w:r w:rsidRPr="004E0861">
        <w:rPr>
          <w:rFonts w:ascii="Times New Roman" w:hAnsi="Times New Roman" w:cs="Times New Roman"/>
          <w:sz w:val="18"/>
          <w:szCs w:val="18"/>
        </w:rPr>
        <w:tab/>
        <w:t>2.4. источники внутреннего финансирования дефицита бюджета сельсовета на 2024 год в сумме 0,00 рублей и на 2025 год в сумме 0,00 рублей согласно приложению 1 к настоящему Решению.</w:t>
      </w:r>
    </w:p>
    <w:p w:rsidR="004E0861" w:rsidRPr="004E0861" w:rsidRDefault="004E0861" w:rsidP="004E0861">
      <w:pPr>
        <w:spacing w:after="0" w:line="240" w:lineRule="auto"/>
        <w:contextualSpacing/>
        <w:jc w:val="both"/>
        <w:rPr>
          <w:rFonts w:ascii="Times New Roman" w:hAnsi="Times New Roman" w:cs="Times New Roman"/>
          <w:b/>
          <w:sz w:val="18"/>
          <w:szCs w:val="18"/>
        </w:rPr>
      </w:pPr>
      <w:r>
        <w:rPr>
          <w:rFonts w:ascii="Times New Roman" w:hAnsi="Times New Roman" w:cs="Times New Roman"/>
          <w:sz w:val="18"/>
          <w:szCs w:val="18"/>
        </w:rPr>
        <w:t xml:space="preserve">        </w:t>
      </w:r>
      <w:r w:rsidRPr="004E0861">
        <w:rPr>
          <w:rFonts w:ascii="Times New Roman" w:hAnsi="Times New Roman" w:cs="Times New Roman"/>
          <w:b/>
          <w:sz w:val="18"/>
          <w:szCs w:val="18"/>
        </w:rPr>
        <w:t>2.</w:t>
      </w:r>
      <w:r>
        <w:rPr>
          <w:rFonts w:ascii="Times New Roman" w:hAnsi="Times New Roman" w:cs="Times New Roman"/>
          <w:sz w:val="18"/>
          <w:szCs w:val="18"/>
        </w:rPr>
        <w:t xml:space="preserve"> </w:t>
      </w:r>
      <w:r w:rsidRPr="004E0861">
        <w:rPr>
          <w:rFonts w:ascii="Times New Roman" w:hAnsi="Times New Roman" w:cs="Times New Roman"/>
          <w:sz w:val="18"/>
          <w:szCs w:val="18"/>
        </w:rPr>
        <w:t>Статью 10 Иные межбюджетные трансферты изложить в новой редакции</w:t>
      </w:r>
    </w:p>
    <w:p w:rsidR="004E0861" w:rsidRPr="004E0861" w:rsidRDefault="004E0861" w:rsidP="004E0861">
      <w:pPr>
        <w:contextualSpacing/>
        <w:jc w:val="both"/>
        <w:rPr>
          <w:rFonts w:ascii="Times New Roman" w:hAnsi="Times New Roman" w:cs="Times New Roman"/>
          <w:sz w:val="18"/>
          <w:szCs w:val="18"/>
        </w:rPr>
      </w:pPr>
      <w:r w:rsidRPr="004E0861">
        <w:rPr>
          <w:rFonts w:ascii="Times New Roman" w:hAnsi="Times New Roman" w:cs="Times New Roman"/>
          <w:sz w:val="18"/>
          <w:szCs w:val="18"/>
        </w:rPr>
        <w:tab/>
        <w:t>1. Направить бюджету муниципального района иные межбюджетные трансферты на осуществление части полномочий по решению вопросов местного значения поселения, в соответствии с заключёнными соглашениями на 2023 год   609 902,00 рубля, на 2024 год 591 273 рубля, на 2025 год 591 273 рубля.</w:t>
      </w:r>
    </w:p>
    <w:p w:rsidR="004E0861" w:rsidRPr="004E0861" w:rsidRDefault="004E0861" w:rsidP="004E0861">
      <w:pPr>
        <w:contextualSpacing/>
        <w:jc w:val="both"/>
        <w:rPr>
          <w:rFonts w:ascii="Times New Roman" w:hAnsi="Times New Roman" w:cs="Times New Roman"/>
          <w:b/>
          <w:sz w:val="18"/>
          <w:szCs w:val="18"/>
        </w:rPr>
      </w:pPr>
      <w:r w:rsidRPr="004E0861">
        <w:rPr>
          <w:rFonts w:ascii="Times New Roman" w:hAnsi="Times New Roman" w:cs="Times New Roman"/>
          <w:sz w:val="18"/>
          <w:szCs w:val="18"/>
        </w:rPr>
        <w:t xml:space="preserve">          2.Утвердить перечень и объём расходов на выполнение полномочий, переданных органом местного самоуправления повеления муниципальному району на основании заключённых соглашений согласно приложению 6 к настоящему Решению.</w:t>
      </w:r>
      <w:r w:rsidRPr="004E0861">
        <w:rPr>
          <w:rFonts w:ascii="Times New Roman" w:hAnsi="Times New Roman" w:cs="Times New Roman"/>
          <w:sz w:val="18"/>
          <w:szCs w:val="18"/>
        </w:rPr>
        <w:tab/>
      </w:r>
    </w:p>
    <w:p w:rsidR="004E0861" w:rsidRPr="004E0861" w:rsidRDefault="004E0861" w:rsidP="004E0861">
      <w:pPr>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E0861">
        <w:rPr>
          <w:rFonts w:ascii="Times New Roman" w:hAnsi="Times New Roman" w:cs="Times New Roman"/>
          <w:sz w:val="18"/>
          <w:szCs w:val="18"/>
        </w:rPr>
        <w:t xml:space="preserve">  </w:t>
      </w:r>
      <w:r w:rsidRPr="004E0861">
        <w:rPr>
          <w:rFonts w:ascii="Times New Roman" w:hAnsi="Times New Roman" w:cs="Times New Roman"/>
          <w:b/>
          <w:sz w:val="18"/>
          <w:szCs w:val="18"/>
        </w:rPr>
        <w:t>3.</w:t>
      </w:r>
      <w:r w:rsidRPr="004E0861">
        <w:rPr>
          <w:rFonts w:ascii="Times New Roman" w:hAnsi="Times New Roman" w:cs="Times New Roman"/>
          <w:sz w:val="18"/>
          <w:szCs w:val="18"/>
        </w:rPr>
        <w:t xml:space="preserve"> Приложение № 1,2,3,4,5,6,7, к решению Новотроицкого сельского совета депутатов № 76-рс от 23.12.2022г. «О бюджете Новотроицкого сельсовета Минусинского района на 2023 год и плановый период 2024-2025 годов» изложить в редакции согласно Приложениям № 1,2,3,4,5,6,7 к настоящему решению.</w:t>
      </w:r>
    </w:p>
    <w:p w:rsidR="004E0861" w:rsidRPr="004E0861" w:rsidRDefault="004E0861" w:rsidP="004E0861">
      <w:pPr>
        <w:spacing w:after="0" w:line="240" w:lineRule="auto"/>
        <w:ind w:left="426"/>
        <w:jc w:val="both"/>
        <w:rPr>
          <w:rFonts w:ascii="Times New Roman" w:hAnsi="Times New Roman" w:cs="Times New Roman"/>
          <w:b/>
          <w:sz w:val="18"/>
          <w:szCs w:val="18"/>
        </w:rPr>
      </w:pPr>
      <w:r w:rsidRPr="004E0861">
        <w:rPr>
          <w:rFonts w:ascii="Times New Roman" w:hAnsi="Times New Roman" w:cs="Times New Roman"/>
          <w:b/>
          <w:sz w:val="18"/>
          <w:szCs w:val="18"/>
        </w:rPr>
        <w:t>4.  Вступление в силу настоящего Решения</w:t>
      </w:r>
    </w:p>
    <w:p w:rsidR="004E0861" w:rsidRDefault="004E0861" w:rsidP="004E086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ab/>
        <w:t>1. Настоящее Решение вступает в силу в день, следующего за днем его официального опубликования в газете «Новотроицкий вестник».</w:t>
      </w:r>
    </w:p>
    <w:p w:rsidR="004E0861" w:rsidRPr="004E0861" w:rsidRDefault="004E0861" w:rsidP="004E0861">
      <w:pPr>
        <w:spacing w:after="0" w:line="240" w:lineRule="auto"/>
        <w:jc w:val="both"/>
        <w:rPr>
          <w:rFonts w:ascii="Times New Roman" w:hAnsi="Times New Roman" w:cs="Times New Roman"/>
          <w:sz w:val="18"/>
          <w:szCs w:val="18"/>
        </w:rPr>
      </w:pPr>
    </w:p>
    <w:p w:rsidR="004E0861" w:rsidRPr="004E0861" w:rsidRDefault="004E0861" w:rsidP="004E086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Председатель сельского </w:t>
      </w:r>
    </w:p>
    <w:p w:rsidR="004E0861" w:rsidRPr="004E0861" w:rsidRDefault="004E0861" w:rsidP="004E0861">
      <w:pPr>
        <w:spacing w:after="0" w:line="240" w:lineRule="auto"/>
        <w:jc w:val="both"/>
        <w:rPr>
          <w:rFonts w:ascii="Times New Roman" w:hAnsi="Times New Roman" w:cs="Times New Roman"/>
          <w:color w:val="FF0000"/>
          <w:sz w:val="18"/>
          <w:szCs w:val="18"/>
        </w:rPr>
      </w:pPr>
      <w:r w:rsidRPr="004E0861">
        <w:rPr>
          <w:rFonts w:ascii="Times New Roman" w:hAnsi="Times New Roman" w:cs="Times New Roman"/>
          <w:sz w:val="18"/>
          <w:szCs w:val="18"/>
        </w:rPr>
        <w:t>Совета депутатов                                                                  А.С. Ширенко</w:t>
      </w:r>
      <w:r w:rsidRPr="004E0861">
        <w:rPr>
          <w:rFonts w:ascii="Times New Roman" w:hAnsi="Times New Roman" w:cs="Times New Roman"/>
          <w:color w:val="FF0000"/>
          <w:sz w:val="18"/>
          <w:szCs w:val="18"/>
        </w:rPr>
        <w:t xml:space="preserve">    </w:t>
      </w:r>
      <w:bookmarkStart w:id="0" w:name="RANGE!A1:F20"/>
      <w:bookmarkEnd w:id="0"/>
    </w:p>
    <w:p w:rsidR="004E0861" w:rsidRPr="004E0861" w:rsidRDefault="004E0861" w:rsidP="004E0861">
      <w:pPr>
        <w:spacing w:after="0" w:line="240" w:lineRule="auto"/>
        <w:jc w:val="both"/>
        <w:rPr>
          <w:rFonts w:ascii="Times New Roman" w:hAnsi="Times New Roman" w:cs="Times New Roman"/>
          <w:sz w:val="18"/>
          <w:szCs w:val="18"/>
        </w:rPr>
      </w:pPr>
    </w:p>
    <w:p w:rsidR="004E0861" w:rsidRPr="004E0861" w:rsidRDefault="004E0861" w:rsidP="004E0861">
      <w:pPr>
        <w:spacing w:after="0" w:line="240" w:lineRule="auto"/>
        <w:rPr>
          <w:rFonts w:ascii="Times New Roman" w:hAnsi="Times New Roman" w:cs="Times New Roman"/>
          <w:sz w:val="18"/>
          <w:szCs w:val="18"/>
        </w:rPr>
      </w:pPr>
    </w:p>
    <w:p w:rsidR="004E0861" w:rsidRPr="004E0861" w:rsidRDefault="004E0861" w:rsidP="004E0861">
      <w:pPr>
        <w:tabs>
          <w:tab w:val="left" w:pos="210"/>
          <w:tab w:val="center" w:pos="5233"/>
        </w:tabs>
        <w:spacing w:after="0" w:line="240" w:lineRule="auto"/>
        <w:rPr>
          <w:rFonts w:ascii="Times New Roman" w:hAnsi="Times New Roman" w:cs="Times New Roman"/>
          <w:sz w:val="18"/>
          <w:szCs w:val="18"/>
        </w:rPr>
      </w:pPr>
      <w:r w:rsidRPr="004E0861">
        <w:rPr>
          <w:rFonts w:ascii="Times New Roman" w:hAnsi="Times New Roman" w:cs="Times New Roman"/>
          <w:sz w:val="18"/>
          <w:szCs w:val="18"/>
        </w:rPr>
        <w:t>Глава Новотроицкого</w:t>
      </w:r>
    </w:p>
    <w:p w:rsidR="004E0861" w:rsidRPr="004E0861" w:rsidRDefault="004E0861" w:rsidP="004E0861">
      <w:pPr>
        <w:tabs>
          <w:tab w:val="left" w:pos="210"/>
          <w:tab w:val="center" w:pos="5233"/>
        </w:tabs>
        <w:spacing w:after="0" w:line="240" w:lineRule="auto"/>
        <w:rPr>
          <w:rFonts w:ascii="Times New Roman" w:hAnsi="Times New Roman" w:cs="Times New Roman"/>
          <w:sz w:val="18"/>
          <w:szCs w:val="18"/>
        </w:rPr>
      </w:pPr>
      <w:r w:rsidRPr="004E0861">
        <w:rPr>
          <w:rFonts w:ascii="Times New Roman" w:hAnsi="Times New Roman" w:cs="Times New Roman"/>
          <w:sz w:val="18"/>
          <w:szCs w:val="18"/>
        </w:rPr>
        <w:t>сельсовета                                                                              А.В. Семенов</w:t>
      </w:r>
    </w:p>
    <w:p w:rsidR="004E0861" w:rsidRPr="004E0861" w:rsidRDefault="004E0861" w:rsidP="004E0861">
      <w:pPr>
        <w:contextualSpacing/>
        <w:jc w:val="both"/>
        <w:rPr>
          <w:rFonts w:ascii="Times New Roman" w:hAnsi="Times New Roman" w:cs="Times New Roman"/>
          <w:sz w:val="18"/>
          <w:szCs w:val="18"/>
        </w:rPr>
        <w:sectPr w:rsidR="004E0861" w:rsidRPr="004E0861" w:rsidSect="00D83AB5">
          <w:footerReference w:type="default" r:id="rId8"/>
          <w:pgSz w:w="11906" w:h="16838"/>
          <w:pgMar w:top="709" w:right="851" w:bottom="709" w:left="1701" w:header="709" w:footer="709" w:gutter="0"/>
          <w:cols w:space="708"/>
          <w:docGrid w:linePitch="360"/>
        </w:sectPr>
      </w:pPr>
    </w:p>
    <w:tbl>
      <w:tblPr>
        <w:tblW w:w="16489" w:type="dxa"/>
        <w:tblLayout w:type="fixed"/>
        <w:tblCellMar>
          <w:left w:w="30" w:type="dxa"/>
          <w:right w:w="30" w:type="dxa"/>
        </w:tblCellMar>
        <w:tblLook w:val="0000"/>
      </w:tblPr>
      <w:tblGrid>
        <w:gridCol w:w="13"/>
        <w:gridCol w:w="419"/>
        <w:gridCol w:w="24"/>
        <w:gridCol w:w="141"/>
        <w:gridCol w:w="236"/>
        <w:gridCol w:w="190"/>
        <w:gridCol w:w="85"/>
        <w:gridCol w:w="198"/>
        <w:gridCol w:w="166"/>
        <w:gridCol w:w="311"/>
        <w:gridCol w:w="90"/>
        <w:gridCol w:w="346"/>
        <w:gridCol w:w="79"/>
        <w:gridCol w:w="339"/>
        <w:gridCol w:w="370"/>
        <w:gridCol w:w="137"/>
        <w:gridCol w:w="288"/>
        <w:gridCol w:w="78"/>
        <w:gridCol w:w="195"/>
        <w:gridCol w:w="436"/>
        <w:gridCol w:w="567"/>
        <w:gridCol w:w="216"/>
        <w:gridCol w:w="3065"/>
        <w:gridCol w:w="1059"/>
        <w:gridCol w:w="1059"/>
        <w:gridCol w:w="413"/>
        <w:gridCol w:w="567"/>
        <w:gridCol w:w="80"/>
        <w:gridCol w:w="419"/>
        <w:gridCol w:w="210"/>
        <w:gridCol w:w="708"/>
        <w:gridCol w:w="247"/>
        <w:gridCol w:w="111"/>
        <w:gridCol w:w="209"/>
        <w:gridCol w:w="851"/>
        <w:gridCol w:w="216"/>
        <w:gridCol w:w="209"/>
        <w:gridCol w:w="851"/>
        <w:gridCol w:w="141"/>
        <w:gridCol w:w="74"/>
        <w:gridCol w:w="1076"/>
      </w:tblGrid>
      <w:tr w:rsidR="004E0861" w:rsidRPr="004E0861" w:rsidTr="00D83AB5">
        <w:trPr>
          <w:gridAfter w:val="3"/>
          <w:wAfter w:w="1291" w:type="dxa"/>
          <w:trHeight w:val="709"/>
        </w:trPr>
        <w:tc>
          <w:tcPr>
            <w:tcW w:w="15198" w:type="dxa"/>
            <w:gridSpan w:val="38"/>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lastRenderedPageBreak/>
              <w:t>Приложение 1</w:t>
            </w:r>
          </w:p>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к решению Совета депутатов</w:t>
            </w:r>
          </w:p>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от  25.08.2023 № 99-рс</w:t>
            </w:r>
          </w:p>
        </w:tc>
      </w:tr>
      <w:tr w:rsidR="004E0861" w:rsidRPr="004E0861" w:rsidTr="00D83AB5">
        <w:trPr>
          <w:gridAfter w:val="3"/>
          <w:wAfter w:w="1291" w:type="dxa"/>
          <w:trHeight w:val="420"/>
        </w:trPr>
        <w:tc>
          <w:tcPr>
            <w:tcW w:w="15198" w:type="dxa"/>
            <w:gridSpan w:val="38"/>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b/>
                <w:bCs/>
                <w:color w:val="000000"/>
                <w:sz w:val="18"/>
                <w:szCs w:val="18"/>
              </w:rPr>
            </w:pPr>
            <w:r w:rsidRPr="004E0861">
              <w:rPr>
                <w:rFonts w:ascii="Times New Roman" w:hAnsi="Times New Roman" w:cs="Times New Roman"/>
                <w:b/>
                <w:bCs/>
                <w:color w:val="000000"/>
                <w:sz w:val="18"/>
                <w:szCs w:val="18"/>
              </w:rPr>
              <w:t>Источники  внутреннего финансирования дефицита бюджета Новотроицкого сельсовета Минусинского района</w:t>
            </w:r>
          </w:p>
          <w:p w:rsidR="004E0861" w:rsidRPr="004E0861" w:rsidRDefault="004E0861" w:rsidP="00D83AB5">
            <w:pPr>
              <w:autoSpaceDE w:val="0"/>
              <w:autoSpaceDN w:val="0"/>
              <w:adjustRightInd w:val="0"/>
              <w:spacing w:after="0" w:line="240" w:lineRule="auto"/>
              <w:jc w:val="center"/>
              <w:rPr>
                <w:rFonts w:ascii="Times New Roman" w:hAnsi="Times New Roman" w:cs="Times New Roman"/>
                <w:b/>
                <w:bCs/>
                <w:color w:val="000000"/>
                <w:sz w:val="18"/>
                <w:szCs w:val="18"/>
              </w:rPr>
            </w:pPr>
            <w:r w:rsidRPr="004E0861">
              <w:rPr>
                <w:rFonts w:ascii="Times New Roman" w:hAnsi="Times New Roman" w:cs="Times New Roman"/>
                <w:b/>
                <w:bCs/>
                <w:color w:val="000000"/>
                <w:sz w:val="18"/>
                <w:szCs w:val="18"/>
              </w:rPr>
              <w:t>в 2023 году и плановом периоде 2024-2025 годов</w:t>
            </w:r>
          </w:p>
        </w:tc>
      </w:tr>
      <w:tr w:rsidR="004E0861" w:rsidRPr="004E0861" w:rsidTr="00D83AB5">
        <w:trPr>
          <w:trHeight w:val="192"/>
        </w:trPr>
        <w:tc>
          <w:tcPr>
            <w:tcW w:w="11087" w:type="dxa"/>
            <w:gridSpan w:val="27"/>
            <w:tcBorders>
              <w:left w:val="single" w:sz="2" w:space="0" w:color="000000"/>
              <w:bottom w:val="single" w:sz="6" w:space="0" w:color="auto"/>
              <w:right w:val="nil"/>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b/>
                <w:bCs/>
                <w:color w:val="000000"/>
                <w:sz w:val="18"/>
                <w:szCs w:val="18"/>
              </w:rPr>
              <w:t xml:space="preserve">                                                                                                    </w:t>
            </w:r>
            <w:r w:rsidRPr="004E0861">
              <w:rPr>
                <w:rFonts w:ascii="Times New Roman" w:hAnsi="Times New Roman" w:cs="Times New Roman"/>
                <w:color w:val="000000"/>
                <w:sz w:val="18"/>
                <w:szCs w:val="18"/>
              </w:rPr>
              <w:t>(рублей)</w:t>
            </w:r>
          </w:p>
        </w:tc>
        <w:tc>
          <w:tcPr>
            <w:tcW w:w="80" w:type="dxa"/>
            <w:tcBorders>
              <w:left w:val="nil"/>
              <w:bottom w:val="single" w:sz="6" w:space="0" w:color="auto"/>
              <w:right w:val="nil"/>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p>
        </w:tc>
        <w:tc>
          <w:tcPr>
            <w:tcW w:w="1584" w:type="dxa"/>
            <w:gridSpan w:val="4"/>
            <w:tcBorders>
              <w:left w:val="nil"/>
              <w:bottom w:val="single" w:sz="6" w:space="0" w:color="auto"/>
              <w:right w:val="nil"/>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p>
        </w:tc>
        <w:tc>
          <w:tcPr>
            <w:tcW w:w="3738" w:type="dxa"/>
            <w:gridSpan w:val="9"/>
            <w:tcBorders>
              <w:left w:val="nil"/>
              <w:bottom w:val="single" w:sz="6" w:space="0" w:color="auto"/>
              <w:right w:val="single" w:sz="2" w:space="0" w:color="000000"/>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p>
        </w:tc>
      </w:tr>
      <w:tr w:rsidR="004E0861" w:rsidRPr="004E0861" w:rsidTr="00D83AB5">
        <w:trPr>
          <w:gridAfter w:val="2"/>
          <w:wAfter w:w="1150" w:type="dxa"/>
          <w:trHeight w:val="494"/>
        </w:trPr>
        <w:tc>
          <w:tcPr>
            <w:tcW w:w="432" w:type="dxa"/>
            <w:gridSpan w:val="2"/>
            <w:tcBorders>
              <w:top w:val="single" w:sz="6" w:space="0" w:color="auto"/>
              <w:left w:val="single" w:sz="6" w:space="0" w:color="auto"/>
              <w:bottom w:val="nil"/>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 строки</w:t>
            </w:r>
          </w:p>
        </w:tc>
        <w:tc>
          <w:tcPr>
            <w:tcW w:w="3078" w:type="dxa"/>
            <w:gridSpan w:val="16"/>
            <w:vMerge w:val="restart"/>
            <w:tcBorders>
              <w:top w:val="single" w:sz="6" w:space="0" w:color="auto"/>
              <w:left w:val="single" w:sz="6" w:space="0" w:color="auto"/>
              <w:right w:val="single" w:sz="6" w:space="0" w:color="auto"/>
            </w:tcBorders>
            <w:shd w:val="solid" w:color="FFFFFF" w:fill="auto"/>
            <w:vAlign w:val="center"/>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Код</w:t>
            </w:r>
          </w:p>
        </w:tc>
        <w:tc>
          <w:tcPr>
            <w:tcW w:w="7577" w:type="dxa"/>
            <w:gridSpan w:val="9"/>
            <w:vMerge w:val="restart"/>
            <w:tcBorders>
              <w:top w:val="single" w:sz="6" w:space="0" w:color="auto"/>
              <w:left w:val="single" w:sz="6" w:space="0" w:color="auto"/>
              <w:right w:val="single" w:sz="6" w:space="0" w:color="auto"/>
            </w:tcBorders>
            <w:shd w:val="solid" w:color="FFFFFF" w:fill="auto"/>
            <w:vAlign w:val="center"/>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252" w:type="dxa"/>
            <w:gridSpan w:val="12"/>
            <w:tcBorders>
              <w:top w:val="single" w:sz="6" w:space="0" w:color="auto"/>
              <w:left w:val="single" w:sz="6" w:space="0" w:color="auto"/>
              <w:bottom w:val="single" w:sz="6" w:space="0" w:color="auto"/>
              <w:right w:val="single" w:sz="6" w:space="0" w:color="auto"/>
            </w:tcBorders>
            <w:shd w:val="solid" w:color="FFFFFF" w:fill="auto"/>
            <w:vAlign w:val="center"/>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Сумма</w:t>
            </w:r>
          </w:p>
        </w:tc>
      </w:tr>
      <w:tr w:rsidR="004E0861" w:rsidRPr="004E0861" w:rsidTr="00D83AB5">
        <w:trPr>
          <w:gridAfter w:val="2"/>
          <w:wAfter w:w="1150" w:type="dxa"/>
          <w:trHeight w:val="417"/>
        </w:trPr>
        <w:tc>
          <w:tcPr>
            <w:tcW w:w="432" w:type="dxa"/>
            <w:gridSpan w:val="2"/>
            <w:tcBorders>
              <w:top w:val="nil"/>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p>
        </w:tc>
        <w:tc>
          <w:tcPr>
            <w:tcW w:w="3078" w:type="dxa"/>
            <w:gridSpan w:val="16"/>
            <w:vMerge/>
            <w:tcBorders>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p>
        </w:tc>
        <w:tc>
          <w:tcPr>
            <w:tcW w:w="7577" w:type="dxa"/>
            <w:gridSpan w:val="9"/>
            <w:vMerge/>
            <w:tcBorders>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vAlign w:val="center"/>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2023 год</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vAlign w:val="center"/>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2024 год</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vAlign w:val="center"/>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2025 год</w:t>
            </w:r>
          </w:p>
        </w:tc>
      </w:tr>
      <w:tr w:rsidR="004E0861" w:rsidRPr="004E0861" w:rsidTr="00D83AB5">
        <w:trPr>
          <w:gridAfter w:val="2"/>
          <w:wAfter w:w="1150" w:type="dxa"/>
          <w:trHeight w:val="192"/>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p>
        </w:tc>
        <w:tc>
          <w:tcPr>
            <w:tcW w:w="3078" w:type="dxa"/>
            <w:gridSpan w:val="16"/>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2</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3</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4</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5</w:t>
            </w:r>
          </w:p>
        </w:tc>
      </w:tr>
      <w:tr w:rsidR="004E0861" w:rsidRPr="004E0861" w:rsidTr="00D83AB5">
        <w:trPr>
          <w:gridAfter w:val="2"/>
          <w:wAfter w:w="1150" w:type="dxa"/>
          <w:trHeight w:val="248"/>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826 01 00 00 00 00 0000 000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Источники внутреннего финансирования дефицитов бюджетов</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359 908,25</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192"/>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2</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826 01 05 00 00 00 0000 000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Изменение остатков средств на счетах по учету средств бюджетов</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359 908,25</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192"/>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3</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826 01 05 00 00 00 0000 500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Увеличение остатков средств бюджета</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-11 351 337,00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256"/>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4</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826 01 05 02 00 00 0000 500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Увеличение прочих остатков средств бюджетов</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-11 351 337,00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275"/>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5</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826 01 05 02 01 00 0000 510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Увеличение прочих остатков денежных средств бюджетов</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-11 351 337,00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278"/>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6</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826 01 05 02 01 10 0000 510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Увеличение прочих остатков денежных средств бюджетов сельских поселений</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-11 351 337,00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192"/>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7</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826 01 05 00 00 00 0000 600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Уменьшение остатков средств бюджетов</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11 711 245,25</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300"/>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826 01 05 02 00 00 0000 600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Уменьшение прочих остатков средств бюджетов</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11 711 245,25</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121"/>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9</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826 01 05 02 01 00 0000 610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Уменьшение прочих  остатков денежных средств бюджетов</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11 711 245,25</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152"/>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10</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826 01 05 02 01 10 0000 610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Уменьшение прочих остатков денежных средств бюджетов сельских поселений</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11 711 245,25</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7 236 057,00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7 354 893,00</w:t>
            </w:r>
          </w:p>
        </w:tc>
      </w:tr>
      <w:tr w:rsidR="004E0861" w:rsidRPr="004E0861" w:rsidTr="00D83AB5">
        <w:trPr>
          <w:gridAfter w:val="2"/>
          <w:wAfter w:w="1150" w:type="dxa"/>
          <w:trHeight w:val="196"/>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11</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826 01 03 00 00 00 0000 000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Бюджетные кредиты из других бюджетов бюджетной системы Российской Федерации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432"/>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12</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826 01 03 01 00 00 0000 000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Бюджетные кредиты из других бюджетов бюджетной системы Российской Федерации в валюте Российской Федерации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362"/>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13</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826 01 03 01 00 00 0000 700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415"/>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14</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826 01 03 01 00 10 0000 710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496"/>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15</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826 01 03 01 00 00 0000 800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424"/>
        </w:trPr>
        <w:tc>
          <w:tcPr>
            <w:tcW w:w="432" w:type="dxa"/>
            <w:gridSpan w:val="2"/>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16</w:t>
            </w:r>
          </w:p>
        </w:tc>
        <w:tc>
          <w:tcPr>
            <w:tcW w:w="3078" w:type="dxa"/>
            <w:gridSpan w:val="16"/>
            <w:tcBorders>
              <w:top w:val="single" w:sz="6" w:space="0" w:color="auto"/>
              <w:left w:val="single" w:sz="6" w:space="0" w:color="auto"/>
              <w:bottom w:val="single" w:sz="6" w:space="0" w:color="auto"/>
              <w:right w:val="single" w:sz="6" w:space="0" w:color="auto"/>
            </w:tcBorders>
          </w:tcPr>
          <w:p w:rsidR="004E0861" w:rsidRPr="004E0861" w:rsidRDefault="004E0861" w:rsidP="00D83AB5">
            <w:pPr>
              <w:autoSpaceDE w:val="0"/>
              <w:autoSpaceDN w:val="0"/>
              <w:adjustRightInd w:val="0"/>
              <w:spacing w:after="0" w:line="240" w:lineRule="auto"/>
              <w:jc w:val="center"/>
              <w:rPr>
                <w:rFonts w:ascii="Times New Roman" w:hAnsi="Times New Roman" w:cs="Times New Roman"/>
                <w:color w:val="000000"/>
                <w:sz w:val="18"/>
                <w:szCs w:val="18"/>
              </w:rPr>
            </w:pPr>
            <w:r w:rsidRPr="004E0861">
              <w:rPr>
                <w:rFonts w:ascii="Times New Roman" w:hAnsi="Times New Roman" w:cs="Times New Roman"/>
                <w:color w:val="000000"/>
                <w:sz w:val="18"/>
                <w:szCs w:val="18"/>
              </w:rPr>
              <w:t>826 01 03 01 00 10 0000 810</w:t>
            </w:r>
          </w:p>
        </w:tc>
        <w:tc>
          <w:tcPr>
            <w:tcW w:w="7577" w:type="dxa"/>
            <w:gridSpan w:val="9"/>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rPr>
          <w:gridAfter w:val="2"/>
          <w:wAfter w:w="1150" w:type="dxa"/>
          <w:trHeight w:val="192"/>
        </w:trPr>
        <w:tc>
          <w:tcPr>
            <w:tcW w:w="3510" w:type="dxa"/>
            <w:gridSpan w:val="18"/>
            <w:tcBorders>
              <w:top w:val="single" w:sz="6" w:space="0" w:color="auto"/>
              <w:left w:val="single" w:sz="6" w:space="0" w:color="auto"/>
              <w:bottom w:val="single" w:sz="6" w:space="0" w:color="auto"/>
              <w:right w:val="nil"/>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Всего</w:t>
            </w:r>
          </w:p>
        </w:tc>
        <w:tc>
          <w:tcPr>
            <w:tcW w:w="7577" w:type="dxa"/>
            <w:gridSpan w:val="9"/>
            <w:tcBorders>
              <w:top w:val="single" w:sz="6" w:space="0" w:color="auto"/>
              <w:left w:val="nil"/>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rPr>
                <w:rFonts w:ascii="Times New Roman" w:hAnsi="Times New Roman" w:cs="Times New Roman"/>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359 908,25</w:t>
            </w:r>
          </w:p>
        </w:tc>
        <w:tc>
          <w:tcPr>
            <w:tcW w:w="1418"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4E0861" w:rsidRPr="004E0861" w:rsidRDefault="004E0861" w:rsidP="00D83AB5">
            <w:pPr>
              <w:autoSpaceDE w:val="0"/>
              <w:autoSpaceDN w:val="0"/>
              <w:adjustRightInd w:val="0"/>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0,00</w:t>
            </w:r>
          </w:p>
        </w:tc>
      </w:tr>
      <w:tr w:rsidR="004E0861" w:rsidRPr="004E0861" w:rsidTr="00D83AB5">
        <w:tblPrEx>
          <w:tblCellMar>
            <w:left w:w="108" w:type="dxa"/>
            <w:right w:w="108" w:type="dxa"/>
          </w:tblCellMar>
          <w:tblLook w:val="04A0"/>
        </w:tblPrEx>
        <w:trPr>
          <w:gridBefore w:val="1"/>
          <w:gridAfter w:val="1"/>
          <w:wBefore w:w="13" w:type="dxa"/>
          <w:wAfter w:w="1076" w:type="dxa"/>
          <w:trHeight w:val="899"/>
        </w:trPr>
        <w:tc>
          <w:tcPr>
            <w:tcW w:w="584" w:type="dxa"/>
            <w:gridSpan w:val="3"/>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236"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275"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64"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11"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36"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18"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507"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561" w:type="dxa"/>
            <w:gridSpan w:val="3"/>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284" w:type="dxa"/>
            <w:gridSpan w:val="4"/>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7424" w:type="dxa"/>
            <w:gridSpan w:val="17"/>
            <w:tcBorders>
              <w:top w:val="nil"/>
              <w:left w:val="nil"/>
              <w:bottom w:val="nil"/>
              <w:right w:val="nil"/>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p>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xml:space="preserve">Приложение 2 </w:t>
            </w:r>
          </w:p>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к решению Совета депутатов</w:t>
            </w:r>
          </w:p>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xml:space="preserve"> от  25.08.2023 № 99 -рс </w:t>
            </w:r>
          </w:p>
        </w:tc>
      </w:tr>
      <w:tr w:rsidR="004E0861" w:rsidRPr="004E0861" w:rsidTr="00D83AB5">
        <w:tblPrEx>
          <w:tblCellMar>
            <w:left w:w="108" w:type="dxa"/>
            <w:right w:w="108" w:type="dxa"/>
          </w:tblCellMar>
          <w:tblLook w:val="04A0"/>
        </w:tblPrEx>
        <w:trPr>
          <w:gridBefore w:val="1"/>
          <w:gridAfter w:val="1"/>
          <w:wBefore w:w="13" w:type="dxa"/>
          <w:wAfter w:w="1076" w:type="dxa"/>
          <w:trHeight w:val="255"/>
        </w:trPr>
        <w:tc>
          <w:tcPr>
            <w:tcW w:w="584" w:type="dxa"/>
            <w:gridSpan w:val="3"/>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236"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275"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64"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11"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36"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18"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507"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561" w:type="dxa"/>
            <w:gridSpan w:val="3"/>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284" w:type="dxa"/>
            <w:gridSpan w:val="4"/>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059"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059"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5306" w:type="dxa"/>
            <w:gridSpan w:val="15"/>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r>
      <w:tr w:rsidR="004E0861" w:rsidRPr="004E0861" w:rsidTr="00D83AB5">
        <w:tblPrEx>
          <w:tblCellMar>
            <w:left w:w="108" w:type="dxa"/>
            <w:right w:w="108" w:type="dxa"/>
          </w:tblCellMar>
          <w:tblLook w:val="04A0"/>
        </w:tblPrEx>
        <w:trPr>
          <w:gridBefore w:val="1"/>
          <w:gridAfter w:val="2"/>
          <w:wBefore w:w="13" w:type="dxa"/>
          <w:wAfter w:w="1150" w:type="dxa"/>
          <w:trHeight w:val="255"/>
        </w:trPr>
        <w:tc>
          <w:tcPr>
            <w:tcW w:w="15326" w:type="dxa"/>
            <w:gridSpan w:val="38"/>
            <w:tcBorders>
              <w:top w:val="nil"/>
              <w:left w:val="nil"/>
              <w:bottom w:val="nil"/>
              <w:right w:val="nil"/>
            </w:tcBorders>
            <w:shd w:val="clear" w:color="auto" w:fill="auto"/>
            <w:vAlign w:val="bottom"/>
            <w:hideMark/>
          </w:tcPr>
          <w:p w:rsidR="004E0861" w:rsidRPr="00D83AB5" w:rsidRDefault="004E0861" w:rsidP="00D83AB5">
            <w:pPr>
              <w:spacing w:after="0" w:line="240" w:lineRule="auto"/>
              <w:jc w:val="center"/>
              <w:rPr>
                <w:rFonts w:ascii="Times New Roman" w:hAnsi="Times New Roman" w:cs="Times New Roman"/>
                <w:b/>
                <w:sz w:val="18"/>
                <w:szCs w:val="18"/>
              </w:rPr>
            </w:pPr>
            <w:r w:rsidRPr="00D83AB5">
              <w:rPr>
                <w:rFonts w:ascii="Times New Roman" w:hAnsi="Times New Roman" w:cs="Times New Roman"/>
                <w:b/>
                <w:sz w:val="18"/>
                <w:szCs w:val="18"/>
              </w:rPr>
              <w:lastRenderedPageBreak/>
              <w:t>Доходы  бюджета на 2023 год и плановый период 2024-2025 годов</w:t>
            </w:r>
          </w:p>
        </w:tc>
      </w:tr>
      <w:tr w:rsidR="004E0861" w:rsidRPr="004E0861" w:rsidTr="00D83AB5">
        <w:tblPrEx>
          <w:tblCellMar>
            <w:left w:w="108" w:type="dxa"/>
            <w:right w:w="108" w:type="dxa"/>
          </w:tblCellMar>
          <w:tblLook w:val="04A0"/>
        </w:tblPrEx>
        <w:trPr>
          <w:gridBefore w:val="1"/>
          <w:gridAfter w:val="1"/>
          <w:wBefore w:w="13" w:type="dxa"/>
          <w:wAfter w:w="1076" w:type="dxa"/>
          <w:trHeight w:val="255"/>
        </w:trPr>
        <w:tc>
          <w:tcPr>
            <w:tcW w:w="443"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77"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275"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64"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11"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36"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18"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507"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780" w:type="dxa"/>
            <w:gridSpan w:val="6"/>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6662" w:type="dxa"/>
            <w:gridSpan w:val="7"/>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276" w:type="dxa"/>
            <w:gridSpan w:val="4"/>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276" w:type="dxa"/>
            <w:gridSpan w:val="3"/>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275" w:type="dxa"/>
            <w:gridSpan w:val="4"/>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r>
      <w:tr w:rsidR="004E0861" w:rsidRPr="004E0861" w:rsidTr="00D83AB5">
        <w:tblPrEx>
          <w:tblCellMar>
            <w:left w:w="108" w:type="dxa"/>
            <w:right w:w="108" w:type="dxa"/>
          </w:tblCellMar>
          <w:tblLook w:val="04A0"/>
        </w:tblPrEx>
        <w:trPr>
          <w:gridBefore w:val="1"/>
          <w:gridAfter w:val="1"/>
          <w:wBefore w:w="13" w:type="dxa"/>
          <w:wAfter w:w="1076" w:type="dxa"/>
          <w:trHeight w:val="255"/>
        </w:trPr>
        <w:tc>
          <w:tcPr>
            <w:tcW w:w="443"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77"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275"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64"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311" w:type="dxa"/>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36"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418"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507" w:type="dxa"/>
            <w:gridSpan w:val="2"/>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780" w:type="dxa"/>
            <w:gridSpan w:val="6"/>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6662" w:type="dxa"/>
            <w:gridSpan w:val="7"/>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276" w:type="dxa"/>
            <w:gridSpan w:val="4"/>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276" w:type="dxa"/>
            <w:gridSpan w:val="3"/>
            <w:tcBorders>
              <w:top w:val="nil"/>
              <w:left w:val="nil"/>
              <w:bottom w:val="nil"/>
              <w:right w:val="nil"/>
            </w:tcBorders>
            <w:shd w:val="clear" w:color="auto" w:fill="auto"/>
            <w:vAlign w:val="bottom"/>
            <w:hideMark/>
          </w:tcPr>
          <w:p w:rsidR="004E0861" w:rsidRPr="004E0861" w:rsidRDefault="004E0861" w:rsidP="00D83AB5">
            <w:pPr>
              <w:spacing w:after="0" w:line="240" w:lineRule="auto"/>
              <w:rPr>
                <w:rFonts w:ascii="Times New Roman" w:hAnsi="Times New Roman" w:cs="Times New Roman"/>
                <w:b/>
                <w:bCs/>
                <w:sz w:val="18"/>
                <w:szCs w:val="18"/>
              </w:rPr>
            </w:pPr>
          </w:p>
        </w:tc>
        <w:tc>
          <w:tcPr>
            <w:tcW w:w="1275" w:type="dxa"/>
            <w:gridSpan w:val="4"/>
            <w:tcBorders>
              <w:top w:val="nil"/>
              <w:left w:val="nil"/>
              <w:bottom w:val="nil"/>
              <w:right w:val="nil"/>
            </w:tcBorders>
            <w:shd w:val="clear" w:color="auto" w:fill="auto"/>
            <w:vAlign w:val="bottom"/>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(рублей)</w:t>
            </w:r>
          </w:p>
        </w:tc>
      </w:tr>
      <w:tr w:rsidR="004E0861" w:rsidRPr="004E0861" w:rsidTr="009F0159">
        <w:tblPrEx>
          <w:tblCellMar>
            <w:left w:w="108" w:type="dxa"/>
            <w:right w:w="108" w:type="dxa"/>
          </w:tblCellMar>
          <w:tblLook w:val="04A0"/>
        </w:tblPrEx>
        <w:trPr>
          <w:gridBefore w:val="1"/>
          <w:gridAfter w:val="4"/>
          <w:wBefore w:w="13" w:type="dxa"/>
          <w:wAfter w:w="2142" w:type="dxa"/>
          <w:trHeight w:val="255"/>
        </w:trPr>
        <w:tc>
          <w:tcPr>
            <w:tcW w:w="44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строки</w:t>
            </w:r>
          </w:p>
        </w:tc>
        <w:tc>
          <w:tcPr>
            <w:tcW w:w="4252" w:type="dxa"/>
            <w:gridSpan w:val="18"/>
            <w:tcBorders>
              <w:top w:val="single" w:sz="4" w:space="0" w:color="auto"/>
              <w:left w:val="nil"/>
              <w:bottom w:val="single" w:sz="4" w:space="0" w:color="auto"/>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Код классификации доходов бюджета</w:t>
            </w:r>
          </w:p>
        </w:tc>
        <w:tc>
          <w:tcPr>
            <w:tcW w:w="581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Всего доходы бюджета на 2023 год</w:t>
            </w:r>
          </w:p>
        </w:tc>
        <w:tc>
          <w:tcPr>
            <w:tcW w:w="127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Всего доходы бюджета на 2024 год</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Всего доходы бюджета на 2025 год</w:t>
            </w:r>
          </w:p>
        </w:tc>
      </w:tr>
      <w:tr w:rsidR="004E0861" w:rsidRPr="004E0861" w:rsidTr="009F0159">
        <w:tblPrEx>
          <w:tblCellMar>
            <w:left w:w="108" w:type="dxa"/>
            <w:right w:w="108" w:type="dxa"/>
          </w:tblCellMar>
          <w:tblLook w:val="04A0"/>
        </w:tblPrEx>
        <w:trPr>
          <w:gridBefore w:val="1"/>
          <w:gridAfter w:val="4"/>
          <w:wBefore w:w="13" w:type="dxa"/>
          <w:wAfter w:w="2142" w:type="dxa"/>
          <w:trHeight w:val="255"/>
        </w:trPr>
        <w:tc>
          <w:tcPr>
            <w:tcW w:w="443" w:type="dxa"/>
            <w:gridSpan w:val="2"/>
            <w:vMerge/>
            <w:tcBorders>
              <w:top w:val="single" w:sz="4" w:space="0" w:color="auto"/>
              <w:left w:val="single" w:sz="4" w:space="0" w:color="auto"/>
              <w:bottom w:val="single" w:sz="4" w:space="0" w:color="auto"/>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код главного администратора доходов бюджета</w:t>
            </w:r>
          </w:p>
        </w:tc>
        <w:tc>
          <w:tcPr>
            <w:tcW w:w="2409" w:type="dxa"/>
            <w:gridSpan w:val="11"/>
            <w:tcBorders>
              <w:top w:val="single" w:sz="4" w:space="0" w:color="auto"/>
              <w:left w:val="nil"/>
              <w:bottom w:val="single" w:sz="4" w:space="0" w:color="auto"/>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код вида доходов бюджета</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код подвида доходов бюджета</w:t>
            </w:r>
          </w:p>
        </w:tc>
        <w:tc>
          <w:tcPr>
            <w:tcW w:w="5812" w:type="dxa"/>
            <w:gridSpan w:val="5"/>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1275" w:type="dxa"/>
            <w:gridSpan w:val="4"/>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r>
      <w:tr w:rsidR="004E0861" w:rsidRPr="004E0861" w:rsidTr="009F0159">
        <w:tblPrEx>
          <w:tblCellMar>
            <w:left w:w="108" w:type="dxa"/>
            <w:right w:w="108" w:type="dxa"/>
          </w:tblCellMar>
          <w:tblLook w:val="04A0"/>
        </w:tblPrEx>
        <w:trPr>
          <w:gridBefore w:val="1"/>
          <w:gridAfter w:val="4"/>
          <w:wBefore w:w="13" w:type="dxa"/>
          <w:wAfter w:w="2142" w:type="dxa"/>
          <w:trHeight w:val="2524"/>
        </w:trPr>
        <w:tc>
          <w:tcPr>
            <w:tcW w:w="443" w:type="dxa"/>
            <w:gridSpan w:val="2"/>
            <w:vMerge/>
            <w:tcBorders>
              <w:top w:val="single" w:sz="4" w:space="0" w:color="auto"/>
              <w:left w:val="single" w:sz="4" w:space="0" w:color="auto"/>
              <w:bottom w:val="single" w:sz="4" w:space="0" w:color="auto"/>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группа доходов</w:t>
            </w:r>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подгруппа доходов</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статья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подстатья доходов</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элемент доходов</w:t>
            </w:r>
          </w:p>
        </w:tc>
        <w:tc>
          <w:tcPr>
            <w:tcW w:w="709" w:type="dxa"/>
            <w:gridSpan w:val="3"/>
            <w:tcBorders>
              <w:top w:val="nil"/>
              <w:left w:val="nil"/>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группа подвидов доходов бюджета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аналитическая группа подвида доходов бюджета</w:t>
            </w:r>
          </w:p>
        </w:tc>
        <w:tc>
          <w:tcPr>
            <w:tcW w:w="5812" w:type="dxa"/>
            <w:gridSpan w:val="5"/>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1275" w:type="dxa"/>
            <w:gridSpan w:val="4"/>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spacing w:after="0" w:line="240" w:lineRule="auto"/>
              <w:rPr>
                <w:rFonts w:ascii="Times New Roman" w:hAnsi="Times New Roman" w:cs="Times New Roman"/>
                <w:sz w:val="18"/>
                <w:szCs w:val="18"/>
              </w:rPr>
            </w:pP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w:t>
            </w:r>
          </w:p>
        </w:tc>
        <w:tc>
          <w:tcPr>
            <w:tcW w:w="5812" w:type="dxa"/>
            <w:gridSpan w:val="5"/>
            <w:tcBorders>
              <w:top w:val="nil"/>
              <w:left w:val="nil"/>
              <w:bottom w:val="single" w:sz="4" w:space="0" w:color="auto"/>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w:t>
            </w:r>
          </w:p>
        </w:tc>
        <w:tc>
          <w:tcPr>
            <w:tcW w:w="1276" w:type="dxa"/>
            <w:gridSpan w:val="4"/>
            <w:tcBorders>
              <w:top w:val="nil"/>
              <w:left w:val="nil"/>
              <w:bottom w:val="single" w:sz="4" w:space="0" w:color="auto"/>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1275" w:type="dxa"/>
            <w:gridSpan w:val="4"/>
            <w:tcBorders>
              <w:top w:val="nil"/>
              <w:left w:val="nil"/>
              <w:bottom w:val="single" w:sz="4" w:space="0" w:color="auto"/>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1276" w:type="dxa"/>
            <w:gridSpan w:val="3"/>
            <w:tcBorders>
              <w:top w:val="nil"/>
              <w:left w:val="nil"/>
              <w:bottom w:val="single" w:sz="4" w:space="0" w:color="auto"/>
              <w:right w:val="single" w:sz="4" w:space="0" w:color="auto"/>
            </w:tcBorders>
            <w:shd w:val="clear" w:color="auto" w:fill="auto"/>
            <w:vAlign w:val="center"/>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НАЛОГОВЫЕ И НЕНАЛОГОВЫЕ ДОХОДЫ</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2 062 252,00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1 895 960,00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1 972 734,00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НАЛОГИ НА ПРИБЫЛЬ, ДОХОДЫ</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175 345,00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185 925,00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195 200,00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 на доходы физических лиц</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175 345,00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185 925,00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195 200,00</w:t>
            </w:r>
          </w:p>
        </w:tc>
      </w:tr>
      <w:tr w:rsidR="004E0861" w:rsidRPr="004E0861" w:rsidTr="009F0159">
        <w:tblPrEx>
          <w:tblCellMar>
            <w:left w:w="108" w:type="dxa"/>
            <w:right w:w="108" w:type="dxa"/>
          </w:tblCellMar>
          <w:tblLook w:val="04A0"/>
        </w:tblPrEx>
        <w:trPr>
          <w:gridBefore w:val="1"/>
          <w:gridAfter w:val="4"/>
          <w:wBefore w:w="13" w:type="dxa"/>
          <w:wAfter w:w="2142" w:type="dxa"/>
          <w:trHeight w:val="817"/>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171 380,00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181 770,00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190 880,00</w:t>
            </w:r>
          </w:p>
        </w:tc>
      </w:tr>
      <w:tr w:rsidR="004E0861" w:rsidRPr="004E0861" w:rsidTr="009F0159">
        <w:tblPrEx>
          <w:tblCellMar>
            <w:left w:w="108" w:type="dxa"/>
            <w:right w:w="108" w:type="dxa"/>
          </w:tblCellMar>
          <w:tblLook w:val="04A0"/>
        </w:tblPrEx>
        <w:trPr>
          <w:gridBefore w:val="1"/>
          <w:gridAfter w:val="4"/>
          <w:wBefore w:w="13" w:type="dxa"/>
          <w:wAfter w:w="2142" w:type="dxa"/>
          <w:trHeight w:val="987"/>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320,00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335,00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350,00</w:t>
            </w:r>
          </w:p>
        </w:tc>
      </w:tr>
      <w:tr w:rsidR="004E0861" w:rsidRPr="004E0861" w:rsidTr="009F0159">
        <w:tblPrEx>
          <w:tblCellMar>
            <w:left w:w="108" w:type="dxa"/>
            <w:right w:w="108" w:type="dxa"/>
          </w:tblCellMar>
          <w:tblLook w:val="04A0"/>
        </w:tblPrEx>
        <w:trPr>
          <w:gridBefore w:val="1"/>
          <w:gridAfter w:val="4"/>
          <w:wBefore w:w="13" w:type="dxa"/>
          <w:wAfter w:w="2142" w:type="dxa"/>
          <w:trHeight w:val="278"/>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3 645,00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3 820,00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3 970,00</w:t>
            </w:r>
          </w:p>
        </w:tc>
      </w:tr>
      <w:tr w:rsidR="004E0861" w:rsidRPr="004E0861" w:rsidTr="009F0159">
        <w:tblPrEx>
          <w:tblCellMar>
            <w:left w:w="108" w:type="dxa"/>
            <w:right w:w="108" w:type="dxa"/>
          </w:tblCellMar>
          <w:tblLook w:val="04A0"/>
        </w:tblPrEx>
        <w:trPr>
          <w:gridBefore w:val="1"/>
          <w:gridAfter w:val="4"/>
          <w:wBefore w:w="13" w:type="dxa"/>
          <w:wAfter w:w="2142" w:type="dxa"/>
          <w:trHeight w:val="4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390 600,00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413 100,00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437 400,00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48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lastRenderedPageBreak/>
              <w:t>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390 600,00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413 100,00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437 400,00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646"/>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9</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230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185 000,00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197 100,00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209 200,00</w:t>
            </w:r>
          </w:p>
        </w:tc>
      </w:tr>
      <w:tr w:rsidR="004E0861" w:rsidRPr="004E0861" w:rsidTr="009F0159">
        <w:tblPrEx>
          <w:tblCellMar>
            <w:left w:w="108" w:type="dxa"/>
            <w:right w:w="108" w:type="dxa"/>
          </w:tblCellMar>
          <w:tblLook w:val="04A0"/>
        </w:tblPrEx>
        <w:trPr>
          <w:gridBefore w:val="1"/>
          <w:gridAfter w:val="4"/>
          <w:wBefore w:w="13" w:type="dxa"/>
          <w:wAfter w:w="2142" w:type="dxa"/>
          <w:trHeight w:val="967"/>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10</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231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185 000,00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197 100,00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209 200,00</w:t>
            </w:r>
          </w:p>
        </w:tc>
      </w:tr>
      <w:tr w:rsidR="004E0861" w:rsidRPr="004E0861" w:rsidTr="009F0159">
        <w:tblPrEx>
          <w:tblCellMar>
            <w:left w:w="108" w:type="dxa"/>
            <w:right w:w="108" w:type="dxa"/>
          </w:tblCellMar>
          <w:tblLook w:val="04A0"/>
        </w:tblPrEx>
        <w:trPr>
          <w:gridBefore w:val="1"/>
          <w:gridAfter w:val="4"/>
          <w:wBefore w:w="13" w:type="dxa"/>
          <w:wAfter w:w="2142" w:type="dxa"/>
          <w:trHeight w:val="782"/>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1 200,00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12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1 200,00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67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13</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250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228 800,00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240 500,00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252 700,00</w:t>
            </w:r>
          </w:p>
        </w:tc>
      </w:tr>
      <w:tr w:rsidR="004E0861" w:rsidRPr="004E0861" w:rsidTr="009F0159">
        <w:tblPrEx>
          <w:tblCellMar>
            <w:left w:w="108" w:type="dxa"/>
            <w:right w:w="108" w:type="dxa"/>
          </w:tblCellMar>
          <w:tblLook w:val="04A0"/>
        </w:tblPrEx>
        <w:trPr>
          <w:gridBefore w:val="1"/>
          <w:gridAfter w:val="4"/>
          <w:wBefore w:w="13" w:type="dxa"/>
          <w:wAfter w:w="2142" w:type="dxa"/>
          <w:trHeight w:val="992"/>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14</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251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228 800,00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240 500,00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252 700,00</w:t>
            </w:r>
          </w:p>
        </w:tc>
      </w:tr>
      <w:tr w:rsidR="004E0861" w:rsidRPr="004E0861" w:rsidTr="009F0159">
        <w:tblPrEx>
          <w:tblCellMar>
            <w:left w:w="108" w:type="dxa"/>
            <w:right w:w="108" w:type="dxa"/>
          </w:tblCellMar>
          <w:tblLook w:val="04A0"/>
        </w:tblPrEx>
        <w:trPr>
          <w:gridBefore w:val="1"/>
          <w:gridAfter w:val="4"/>
          <w:wBefore w:w="13" w:type="dxa"/>
          <w:wAfter w:w="2142" w:type="dxa"/>
          <w:trHeight w:val="51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15</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260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-24 400,00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-25 800,00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-25 900,00</w:t>
            </w:r>
          </w:p>
        </w:tc>
      </w:tr>
      <w:tr w:rsidR="004E0861" w:rsidRPr="004E0861" w:rsidTr="00850D3C">
        <w:tblPrEx>
          <w:tblCellMar>
            <w:left w:w="108" w:type="dxa"/>
            <w:right w:w="108" w:type="dxa"/>
          </w:tblCellMar>
          <w:tblLook w:val="04A0"/>
        </w:tblPrEx>
        <w:trPr>
          <w:gridBefore w:val="1"/>
          <w:gridAfter w:val="4"/>
          <w:wBefore w:w="13" w:type="dxa"/>
          <w:wAfter w:w="2142" w:type="dxa"/>
          <w:trHeight w:val="282"/>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16</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261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4E0861">
              <w:rPr>
                <w:rFonts w:ascii="Times New Roman" w:hAnsi="Times New Roman" w:cs="Times New Roman"/>
                <w:sz w:val="18"/>
                <w:szCs w:val="18"/>
              </w:rPr>
              <w:lastRenderedPageBreak/>
              <w:t>формирования дорожных фондов субъектов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lastRenderedPageBreak/>
              <w:t>-24 400,00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-25 800,00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-25 900,00</w:t>
            </w:r>
          </w:p>
        </w:tc>
      </w:tr>
      <w:tr w:rsidR="004E0861" w:rsidRPr="004E0861" w:rsidTr="009F0159">
        <w:tblPrEx>
          <w:tblCellMar>
            <w:left w:w="108" w:type="dxa"/>
            <w:right w:w="108" w:type="dxa"/>
          </w:tblCellMar>
          <w:tblLook w:val="04A0"/>
        </w:tblPrEx>
        <w:trPr>
          <w:gridBefore w:val="1"/>
          <w:gridAfter w:val="4"/>
          <w:wBefore w:w="13" w:type="dxa"/>
          <w:wAfter w:w="2142" w:type="dxa"/>
          <w:trHeight w:val="238"/>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lastRenderedPageBreak/>
              <w:t>17</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НАЛОГИ НА СОВОКУПНЫЙ ДОХОД</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45 296,00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48 062,00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50 850,00</w:t>
            </w:r>
          </w:p>
        </w:tc>
      </w:tr>
      <w:tr w:rsidR="004E0861" w:rsidRPr="004E0861" w:rsidTr="009F0159">
        <w:tblPrEx>
          <w:tblCellMar>
            <w:left w:w="108" w:type="dxa"/>
            <w:right w:w="108" w:type="dxa"/>
          </w:tblCellMar>
          <w:tblLook w:val="04A0"/>
        </w:tblPrEx>
        <w:trPr>
          <w:gridBefore w:val="1"/>
          <w:gridAfter w:val="4"/>
          <w:wBefore w:w="13" w:type="dxa"/>
          <w:wAfter w:w="2142" w:type="dxa"/>
          <w:trHeight w:val="165"/>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Единый сельскохозяйственный налог</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45 296,00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48 062,00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50 850,00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19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Единый сельскохозяйственный налог</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45 296,00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48 062,00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50 850,00</w:t>
            </w:r>
          </w:p>
        </w:tc>
      </w:tr>
      <w:tr w:rsidR="004E0861" w:rsidRPr="004E0861" w:rsidTr="009F0159">
        <w:tblPrEx>
          <w:tblCellMar>
            <w:left w:w="108" w:type="dxa"/>
            <w:right w:w="108" w:type="dxa"/>
          </w:tblCellMar>
          <w:tblLook w:val="04A0"/>
        </w:tblPrEx>
        <w:trPr>
          <w:gridBefore w:val="1"/>
          <w:gridAfter w:val="4"/>
          <w:wBefore w:w="13" w:type="dxa"/>
          <w:wAfter w:w="2142" w:type="dxa"/>
          <w:trHeight w:val="117"/>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20</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НАЛОГИ НА ИМУЩЕСТВО</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928 830,00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953 003,00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977 385,00</w:t>
            </w:r>
          </w:p>
        </w:tc>
      </w:tr>
      <w:tr w:rsidR="004E0861" w:rsidRPr="004E0861" w:rsidTr="009F0159">
        <w:tblPrEx>
          <w:tblCellMar>
            <w:left w:w="108" w:type="dxa"/>
            <w:right w:w="108" w:type="dxa"/>
          </w:tblCellMar>
          <w:tblLook w:val="04A0"/>
        </w:tblPrEx>
        <w:trPr>
          <w:gridBefore w:val="1"/>
          <w:gridAfter w:val="4"/>
          <w:wBefore w:w="13" w:type="dxa"/>
          <w:wAfter w:w="2142" w:type="dxa"/>
          <w:trHeight w:val="19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Налог на имущество физических лиц</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235 963,00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245 478,00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255 202,00</w:t>
            </w:r>
          </w:p>
        </w:tc>
      </w:tr>
      <w:tr w:rsidR="004E0861" w:rsidRPr="004E0861" w:rsidTr="009F0159">
        <w:tblPrEx>
          <w:tblCellMar>
            <w:left w:w="108" w:type="dxa"/>
            <w:right w:w="108" w:type="dxa"/>
          </w:tblCellMar>
          <w:tblLook w:val="04A0"/>
        </w:tblPrEx>
        <w:trPr>
          <w:gridBefore w:val="1"/>
          <w:gridAfter w:val="4"/>
          <w:wBefore w:w="13" w:type="dxa"/>
          <w:wAfter w:w="2142" w:type="dxa"/>
          <w:trHeight w:val="253"/>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22</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235 963,00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245 478,00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255 202,00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23</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709"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Земельный налог</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692 867,00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707 525,00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722 183,00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24</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709"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Земельный налог с организаций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113 654,00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113 654,00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113 654,00</w:t>
            </w:r>
          </w:p>
        </w:tc>
      </w:tr>
      <w:tr w:rsidR="004E0861" w:rsidRPr="004E0861" w:rsidTr="009F0159">
        <w:tblPrEx>
          <w:tblCellMar>
            <w:left w:w="108" w:type="dxa"/>
            <w:right w:w="108" w:type="dxa"/>
          </w:tblCellMar>
          <w:tblLook w:val="04A0"/>
        </w:tblPrEx>
        <w:trPr>
          <w:gridBefore w:val="1"/>
          <w:gridAfter w:val="4"/>
          <w:wBefore w:w="13" w:type="dxa"/>
          <w:wAfter w:w="2142" w:type="dxa"/>
          <w:trHeight w:val="4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25</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709"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033</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113 654,00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113 654,00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113 654,00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26</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709"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040</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Земельный налог с физических лиц</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579 213,00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593 871,00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608 529,00</w:t>
            </w:r>
          </w:p>
        </w:tc>
      </w:tr>
      <w:tr w:rsidR="004E0861" w:rsidRPr="004E0861" w:rsidTr="009F0159">
        <w:tblPrEx>
          <w:tblCellMar>
            <w:left w:w="108" w:type="dxa"/>
            <w:right w:w="108" w:type="dxa"/>
          </w:tblCellMar>
          <w:tblLook w:val="04A0"/>
        </w:tblPrEx>
        <w:trPr>
          <w:gridBefore w:val="1"/>
          <w:gridAfter w:val="4"/>
          <w:wBefore w:w="13" w:type="dxa"/>
          <w:wAfter w:w="2142" w:type="dxa"/>
          <w:trHeight w:val="40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27</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06</w:t>
            </w:r>
          </w:p>
        </w:tc>
        <w:tc>
          <w:tcPr>
            <w:tcW w:w="709"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043</w:t>
            </w:r>
          </w:p>
        </w:tc>
        <w:tc>
          <w:tcPr>
            <w:tcW w:w="425" w:type="dxa"/>
            <w:gridSpan w:val="2"/>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579 213,00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593 871,00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608 529,00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08</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ГОСУДАРСТВЕННАЯ ПОШЛИНА</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353"/>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29</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08</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50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30</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08</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58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08</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5812" w:type="dxa"/>
            <w:gridSpan w:val="5"/>
            <w:tcBorders>
              <w:top w:val="nil"/>
              <w:left w:val="nil"/>
              <w:bottom w:val="single" w:sz="4" w:space="0" w:color="auto"/>
              <w:right w:val="single" w:sz="4" w:space="0" w:color="auto"/>
            </w:tcBorders>
            <w:shd w:val="clear" w:color="auto" w:fill="auto"/>
            <w:vAlign w:val="bottom"/>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3 400,00</w:t>
            </w:r>
          </w:p>
        </w:tc>
      </w:tr>
      <w:tr w:rsidR="004E0861" w:rsidRPr="004E0861" w:rsidTr="009F0159">
        <w:tblPrEx>
          <w:tblCellMar>
            <w:left w:w="108" w:type="dxa"/>
            <w:right w:w="108" w:type="dxa"/>
          </w:tblCellMar>
          <w:tblLook w:val="04A0"/>
        </w:tblPrEx>
        <w:trPr>
          <w:gridBefore w:val="1"/>
          <w:gridAfter w:val="4"/>
          <w:wBefore w:w="13" w:type="dxa"/>
          <w:wAfter w:w="2142" w:type="dxa"/>
          <w:trHeight w:val="383"/>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307 471,00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292 470,00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308 499,00</w:t>
            </w:r>
          </w:p>
        </w:tc>
      </w:tr>
      <w:tr w:rsidR="004E0861" w:rsidRPr="004E0861" w:rsidTr="009F0159">
        <w:tblPrEx>
          <w:tblCellMar>
            <w:left w:w="108" w:type="dxa"/>
            <w:right w:w="108" w:type="dxa"/>
          </w:tblCellMar>
          <w:tblLook w:val="04A0"/>
        </w:tblPrEx>
        <w:trPr>
          <w:gridBefore w:val="1"/>
          <w:gridAfter w:val="4"/>
          <w:wBefore w:w="13" w:type="dxa"/>
          <w:wAfter w:w="2142" w:type="dxa"/>
          <w:trHeight w:val="815"/>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33</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307 471,00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292 470,00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308 499,00</w:t>
            </w:r>
          </w:p>
        </w:tc>
      </w:tr>
      <w:tr w:rsidR="004E0861" w:rsidRPr="004E0861" w:rsidTr="009F0159">
        <w:tblPrEx>
          <w:tblCellMar>
            <w:left w:w="108" w:type="dxa"/>
            <w:right w:w="108" w:type="dxa"/>
          </w:tblCellMar>
          <w:tblLook w:val="04A0"/>
        </w:tblPrEx>
        <w:trPr>
          <w:gridBefore w:val="1"/>
          <w:gridAfter w:val="4"/>
          <w:wBefore w:w="13" w:type="dxa"/>
          <w:wAfter w:w="2142" w:type="dxa"/>
          <w:trHeight w:val="685"/>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34</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w:t>
            </w:r>
            <w:r w:rsidRPr="004E0861">
              <w:rPr>
                <w:rFonts w:ascii="Times New Roman" w:hAnsi="Times New Roman" w:cs="Times New Roman"/>
                <w:sz w:val="18"/>
                <w:szCs w:val="18"/>
              </w:rPr>
              <w:lastRenderedPageBreak/>
              <w:t>земельных участков (за исключением земельных участков бюджетных и автономных учреждений)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lastRenderedPageBreak/>
              <w:t>307 471,00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292 470,00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308 499,00</w:t>
            </w:r>
          </w:p>
        </w:tc>
      </w:tr>
      <w:tr w:rsidR="004E0861" w:rsidRPr="004E0861" w:rsidTr="009F0159">
        <w:tblPrEx>
          <w:tblCellMar>
            <w:left w:w="108" w:type="dxa"/>
            <w:right w:w="108" w:type="dxa"/>
          </w:tblCellMar>
          <w:tblLook w:val="04A0"/>
        </w:tblPrEx>
        <w:trPr>
          <w:gridBefore w:val="1"/>
          <w:gridAfter w:val="4"/>
          <w:wBefore w:w="13" w:type="dxa"/>
          <w:wAfter w:w="2142" w:type="dxa"/>
          <w:trHeight w:val="845"/>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lastRenderedPageBreak/>
              <w:t>35</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025</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307 471,00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292 470,00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308 499,00</w:t>
            </w:r>
          </w:p>
        </w:tc>
      </w:tr>
      <w:tr w:rsidR="004E0861" w:rsidRPr="004E0861" w:rsidTr="009F0159">
        <w:tblPrEx>
          <w:tblCellMar>
            <w:left w:w="108" w:type="dxa"/>
            <w:right w:w="108" w:type="dxa"/>
          </w:tblCellMar>
          <w:tblLook w:val="04A0"/>
        </w:tblPrEx>
        <w:trPr>
          <w:gridBefore w:val="1"/>
          <w:gridAfter w:val="4"/>
          <w:wBefore w:w="13" w:type="dxa"/>
          <w:wAfter w:w="2142" w:type="dxa"/>
          <w:trHeight w:val="247"/>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36</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ПРОДАЖИ МАТЕРИАЛЬНЫХ И НЕМАТЕРИАЛЬНЫХ АКТИВОВ</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794"/>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37</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804"/>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803"/>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39</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053</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410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40</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ШТРАФЫ,САНКЦИИ,ВОЗМЕЩЕНИЕ УЩЕРБА</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3 500,00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113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07</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3 500,00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838"/>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07</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090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3 500,00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81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43</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07</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090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3 500,00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113"/>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44</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ПРОЧИЕ НЕНАЛОГОВЫЕ ДОХОДЫ</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149 810,00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45</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Инициативные платежи</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149 810,00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7"/>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46</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Инициативные платежи, зачисляемые в бюджеты сельских поселений</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149 810,00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561"/>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lastRenderedPageBreak/>
              <w:t>47</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0001</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юридических лиц)</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96 872,00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728"/>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0002</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физических лиц)</w:t>
            </w:r>
          </w:p>
        </w:tc>
        <w:tc>
          <w:tcPr>
            <w:tcW w:w="1276"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52 938,00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49</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БЕЗВОЗМЕЗДНЫЕ ПОСТУПЛЕНИЯ</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9 289 085,00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5 340 097,00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5 382 159,00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50</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9 289 085,00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5 340 097,00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5 382 159,00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Дотации бюджетам бюджетной системы Российской Федерации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5 173 450,00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3 700 200,00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3 700 200,00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Дотации на выравнивание бюджетной обеспеченности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5 173 450,00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3 700 200,00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3 700 200,00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53</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5 173 450,00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3 700 200,00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3 700 200,00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54</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7601</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краевого бюджета)</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2 579 200,00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2 063 360,00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2 063 360,00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55</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001</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8601</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районного бюджета)</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1 747 500,00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1 636 840,00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1 636 840,00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56</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846 750,00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57</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субсидии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846 750,00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субсидии бюджетам сельских поселений</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846 750,00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59</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7509</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754 100,00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60</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7510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субсидии бюджетам сельских поселений (на мероприятия по развитию добровольной охраны)</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92 650,00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17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Субвенции бюджетам бюджетной системы Российской Федерации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517 293,00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539 745,00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559 407,00</w:t>
            </w:r>
          </w:p>
        </w:tc>
      </w:tr>
      <w:tr w:rsidR="004E0861" w:rsidRPr="004E0861" w:rsidTr="009F0159">
        <w:tblPrEx>
          <w:tblCellMar>
            <w:left w:w="108" w:type="dxa"/>
            <w:right w:w="108" w:type="dxa"/>
          </w:tblCellMar>
          <w:tblLook w:val="04A0"/>
        </w:tblPrEx>
        <w:trPr>
          <w:gridBefore w:val="1"/>
          <w:gridAfter w:val="4"/>
          <w:wBefore w:w="13" w:type="dxa"/>
          <w:wAfter w:w="2142" w:type="dxa"/>
          <w:trHeight w:val="17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024</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r w:rsidRPr="004E0861">
              <w:rPr>
                <w:rFonts w:ascii="Times New Roman" w:hAnsi="Times New Roman" w:cs="Times New Roman"/>
                <w:sz w:val="18"/>
                <w:szCs w:val="18"/>
              </w:rPr>
              <w:br w:type="page"/>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11 260,00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11 000,00</w:t>
            </w:r>
          </w:p>
        </w:tc>
      </w:tr>
      <w:tr w:rsidR="004E0861" w:rsidRPr="004E0861" w:rsidTr="009F0159">
        <w:tblPrEx>
          <w:tblCellMar>
            <w:left w:w="108" w:type="dxa"/>
            <w:right w:w="108" w:type="dxa"/>
          </w:tblCellMar>
          <w:tblLook w:val="04A0"/>
        </w:tblPrEx>
        <w:trPr>
          <w:gridBefore w:val="1"/>
          <w:gridAfter w:val="4"/>
          <w:wBefore w:w="13" w:type="dxa"/>
          <w:wAfter w:w="2142" w:type="dxa"/>
          <w:trHeight w:val="17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63</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024</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11 260,00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11 000,00</w:t>
            </w:r>
          </w:p>
        </w:tc>
      </w:tr>
      <w:tr w:rsidR="004E0861" w:rsidRPr="004E0861" w:rsidTr="009F0159">
        <w:tblPrEx>
          <w:tblCellMar>
            <w:left w:w="108" w:type="dxa"/>
            <w:right w:w="108" w:type="dxa"/>
          </w:tblCellMar>
          <w:tblLook w:val="04A0"/>
        </w:tblPrEx>
        <w:trPr>
          <w:gridBefore w:val="1"/>
          <w:gridAfter w:val="4"/>
          <w:wBefore w:w="13" w:type="dxa"/>
          <w:wAfter w:w="2142" w:type="dxa"/>
          <w:trHeight w:val="753"/>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64</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024</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7514</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11 260,00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11 000,00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65</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118</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506 033,00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528 745,00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548 407,00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lastRenderedPageBreak/>
              <w:t>66</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118</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506 033,00</w:t>
            </w:r>
          </w:p>
        </w:tc>
        <w:tc>
          <w:tcPr>
            <w:tcW w:w="1275" w:type="dxa"/>
            <w:gridSpan w:val="4"/>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528 745,00</w:t>
            </w:r>
          </w:p>
        </w:tc>
        <w:tc>
          <w:tcPr>
            <w:tcW w:w="1276"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548 407,00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67</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Иные межбюджетные трансферты</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3 598 342,00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1 100 152,00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1 122 552,00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передаваемые бюджетам</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3 598 342,00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1 100 152,00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1 122 552,00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69</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передаваемые бюджетам сельских поселений</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3 598 342,00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1 100 152,00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1 122 552,00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70</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2724</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170 113,00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71</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7412</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335 200,00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201 100,00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223 500,00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7641</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1 499 995,00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73</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7745</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передаваемые бюджетам сельских поселений (за содействие развитию налогового потенциала)</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34 200,00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74</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49</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8602</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1 558 834,00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899 052,00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899 052,00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75</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БЕЗВОЗМЕЗДНЫЕ ПОСТУПЛЕНИЯ</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162 380,00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328 560,00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76</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безвозмездные поступления в бюджеты сельских поселений</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162 380,00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328 560,00</w:t>
            </w:r>
          </w:p>
        </w:tc>
      </w:tr>
      <w:tr w:rsidR="004E0861" w:rsidRPr="004E0861" w:rsidTr="009F0159">
        <w:tblPrEx>
          <w:tblCellMar>
            <w:left w:w="108" w:type="dxa"/>
            <w:right w:w="108" w:type="dxa"/>
          </w:tblCellMar>
          <w:tblLook w:val="04A0"/>
        </w:tblPrEx>
        <w:trPr>
          <w:gridBefore w:val="1"/>
          <w:gridAfter w:val="4"/>
          <w:wBefore w:w="13" w:type="dxa"/>
          <w:wAfter w:w="2142" w:type="dxa"/>
          <w:trHeight w:val="2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77</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07</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150</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Прочие безвозмездные поступления в бюджеты сельских поселений</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162 380,00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328 560,00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78</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283"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425"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812" w:type="dxa"/>
            <w:gridSpan w:val="5"/>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ВСЕГО ДОХОДОВ</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11 351 337,00</w:t>
            </w:r>
          </w:p>
        </w:tc>
        <w:tc>
          <w:tcPr>
            <w:tcW w:w="1275" w:type="dxa"/>
            <w:gridSpan w:val="4"/>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7 236 057,00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7 354 893,00</w:t>
            </w:r>
          </w:p>
        </w:tc>
      </w:tr>
      <w:tr w:rsidR="004E0861" w:rsidRPr="004E0861" w:rsidTr="009F0159">
        <w:tblPrEx>
          <w:tblCellMar>
            <w:left w:w="108" w:type="dxa"/>
            <w:right w:w="108" w:type="dxa"/>
          </w:tblCellMar>
          <w:tblLook w:val="04A0"/>
        </w:tblPrEx>
        <w:trPr>
          <w:gridBefore w:val="1"/>
          <w:gridAfter w:val="4"/>
          <w:wBefore w:w="13" w:type="dxa"/>
          <w:wAfter w:w="2142" w:type="dxa"/>
          <w:trHeight w:val="205"/>
        </w:trPr>
        <w:tc>
          <w:tcPr>
            <w:tcW w:w="44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28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812" w:type="dxa"/>
            <w:gridSpan w:val="5"/>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1276" w:type="dxa"/>
            <w:gridSpan w:val="4"/>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1275" w:type="dxa"/>
            <w:gridSpan w:val="4"/>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1276"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28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812" w:type="dxa"/>
            <w:gridSpan w:val="5"/>
            <w:tcBorders>
              <w:top w:val="nil"/>
              <w:left w:val="nil"/>
              <w:bottom w:val="nil"/>
              <w:right w:val="nil"/>
            </w:tcBorders>
            <w:shd w:val="clear" w:color="auto" w:fill="auto"/>
            <w:noWrap/>
            <w:hideMark/>
          </w:tcPr>
          <w:p w:rsidR="004E0861" w:rsidRPr="004E0861" w:rsidRDefault="004E0861" w:rsidP="00D83AB5">
            <w:pPr>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Налоговые-неналоговые</w:t>
            </w:r>
          </w:p>
        </w:tc>
        <w:tc>
          <w:tcPr>
            <w:tcW w:w="1276" w:type="dxa"/>
            <w:gridSpan w:val="4"/>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2 062 252,00</w:t>
            </w:r>
          </w:p>
        </w:tc>
        <w:tc>
          <w:tcPr>
            <w:tcW w:w="1275" w:type="dxa"/>
            <w:gridSpan w:val="4"/>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1 895 960,00</w:t>
            </w:r>
          </w:p>
        </w:tc>
        <w:tc>
          <w:tcPr>
            <w:tcW w:w="1276" w:type="dxa"/>
            <w:gridSpan w:val="3"/>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1 972 734,00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28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812" w:type="dxa"/>
            <w:gridSpan w:val="5"/>
            <w:tcBorders>
              <w:top w:val="nil"/>
              <w:left w:val="nil"/>
              <w:bottom w:val="nil"/>
              <w:right w:val="nil"/>
            </w:tcBorders>
            <w:shd w:val="clear" w:color="auto" w:fill="auto"/>
            <w:noWrap/>
            <w:hideMark/>
          </w:tcPr>
          <w:p w:rsidR="004E0861" w:rsidRPr="004E0861" w:rsidRDefault="004E0861" w:rsidP="00D83AB5">
            <w:pPr>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безвозмездные</w:t>
            </w:r>
          </w:p>
        </w:tc>
        <w:tc>
          <w:tcPr>
            <w:tcW w:w="1276" w:type="dxa"/>
            <w:gridSpan w:val="4"/>
            <w:tcBorders>
              <w:top w:val="nil"/>
              <w:left w:val="nil"/>
              <w:bottom w:val="nil"/>
              <w:right w:val="nil"/>
            </w:tcBorders>
            <w:shd w:val="clear" w:color="auto" w:fill="auto"/>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9 289 085,00</w:t>
            </w:r>
          </w:p>
        </w:tc>
        <w:tc>
          <w:tcPr>
            <w:tcW w:w="1275" w:type="dxa"/>
            <w:gridSpan w:val="4"/>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5 340 097,00</w:t>
            </w:r>
          </w:p>
        </w:tc>
        <w:tc>
          <w:tcPr>
            <w:tcW w:w="1276" w:type="dxa"/>
            <w:gridSpan w:val="3"/>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color w:val="000000"/>
                <w:sz w:val="18"/>
                <w:szCs w:val="18"/>
              </w:rPr>
            </w:pPr>
            <w:r w:rsidRPr="004E0861">
              <w:rPr>
                <w:rFonts w:ascii="Times New Roman" w:hAnsi="Times New Roman" w:cs="Times New Roman"/>
                <w:color w:val="000000"/>
                <w:sz w:val="18"/>
                <w:szCs w:val="18"/>
              </w:rPr>
              <w:t>5 382 159,00</w:t>
            </w:r>
          </w:p>
        </w:tc>
      </w:tr>
      <w:tr w:rsidR="004E0861" w:rsidRPr="004E0861" w:rsidTr="009F0159">
        <w:tblPrEx>
          <w:tblCellMar>
            <w:left w:w="108" w:type="dxa"/>
            <w:right w:w="108" w:type="dxa"/>
          </w:tblCellMar>
          <w:tblLook w:val="04A0"/>
        </w:tblPrEx>
        <w:trPr>
          <w:gridBefore w:val="1"/>
          <w:gridAfter w:val="4"/>
          <w:wBefore w:w="13" w:type="dxa"/>
          <w:wAfter w:w="2142" w:type="dxa"/>
          <w:trHeight w:val="300"/>
        </w:trPr>
        <w:tc>
          <w:tcPr>
            <w:tcW w:w="44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283"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425" w:type="dxa"/>
            <w:gridSpan w:val="2"/>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709"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color w:val="000000"/>
                <w:sz w:val="18"/>
                <w:szCs w:val="18"/>
              </w:rPr>
            </w:pPr>
          </w:p>
        </w:tc>
        <w:tc>
          <w:tcPr>
            <w:tcW w:w="5812" w:type="dxa"/>
            <w:gridSpan w:val="5"/>
            <w:tcBorders>
              <w:top w:val="nil"/>
              <w:left w:val="nil"/>
              <w:bottom w:val="nil"/>
              <w:right w:val="nil"/>
            </w:tcBorders>
            <w:shd w:val="clear" w:color="auto" w:fill="auto"/>
            <w:noWrap/>
            <w:hideMark/>
          </w:tcPr>
          <w:p w:rsidR="004E0861" w:rsidRPr="004E0861" w:rsidRDefault="004E0861" w:rsidP="00D83AB5">
            <w:pPr>
              <w:spacing w:after="0" w:line="240" w:lineRule="auto"/>
              <w:rPr>
                <w:rFonts w:ascii="Times New Roman" w:hAnsi="Times New Roman" w:cs="Times New Roman"/>
                <w:color w:val="000000"/>
                <w:sz w:val="18"/>
                <w:szCs w:val="18"/>
              </w:rPr>
            </w:pPr>
            <w:r w:rsidRPr="004E0861">
              <w:rPr>
                <w:rFonts w:ascii="Times New Roman" w:hAnsi="Times New Roman" w:cs="Times New Roman"/>
                <w:color w:val="000000"/>
                <w:sz w:val="18"/>
                <w:szCs w:val="18"/>
              </w:rPr>
              <w:t>итого</w:t>
            </w:r>
          </w:p>
        </w:tc>
        <w:tc>
          <w:tcPr>
            <w:tcW w:w="1276" w:type="dxa"/>
            <w:gridSpan w:val="4"/>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b/>
                <w:bCs/>
                <w:color w:val="000000"/>
                <w:sz w:val="18"/>
                <w:szCs w:val="18"/>
              </w:rPr>
            </w:pPr>
            <w:r w:rsidRPr="004E0861">
              <w:rPr>
                <w:rFonts w:ascii="Times New Roman" w:hAnsi="Times New Roman" w:cs="Times New Roman"/>
                <w:b/>
                <w:bCs/>
                <w:color w:val="000000"/>
                <w:sz w:val="18"/>
                <w:szCs w:val="18"/>
              </w:rPr>
              <w:t>11 351 337,00</w:t>
            </w:r>
          </w:p>
        </w:tc>
        <w:tc>
          <w:tcPr>
            <w:tcW w:w="1275" w:type="dxa"/>
            <w:gridSpan w:val="4"/>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b/>
                <w:bCs/>
                <w:color w:val="000000"/>
                <w:sz w:val="18"/>
                <w:szCs w:val="18"/>
              </w:rPr>
            </w:pPr>
            <w:r w:rsidRPr="004E0861">
              <w:rPr>
                <w:rFonts w:ascii="Times New Roman" w:hAnsi="Times New Roman" w:cs="Times New Roman"/>
                <w:b/>
                <w:bCs/>
                <w:color w:val="000000"/>
                <w:sz w:val="18"/>
                <w:szCs w:val="18"/>
              </w:rPr>
              <w:t>7 236 057,00</w:t>
            </w:r>
          </w:p>
        </w:tc>
        <w:tc>
          <w:tcPr>
            <w:tcW w:w="1276" w:type="dxa"/>
            <w:gridSpan w:val="3"/>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b/>
                <w:bCs/>
                <w:color w:val="000000"/>
                <w:sz w:val="18"/>
                <w:szCs w:val="18"/>
              </w:rPr>
            </w:pPr>
            <w:r w:rsidRPr="004E0861">
              <w:rPr>
                <w:rFonts w:ascii="Times New Roman" w:hAnsi="Times New Roman" w:cs="Times New Roman"/>
                <w:b/>
                <w:bCs/>
                <w:color w:val="000000"/>
                <w:sz w:val="18"/>
                <w:szCs w:val="18"/>
              </w:rPr>
              <w:t>7 354 893,00</w:t>
            </w:r>
          </w:p>
        </w:tc>
      </w:tr>
    </w:tbl>
    <w:p w:rsidR="004E0861" w:rsidRDefault="004E0861" w:rsidP="004E0861">
      <w:pPr>
        <w:contextualSpacing/>
        <w:jc w:val="both"/>
        <w:rPr>
          <w:rFonts w:ascii="Times New Roman" w:hAnsi="Times New Roman" w:cs="Times New Roman"/>
          <w:sz w:val="18"/>
          <w:szCs w:val="18"/>
        </w:rPr>
      </w:pPr>
    </w:p>
    <w:p w:rsidR="009F0159" w:rsidRDefault="009F0159" w:rsidP="004E0861">
      <w:pPr>
        <w:contextualSpacing/>
        <w:jc w:val="both"/>
        <w:rPr>
          <w:rFonts w:ascii="Times New Roman" w:hAnsi="Times New Roman" w:cs="Times New Roman"/>
          <w:sz w:val="18"/>
          <w:szCs w:val="18"/>
        </w:rPr>
      </w:pPr>
    </w:p>
    <w:tbl>
      <w:tblPr>
        <w:tblW w:w="15593" w:type="dxa"/>
        <w:tblInd w:w="-34" w:type="dxa"/>
        <w:tblLayout w:type="fixed"/>
        <w:tblLook w:val="04A0"/>
      </w:tblPr>
      <w:tblGrid>
        <w:gridCol w:w="426"/>
        <w:gridCol w:w="142"/>
        <w:gridCol w:w="90"/>
        <w:gridCol w:w="258"/>
        <w:gridCol w:w="3446"/>
        <w:gridCol w:w="1028"/>
        <w:gridCol w:w="192"/>
        <w:gridCol w:w="767"/>
        <w:gridCol w:w="378"/>
        <w:gridCol w:w="503"/>
        <w:gridCol w:w="221"/>
        <w:gridCol w:w="629"/>
        <w:gridCol w:w="250"/>
        <w:gridCol w:w="273"/>
        <w:gridCol w:w="470"/>
        <w:gridCol w:w="283"/>
        <w:gridCol w:w="378"/>
        <w:gridCol w:w="610"/>
        <w:gridCol w:w="146"/>
        <w:gridCol w:w="378"/>
        <w:gridCol w:w="614"/>
        <w:gridCol w:w="142"/>
        <w:gridCol w:w="142"/>
        <w:gridCol w:w="378"/>
        <w:gridCol w:w="756"/>
        <w:gridCol w:w="142"/>
        <w:gridCol w:w="378"/>
        <w:gridCol w:w="756"/>
        <w:gridCol w:w="283"/>
        <w:gridCol w:w="378"/>
        <w:gridCol w:w="756"/>
      </w:tblGrid>
      <w:tr w:rsidR="004E0861" w:rsidRPr="004E0861" w:rsidTr="009F0159">
        <w:trPr>
          <w:gridAfter w:val="2"/>
          <w:wAfter w:w="1134" w:type="dxa"/>
          <w:trHeight w:val="255"/>
        </w:trPr>
        <w:tc>
          <w:tcPr>
            <w:tcW w:w="916" w:type="dxa"/>
            <w:gridSpan w:val="4"/>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b/>
                <w:bCs/>
                <w:sz w:val="18"/>
                <w:szCs w:val="18"/>
              </w:rPr>
            </w:pPr>
          </w:p>
        </w:tc>
        <w:tc>
          <w:tcPr>
            <w:tcW w:w="4666" w:type="dxa"/>
            <w:gridSpan w:val="3"/>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color w:val="0000FF"/>
                <w:sz w:val="18"/>
                <w:szCs w:val="18"/>
              </w:rPr>
            </w:pPr>
          </w:p>
        </w:tc>
        <w:tc>
          <w:tcPr>
            <w:tcW w:w="1145" w:type="dxa"/>
            <w:gridSpan w:val="2"/>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b/>
                <w:bCs/>
                <w:sz w:val="18"/>
                <w:szCs w:val="18"/>
              </w:rPr>
            </w:pPr>
          </w:p>
        </w:tc>
        <w:tc>
          <w:tcPr>
            <w:tcW w:w="1876" w:type="dxa"/>
            <w:gridSpan w:val="5"/>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b/>
                <w:bCs/>
                <w:sz w:val="18"/>
                <w:szCs w:val="18"/>
              </w:rPr>
            </w:pPr>
          </w:p>
        </w:tc>
        <w:tc>
          <w:tcPr>
            <w:tcW w:w="1741" w:type="dxa"/>
            <w:gridSpan w:val="4"/>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b/>
                <w:bCs/>
                <w:sz w:val="18"/>
                <w:szCs w:val="18"/>
              </w:rPr>
            </w:pPr>
          </w:p>
        </w:tc>
        <w:tc>
          <w:tcPr>
            <w:tcW w:w="4115" w:type="dxa"/>
            <w:gridSpan w:val="11"/>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b/>
                <w:bCs/>
                <w:sz w:val="18"/>
                <w:szCs w:val="18"/>
              </w:rPr>
            </w:pPr>
          </w:p>
        </w:tc>
      </w:tr>
      <w:tr w:rsidR="004E0861" w:rsidRPr="004E0861" w:rsidTr="009F0159">
        <w:trPr>
          <w:gridAfter w:val="2"/>
          <w:wAfter w:w="1134" w:type="dxa"/>
          <w:trHeight w:val="255"/>
        </w:trPr>
        <w:tc>
          <w:tcPr>
            <w:tcW w:w="916" w:type="dxa"/>
            <w:gridSpan w:val="4"/>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p>
        </w:tc>
        <w:tc>
          <w:tcPr>
            <w:tcW w:w="4666"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p>
        </w:tc>
        <w:tc>
          <w:tcPr>
            <w:tcW w:w="8877" w:type="dxa"/>
            <w:gridSpan w:val="22"/>
            <w:tcBorders>
              <w:top w:val="nil"/>
              <w:left w:val="nil"/>
              <w:bottom w:val="nil"/>
              <w:right w:val="nil"/>
            </w:tcBorders>
            <w:shd w:val="clear" w:color="auto" w:fill="auto"/>
            <w:noWrap/>
            <w:hideMark/>
          </w:tcPr>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Приложение № 3</w:t>
            </w:r>
          </w:p>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xml:space="preserve"> к решению Новотроицкого Совета депутатов </w:t>
            </w:r>
          </w:p>
          <w:p w:rsidR="004E0861" w:rsidRPr="004E0861" w:rsidRDefault="004E0861" w:rsidP="00D83AB5">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99 -рс от 28.08.2023</w:t>
            </w:r>
          </w:p>
        </w:tc>
      </w:tr>
      <w:tr w:rsidR="004E0861" w:rsidRPr="004E0861" w:rsidTr="009F0159">
        <w:trPr>
          <w:gridAfter w:val="2"/>
          <w:wAfter w:w="1134" w:type="dxa"/>
          <w:trHeight w:val="344"/>
        </w:trPr>
        <w:tc>
          <w:tcPr>
            <w:tcW w:w="14459" w:type="dxa"/>
            <w:gridSpan w:val="29"/>
            <w:tcBorders>
              <w:top w:val="nil"/>
              <w:left w:val="nil"/>
              <w:right w:val="nil"/>
            </w:tcBorders>
            <w:shd w:val="clear" w:color="auto" w:fill="auto"/>
            <w:noWrap/>
            <w:hideMark/>
          </w:tcPr>
          <w:p w:rsidR="004E0861" w:rsidRPr="004E0861" w:rsidRDefault="004E0861" w:rsidP="00D83AB5">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Распределение бюджетных ассигнований по разделам и подразделам классификации расходов бюджетов</w:t>
            </w:r>
          </w:p>
          <w:p w:rsidR="004E0861" w:rsidRPr="004E0861" w:rsidRDefault="004E0861" w:rsidP="00D83AB5">
            <w:pPr>
              <w:spacing w:after="0" w:line="240" w:lineRule="auto"/>
              <w:jc w:val="center"/>
              <w:rPr>
                <w:rFonts w:ascii="Times New Roman" w:hAnsi="Times New Roman" w:cs="Times New Roman"/>
                <w:sz w:val="18"/>
                <w:szCs w:val="18"/>
              </w:rPr>
            </w:pPr>
            <w:r w:rsidRPr="004E0861">
              <w:rPr>
                <w:rFonts w:ascii="Times New Roman" w:hAnsi="Times New Roman" w:cs="Times New Roman"/>
                <w:b/>
                <w:bCs/>
                <w:sz w:val="18"/>
                <w:szCs w:val="18"/>
              </w:rPr>
              <w:t>Российской Федерации на 2023 год и плановый период 2024-2025 годов</w:t>
            </w:r>
          </w:p>
        </w:tc>
      </w:tr>
      <w:tr w:rsidR="004E0861" w:rsidRPr="004E0861" w:rsidTr="009F0159">
        <w:trPr>
          <w:gridAfter w:val="2"/>
          <w:wAfter w:w="1134" w:type="dxa"/>
          <w:trHeight w:val="130"/>
        </w:trPr>
        <w:tc>
          <w:tcPr>
            <w:tcW w:w="9356" w:type="dxa"/>
            <w:gridSpan w:val="16"/>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p>
        </w:tc>
        <w:tc>
          <w:tcPr>
            <w:tcW w:w="1134"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p>
        </w:tc>
        <w:tc>
          <w:tcPr>
            <w:tcW w:w="1276" w:type="dxa"/>
            <w:gridSpan w:val="4"/>
            <w:tcBorders>
              <w:top w:val="nil"/>
              <w:left w:val="nil"/>
              <w:bottom w:val="nil"/>
              <w:right w:val="nil"/>
            </w:tcBorders>
            <w:shd w:val="clear" w:color="auto" w:fill="auto"/>
            <w:noWrap/>
            <w:vAlign w:val="center"/>
            <w:hideMark/>
          </w:tcPr>
          <w:p w:rsidR="004E0861" w:rsidRPr="004E0861" w:rsidRDefault="004E0861" w:rsidP="00D83AB5">
            <w:pPr>
              <w:spacing w:after="0" w:line="240" w:lineRule="auto"/>
              <w:rPr>
                <w:rFonts w:ascii="Times New Roman" w:hAnsi="Times New Roman" w:cs="Times New Roman"/>
                <w:b/>
                <w:bCs/>
                <w:sz w:val="18"/>
                <w:szCs w:val="18"/>
              </w:rPr>
            </w:pPr>
          </w:p>
        </w:tc>
        <w:tc>
          <w:tcPr>
            <w:tcW w:w="1276" w:type="dxa"/>
            <w:gridSpan w:val="3"/>
            <w:tcBorders>
              <w:top w:val="nil"/>
              <w:left w:val="nil"/>
              <w:bottom w:val="nil"/>
              <w:right w:val="nil"/>
            </w:tcBorders>
            <w:shd w:val="clear" w:color="auto" w:fill="auto"/>
            <w:noWrap/>
            <w:vAlign w:val="center"/>
            <w:hideMark/>
          </w:tcPr>
          <w:p w:rsidR="004E0861" w:rsidRPr="004E0861" w:rsidRDefault="004E0861" w:rsidP="00D83AB5">
            <w:pPr>
              <w:spacing w:after="0" w:line="240" w:lineRule="auto"/>
              <w:rPr>
                <w:rFonts w:ascii="Times New Roman" w:hAnsi="Times New Roman" w:cs="Times New Roman"/>
                <w:b/>
                <w:bCs/>
                <w:sz w:val="18"/>
                <w:szCs w:val="18"/>
              </w:rPr>
            </w:pPr>
          </w:p>
        </w:tc>
        <w:tc>
          <w:tcPr>
            <w:tcW w:w="1417" w:type="dxa"/>
            <w:gridSpan w:val="3"/>
            <w:tcBorders>
              <w:top w:val="nil"/>
              <w:left w:val="nil"/>
              <w:bottom w:val="nil"/>
              <w:right w:val="nil"/>
            </w:tcBorders>
            <w:shd w:val="clear" w:color="auto" w:fill="auto"/>
            <w:noWrap/>
            <w:vAlign w:val="center"/>
            <w:hideMark/>
          </w:tcPr>
          <w:p w:rsidR="004E0861" w:rsidRPr="004E0861" w:rsidRDefault="004E0861" w:rsidP="00D83AB5">
            <w:pPr>
              <w:spacing w:after="0" w:line="240" w:lineRule="auto"/>
              <w:rPr>
                <w:rFonts w:ascii="Times New Roman" w:hAnsi="Times New Roman" w:cs="Times New Roman"/>
                <w:b/>
                <w:bCs/>
                <w:sz w:val="18"/>
                <w:szCs w:val="18"/>
              </w:rPr>
            </w:pPr>
          </w:p>
        </w:tc>
      </w:tr>
      <w:tr w:rsidR="004E0861" w:rsidRPr="004E0861" w:rsidTr="009F0159">
        <w:trPr>
          <w:gridAfter w:val="2"/>
          <w:wAfter w:w="1134" w:type="dxa"/>
          <w:trHeight w:val="270"/>
        </w:trPr>
        <w:tc>
          <w:tcPr>
            <w:tcW w:w="9356" w:type="dxa"/>
            <w:gridSpan w:val="16"/>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Единица измерения:</w:t>
            </w:r>
          </w:p>
        </w:tc>
        <w:tc>
          <w:tcPr>
            <w:tcW w:w="1134"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p>
        </w:tc>
        <w:tc>
          <w:tcPr>
            <w:tcW w:w="1276" w:type="dxa"/>
            <w:gridSpan w:val="4"/>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p>
        </w:tc>
        <w:tc>
          <w:tcPr>
            <w:tcW w:w="1276"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p>
        </w:tc>
        <w:tc>
          <w:tcPr>
            <w:tcW w:w="1417" w:type="dxa"/>
            <w:gridSpan w:val="3"/>
            <w:tcBorders>
              <w:top w:val="nil"/>
              <w:left w:val="nil"/>
              <w:bottom w:val="nil"/>
              <w:right w:val="nil"/>
            </w:tcBorders>
            <w:shd w:val="clear" w:color="auto" w:fill="auto"/>
            <w:noWrap/>
            <w:vAlign w:val="bottom"/>
            <w:hideMark/>
          </w:tcPr>
          <w:p w:rsidR="004E0861" w:rsidRPr="004E0861" w:rsidRDefault="004E0861" w:rsidP="00D83AB5">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(рублей)</w:t>
            </w:r>
          </w:p>
        </w:tc>
      </w:tr>
      <w:tr w:rsidR="004E0861" w:rsidRPr="004E0861" w:rsidTr="00850D3C">
        <w:trPr>
          <w:gridAfter w:val="1"/>
          <w:wAfter w:w="756" w:type="dxa"/>
          <w:trHeight w:val="45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 xml:space="preserve">№ </w:t>
            </w:r>
            <w:r w:rsidRPr="004E0861">
              <w:rPr>
                <w:rFonts w:ascii="Times New Roman" w:hAnsi="Times New Roman" w:cs="Times New Roman"/>
                <w:b/>
                <w:bCs/>
                <w:sz w:val="18"/>
                <w:szCs w:val="18"/>
              </w:rPr>
              <w:lastRenderedPageBreak/>
              <w:t>п/п</w:t>
            </w:r>
          </w:p>
        </w:tc>
        <w:tc>
          <w:tcPr>
            <w:tcW w:w="9308"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Наименование показателя</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 xml:space="preserve">Раздел </w:t>
            </w:r>
            <w:r w:rsidRPr="004E0861">
              <w:rPr>
                <w:rFonts w:ascii="Times New Roman" w:hAnsi="Times New Roman" w:cs="Times New Roman"/>
                <w:b/>
                <w:bCs/>
                <w:sz w:val="18"/>
                <w:szCs w:val="18"/>
              </w:rPr>
              <w:lastRenderedPageBreak/>
              <w:t>подраздел</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Сумма на </w:t>
            </w:r>
            <w:r w:rsidRPr="004E0861">
              <w:rPr>
                <w:rFonts w:ascii="Times New Roman" w:hAnsi="Times New Roman" w:cs="Times New Roman"/>
                <w:b/>
                <w:bCs/>
                <w:sz w:val="18"/>
                <w:szCs w:val="18"/>
              </w:rPr>
              <w:lastRenderedPageBreak/>
              <w:t>2023 год</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Сумма на </w:t>
            </w:r>
            <w:r w:rsidRPr="004E0861">
              <w:rPr>
                <w:rFonts w:ascii="Times New Roman" w:hAnsi="Times New Roman" w:cs="Times New Roman"/>
                <w:b/>
                <w:bCs/>
                <w:sz w:val="18"/>
                <w:szCs w:val="18"/>
              </w:rPr>
              <w:lastRenderedPageBreak/>
              <w:t>2024 год</w:t>
            </w:r>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Сумма на 2025 </w:t>
            </w:r>
            <w:r w:rsidRPr="004E0861">
              <w:rPr>
                <w:rFonts w:ascii="Times New Roman" w:hAnsi="Times New Roman" w:cs="Times New Roman"/>
                <w:b/>
                <w:bCs/>
                <w:sz w:val="18"/>
                <w:szCs w:val="18"/>
              </w:rPr>
              <w:lastRenderedPageBreak/>
              <w:t>год</w:t>
            </w:r>
          </w:p>
        </w:tc>
      </w:tr>
      <w:tr w:rsidR="004E0861" w:rsidRPr="004E0861" w:rsidTr="00850D3C">
        <w:trPr>
          <w:gridAfter w:val="1"/>
          <w:wAfter w:w="756" w:type="dxa"/>
          <w:trHeight w:val="45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9308" w:type="dxa"/>
            <w:gridSpan w:val="16"/>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1</w:t>
            </w:r>
          </w:p>
        </w:tc>
        <w:tc>
          <w:tcPr>
            <w:tcW w:w="9308" w:type="dxa"/>
            <w:gridSpan w:val="16"/>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3</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6</w:t>
            </w:r>
          </w:p>
        </w:tc>
      </w:tr>
      <w:tr w:rsidR="004E0861" w:rsidRPr="004E0861" w:rsidTr="00850D3C">
        <w:trPr>
          <w:gridAfter w:val="1"/>
          <w:wAfter w:w="756" w:type="dxa"/>
          <w:trHeight w:val="216"/>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0100</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5 304 924,67</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4 344 936,00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4 130 826,00</w:t>
            </w:r>
          </w:p>
        </w:tc>
      </w:tr>
      <w:tr w:rsidR="004E0861" w:rsidRPr="004E0861" w:rsidTr="00850D3C">
        <w:trPr>
          <w:gridAfter w:val="1"/>
          <w:wAfter w:w="756" w:type="dxa"/>
          <w:trHeight w:val="152"/>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0102</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1 053 197,00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1 021 035,00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1 021 035,00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4 168 451,67</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3 290 901,00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3 076 791,00</w:t>
            </w:r>
          </w:p>
        </w:tc>
      </w:tr>
      <w:tr w:rsidR="004E0861" w:rsidRPr="004E0861" w:rsidTr="00850D3C">
        <w:trPr>
          <w:gridAfter w:val="1"/>
          <w:wAfter w:w="756" w:type="dxa"/>
          <w:trHeight w:val="108"/>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Резервные фонды</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0111</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20 000,00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Другие 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0113</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23 276,00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13 000,00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13 000,00</w:t>
            </w:r>
          </w:p>
        </w:tc>
      </w:tr>
      <w:tr w:rsidR="004E0861" w:rsidRPr="004E0861" w:rsidTr="00850D3C">
        <w:trPr>
          <w:gridAfter w:val="1"/>
          <w:wAfter w:w="756" w:type="dxa"/>
          <w:trHeight w:val="9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6</w:t>
            </w:r>
          </w:p>
        </w:tc>
        <w:tc>
          <w:tcPr>
            <w:tcW w:w="9308" w:type="dxa"/>
            <w:gridSpan w:val="16"/>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ОБОРОНА</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506 033,00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528 745,00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548 407,00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Мобилизационная и вневойсковая подготовка</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0203</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506 033,00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528 745,00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548 407,00</w:t>
            </w:r>
          </w:p>
        </w:tc>
      </w:tr>
      <w:tr w:rsidR="004E0861" w:rsidRPr="004E0861" w:rsidTr="00850D3C">
        <w:trPr>
          <w:gridAfter w:val="1"/>
          <w:wAfter w:w="756" w:type="dxa"/>
          <w:trHeight w:val="6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w:t>
            </w:r>
          </w:p>
        </w:tc>
        <w:tc>
          <w:tcPr>
            <w:tcW w:w="9308" w:type="dxa"/>
            <w:gridSpan w:val="16"/>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БЕЗОПАСНОСТЬ И ПРАВООХРАНИТЕЛЬНАЯ ДЕЯТЕЛЬНОСТЬ</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465 492,00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850D3C">
        <w:trPr>
          <w:gridAfter w:val="1"/>
          <w:wAfter w:w="756" w:type="dxa"/>
          <w:trHeight w:val="328"/>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0310</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465 492,00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211 684,00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235 263,00</w:t>
            </w:r>
          </w:p>
        </w:tc>
      </w:tr>
      <w:tr w:rsidR="004E0861" w:rsidRPr="004E0861" w:rsidTr="00850D3C">
        <w:trPr>
          <w:gridAfter w:val="1"/>
          <w:wAfter w:w="75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w:t>
            </w:r>
          </w:p>
        </w:tc>
        <w:tc>
          <w:tcPr>
            <w:tcW w:w="9308" w:type="dxa"/>
            <w:gridSpan w:val="16"/>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ЭКОНОМИКА</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1 592 641,20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Дорожное хозяйство (дорожные фонды)</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1 534 641,20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413 100,00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437 400,00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Другие вопросы в области национальной экономики</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850D3C">
        <w:trPr>
          <w:gridAfter w:val="1"/>
          <w:wAfter w:w="75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w:t>
            </w:r>
          </w:p>
        </w:tc>
        <w:tc>
          <w:tcPr>
            <w:tcW w:w="9308" w:type="dxa"/>
            <w:gridSpan w:val="16"/>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3 198 252,38</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959 939,00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989 939,00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Коммунальное хозяйство</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3 193 252,38</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954 939,00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984 939,00</w:t>
            </w:r>
          </w:p>
        </w:tc>
      </w:tr>
      <w:tr w:rsidR="004E0861" w:rsidRPr="004E0861" w:rsidTr="00850D3C">
        <w:trPr>
          <w:gridAfter w:val="1"/>
          <w:wAfter w:w="75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w:t>
            </w:r>
          </w:p>
        </w:tc>
        <w:tc>
          <w:tcPr>
            <w:tcW w:w="9308" w:type="dxa"/>
            <w:gridSpan w:val="16"/>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КУЛЬТУРА, КИНЕМАТОГРАФИЯ</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Культура</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69 225,00</w:t>
            </w:r>
          </w:p>
        </w:tc>
      </w:tr>
      <w:tr w:rsidR="004E0861" w:rsidRPr="004E0861" w:rsidTr="00850D3C">
        <w:trPr>
          <w:gridAfter w:val="1"/>
          <w:wAfter w:w="756" w:type="dxa"/>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18</w:t>
            </w:r>
          </w:p>
        </w:tc>
        <w:tc>
          <w:tcPr>
            <w:tcW w:w="9308" w:type="dxa"/>
            <w:gridSpan w:val="16"/>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СОЦИАЛЬНАЯ ПОЛИТИКА</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Пенсионное обеспечение</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1001</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r>
      <w:tr w:rsidR="004E0861" w:rsidRPr="004E0861" w:rsidTr="00850D3C">
        <w:trPr>
          <w:gridAfter w:val="1"/>
          <w:wAfter w:w="75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w:t>
            </w:r>
          </w:p>
        </w:tc>
        <w:tc>
          <w:tcPr>
            <w:tcW w:w="9308" w:type="dxa"/>
            <w:gridSpan w:val="16"/>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850D3C">
        <w:trPr>
          <w:gridAfter w:val="1"/>
          <w:wAfter w:w="756" w:type="dxa"/>
          <w:trHeight w:val="20"/>
        </w:trPr>
        <w:tc>
          <w:tcPr>
            <w:tcW w:w="42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21</w:t>
            </w:r>
          </w:p>
        </w:tc>
        <w:tc>
          <w:tcPr>
            <w:tcW w:w="9308" w:type="dxa"/>
            <w:gridSpan w:val="16"/>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общего характера</w:t>
            </w:r>
          </w:p>
        </w:tc>
        <w:tc>
          <w:tcPr>
            <w:tcW w:w="1134"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609 902,00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591 273,00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591 273,00</w:t>
            </w:r>
          </w:p>
        </w:tc>
      </w:tr>
      <w:tr w:rsidR="004E0861" w:rsidRPr="004E0861" w:rsidTr="00850D3C">
        <w:trPr>
          <w:gridAfter w:val="1"/>
          <w:wAfter w:w="756" w:type="dxa"/>
          <w:trHeight w:val="20"/>
        </w:trPr>
        <w:tc>
          <w:tcPr>
            <w:tcW w:w="426" w:type="dxa"/>
            <w:tcBorders>
              <w:top w:val="nil"/>
              <w:left w:val="single" w:sz="4" w:space="0" w:color="auto"/>
              <w:bottom w:val="nil"/>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22</w:t>
            </w:r>
          </w:p>
        </w:tc>
        <w:tc>
          <w:tcPr>
            <w:tcW w:w="9308" w:type="dxa"/>
            <w:gridSpan w:val="16"/>
            <w:tcBorders>
              <w:top w:val="nil"/>
              <w:left w:val="nil"/>
              <w:bottom w:val="nil"/>
              <w:right w:val="single" w:sz="4" w:space="0" w:color="auto"/>
            </w:tcBorders>
            <w:shd w:val="clear" w:color="auto" w:fill="auto"/>
            <w:hideMark/>
          </w:tcPr>
          <w:p w:rsidR="004E0861" w:rsidRPr="004E0861" w:rsidRDefault="004E0861" w:rsidP="00886798">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Условно-утвержденные расходы</w:t>
            </w:r>
          </w:p>
        </w:tc>
        <w:tc>
          <w:tcPr>
            <w:tcW w:w="1134" w:type="dxa"/>
            <w:gridSpan w:val="3"/>
            <w:tcBorders>
              <w:top w:val="nil"/>
              <w:left w:val="nil"/>
              <w:bottom w:val="nil"/>
              <w:right w:val="single" w:sz="4" w:space="0" w:color="auto"/>
            </w:tcBorders>
            <w:shd w:val="clear" w:color="auto" w:fill="auto"/>
            <w:hideMark/>
          </w:tcPr>
          <w:p w:rsidR="004E0861" w:rsidRPr="004E0861" w:rsidRDefault="004E0861" w:rsidP="00886798">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gridSpan w:val="4"/>
            <w:tcBorders>
              <w:top w:val="nil"/>
              <w:left w:val="nil"/>
              <w:bottom w:val="nil"/>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162 380,00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886798">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328 560,00</w:t>
            </w:r>
          </w:p>
        </w:tc>
      </w:tr>
      <w:tr w:rsidR="004E0861" w:rsidRPr="004E0861" w:rsidTr="00850D3C">
        <w:trPr>
          <w:gridAfter w:val="1"/>
          <w:wAfter w:w="75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861" w:rsidRPr="004E0861" w:rsidRDefault="004E0861" w:rsidP="00886798">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23</w:t>
            </w:r>
          </w:p>
        </w:tc>
        <w:tc>
          <w:tcPr>
            <w:tcW w:w="9308" w:type="dxa"/>
            <w:gridSpan w:val="16"/>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886798">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ВСЕГО:</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886798">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886798">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11 711 245,25</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886798">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7 236 057,00</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886798">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7 354 893,00</w:t>
            </w:r>
          </w:p>
        </w:tc>
        <w:bookmarkStart w:id="1" w:name="RANGE!G33"/>
        <w:bookmarkEnd w:id="1"/>
      </w:tr>
      <w:tr w:rsidR="004E0861" w:rsidRPr="004E0861" w:rsidTr="009F0159">
        <w:trPr>
          <w:trHeight w:val="853"/>
        </w:trPr>
        <w:tc>
          <w:tcPr>
            <w:tcW w:w="658" w:type="dxa"/>
            <w:gridSpan w:val="3"/>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3704" w:type="dxa"/>
            <w:gridSpan w:val="2"/>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1028" w:type="dxa"/>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959" w:type="dxa"/>
            <w:gridSpan w:val="2"/>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1102" w:type="dxa"/>
            <w:gridSpan w:val="3"/>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879" w:type="dxa"/>
            <w:gridSpan w:val="2"/>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3294" w:type="dxa"/>
            <w:gridSpan w:val="9"/>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3969" w:type="dxa"/>
            <w:gridSpan w:val="9"/>
            <w:tcBorders>
              <w:top w:val="nil"/>
              <w:left w:val="nil"/>
              <w:bottom w:val="nil"/>
              <w:right w:val="nil"/>
            </w:tcBorders>
            <w:shd w:val="clear" w:color="auto" w:fill="auto"/>
            <w:noWrap/>
            <w:vAlign w:val="bottom"/>
            <w:hideMark/>
          </w:tcPr>
          <w:p w:rsidR="004E0861" w:rsidRPr="004E0861" w:rsidRDefault="004E0861" w:rsidP="009F0159">
            <w:pPr>
              <w:jc w:val="right"/>
              <w:rPr>
                <w:rFonts w:ascii="Times New Roman" w:hAnsi="Times New Roman" w:cs="Times New Roman"/>
                <w:sz w:val="18"/>
                <w:szCs w:val="18"/>
              </w:rPr>
            </w:pPr>
            <w:r w:rsidRPr="004E0861">
              <w:rPr>
                <w:rFonts w:ascii="Times New Roman" w:hAnsi="Times New Roman" w:cs="Times New Roman"/>
                <w:sz w:val="18"/>
                <w:szCs w:val="18"/>
              </w:rPr>
              <w:t>Приложение 4 к решению Новотроицкого сельсовета депутатов  от 25.08.2023  № 99-рс</w:t>
            </w:r>
          </w:p>
        </w:tc>
      </w:tr>
      <w:tr w:rsidR="004E0861" w:rsidRPr="004E0861" w:rsidTr="009F0159">
        <w:trPr>
          <w:trHeight w:val="144"/>
        </w:trPr>
        <w:tc>
          <w:tcPr>
            <w:tcW w:w="15593" w:type="dxa"/>
            <w:gridSpan w:val="31"/>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r>
      <w:tr w:rsidR="004E0861" w:rsidRPr="004E0861" w:rsidTr="009F0159">
        <w:trPr>
          <w:trHeight w:val="258"/>
        </w:trPr>
        <w:tc>
          <w:tcPr>
            <w:tcW w:w="15593" w:type="dxa"/>
            <w:gridSpan w:val="31"/>
            <w:tcBorders>
              <w:top w:val="nil"/>
              <w:left w:val="nil"/>
              <w:bottom w:val="nil"/>
              <w:right w:val="nil"/>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Ведомственная структура расходов бюджета на 2023 год и плановый период 2024-2025 годов</w:t>
            </w:r>
          </w:p>
        </w:tc>
      </w:tr>
      <w:tr w:rsidR="004E0861" w:rsidRPr="004E0861" w:rsidTr="009F0159">
        <w:trPr>
          <w:trHeight w:val="20"/>
        </w:trPr>
        <w:tc>
          <w:tcPr>
            <w:tcW w:w="7230" w:type="dxa"/>
            <w:gridSpan w:val="10"/>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r w:rsidRPr="004E0861">
              <w:rPr>
                <w:rFonts w:ascii="Times New Roman" w:hAnsi="Times New Roman" w:cs="Times New Roman"/>
                <w:sz w:val="18"/>
                <w:szCs w:val="18"/>
              </w:rPr>
              <w:t>Единица измерения:</w:t>
            </w:r>
          </w:p>
        </w:tc>
        <w:tc>
          <w:tcPr>
            <w:tcW w:w="850" w:type="dxa"/>
            <w:gridSpan w:val="2"/>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993" w:type="dxa"/>
            <w:gridSpan w:val="3"/>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1417" w:type="dxa"/>
            <w:gridSpan w:val="4"/>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992" w:type="dxa"/>
            <w:gridSpan w:val="2"/>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1418" w:type="dxa"/>
            <w:gridSpan w:val="4"/>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1276" w:type="dxa"/>
            <w:gridSpan w:val="3"/>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p>
        </w:tc>
        <w:tc>
          <w:tcPr>
            <w:tcW w:w="1417" w:type="dxa"/>
            <w:gridSpan w:val="3"/>
            <w:tcBorders>
              <w:top w:val="nil"/>
              <w:left w:val="nil"/>
              <w:bottom w:val="nil"/>
              <w:right w:val="nil"/>
            </w:tcBorders>
            <w:shd w:val="clear" w:color="auto" w:fill="auto"/>
            <w:noWrap/>
            <w:vAlign w:val="bottom"/>
            <w:hideMark/>
          </w:tcPr>
          <w:p w:rsidR="004E0861" w:rsidRPr="004E0861" w:rsidRDefault="004E0861" w:rsidP="00D83AB5">
            <w:pPr>
              <w:rPr>
                <w:rFonts w:ascii="Times New Roman" w:hAnsi="Times New Roman" w:cs="Times New Roman"/>
                <w:sz w:val="18"/>
                <w:szCs w:val="18"/>
              </w:rPr>
            </w:pPr>
            <w:r w:rsidRPr="004E0861">
              <w:rPr>
                <w:rFonts w:ascii="Times New Roman" w:hAnsi="Times New Roman" w:cs="Times New Roman"/>
                <w:sz w:val="18"/>
                <w:szCs w:val="18"/>
              </w:rPr>
              <w:t>руб.</w:t>
            </w:r>
          </w:p>
        </w:tc>
      </w:tr>
      <w:tr w:rsidR="004E0861" w:rsidRPr="004E0861" w:rsidTr="009F0159">
        <w:trPr>
          <w:trHeight w:val="481"/>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 xml:space="preserve">№ </w:t>
            </w:r>
            <w:r w:rsidRPr="004E0861">
              <w:rPr>
                <w:rFonts w:ascii="Times New Roman" w:hAnsi="Times New Roman" w:cs="Times New Roman"/>
                <w:b/>
                <w:bCs/>
                <w:sz w:val="18"/>
                <w:szCs w:val="18"/>
              </w:rPr>
              <w:lastRenderedPageBreak/>
              <w:t>п/п</w:t>
            </w:r>
          </w:p>
        </w:tc>
        <w:tc>
          <w:tcPr>
            <w:tcW w:w="6662"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Наименование показателя</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Код ведомс</w:t>
            </w:r>
            <w:r w:rsidRPr="004E0861">
              <w:rPr>
                <w:rFonts w:ascii="Times New Roman" w:hAnsi="Times New Roman" w:cs="Times New Roman"/>
                <w:b/>
                <w:bCs/>
                <w:sz w:val="18"/>
                <w:szCs w:val="18"/>
              </w:rPr>
              <w:lastRenderedPageBreak/>
              <w:t>тва</w:t>
            </w:r>
          </w:p>
        </w:tc>
        <w:tc>
          <w:tcPr>
            <w:tcW w:w="99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Раздел подразде</w:t>
            </w:r>
            <w:r w:rsidRPr="004E0861">
              <w:rPr>
                <w:rFonts w:ascii="Times New Roman" w:hAnsi="Times New Roman" w:cs="Times New Roman"/>
                <w:b/>
                <w:bCs/>
                <w:sz w:val="18"/>
                <w:szCs w:val="18"/>
              </w:rPr>
              <w:lastRenderedPageBreak/>
              <w:t>л</w:t>
            </w:r>
          </w:p>
        </w:tc>
        <w:tc>
          <w:tcPr>
            <w:tcW w:w="141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Целевая </w:t>
            </w:r>
            <w:r w:rsidRPr="004E0861">
              <w:rPr>
                <w:rFonts w:ascii="Times New Roman" w:hAnsi="Times New Roman" w:cs="Times New Roman"/>
                <w:b/>
                <w:bCs/>
                <w:sz w:val="18"/>
                <w:szCs w:val="18"/>
              </w:rPr>
              <w:lastRenderedPageBreak/>
              <w:t>статья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Вид </w:t>
            </w:r>
            <w:r w:rsidRPr="004E0861">
              <w:rPr>
                <w:rFonts w:ascii="Times New Roman" w:hAnsi="Times New Roman" w:cs="Times New Roman"/>
                <w:b/>
                <w:bCs/>
                <w:sz w:val="18"/>
                <w:szCs w:val="18"/>
              </w:rPr>
              <w:lastRenderedPageBreak/>
              <w:t>расходов</w:t>
            </w:r>
          </w:p>
        </w:tc>
        <w:tc>
          <w:tcPr>
            <w:tcW w:w="1418" w:type="dxa"/>
            <w:gridSpan w:val="4"/>
            <w:vMerge w:val="restart"/>
            <w:tcBorders>
              <w:top w:val="single" w:sz="4" w:space="0" w:color="auto"/>
              <w:left w:val="nil"/>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Сумма на 2023 </w:t>
            </w:r>
            <w:r w:rsidRPr="004E0861">
              <w:rPr>
                <w:rFonts w:ascii="Times New Roman" w:hAnsi="Times New Roman" w:cs="Times New Roman"/>
                <w:b/>
                <w:bCs/>
                <w:sz w:val="18"/>
                <w:szCs w:val="18"/>
              </w:rPr>
              <w:lastRenderedPageBreak/>
              <w:t>год</w:t>
            </w:r>
          </w:p>
        </w:tc>
        <w:tc>
          <w:tcPr>
            <w:tcW w:w="1276" w:type="dxa"/>
            <w:gridSpan w:val="3"/>
            <w:vMerge w:val="restart"/>
            <w:tcBorders>
              <w:top w:val="single" w:sz="4" w:space="0" w:color="auto"/>
              <w:left w:val="nil"/>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Сумма на </w:t>
            </w:r>
            <w:r w:rsidRPr="004E0861">
              <w:rPr>
                <w:rFonts w:ascii="Times New Roman" w:hAnsi="Times New Roman" w:cs="Times New Roman"/>
                <w:b/>
                <w:bCs/>
                <w:sz w:val="18"/>
                <w:szCs w:val="18"/>
              </w:rPr>
              <w:lastRenderedPageBreak/>
              <w:t>2024 год</w:t>
            </w:r>
          </w:p>
        </w:tc>
        <w:tc>
          <w:tcPr>
            <w:tcW w:w="1417" w:type="dxa"/>
            <w:gridSpan w:val="3"/>
            <w:vMerge w:val="restart"/>
            <w:tcBorders>
              <w:top w:val="single" w:sz="4" w:space="0" w:color="auto"/>
              <w:left w:val="nil"/>
              <w:bottom w:val="single" w:sz="4" w:space="0" w:color="000000"/>
              <w:right w:val="single" w:sz="4" w:space="0" w:color="auto"/>
            </w:tcBorders>
            <w:shd w:val="clear" w:color="auto" w:fill="auto"/>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 xml:space="preserve">Сумма на 2025 </w:t>
            </w:r>
            <w:r w:rsidRPr="004E0861">
              <w:rPr>
                <w:rFonts w:ascii="Times New Roman" w:hAnsi="Times New Roman" w:cs="Times New Roman"/>
                <w:b/>
                <w:bCs/>
                <w:sz w:val="18"/>
                <w:szCs w:val="18"/>
              </w:rPr>
              <w:lastRenderedPageBreak/>
              <w:t>год</w:t>
            </w:r>
          </w:p>
        </w:tc>
      </w:tr>
      <w:tr w:rsidR="004E0861" w:rsidRPr="004E0861" w:rsidTr="009F0159">
        <w:trPr>
          <w:trHeight w:val="481"/>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6662" w:type="dxa"/>
            <w:gridSpan w:val="8"/>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417" w:type="dxa"/>
            <w:gridSpan w:val="4"/>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418" w:type="dxa"/>
            <w:gridSpan w:val="4"/>
            <w:vMerge/>
            <w:tcBorders>
              <w:top w:val="single" w:sz="4" w:space="0" w:color="auto"/>
              <w:left w:val="nil"/>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276" w:type="dxa"/>
            <w:gridSpan w:val="3"/>
            <w:vMerge/>
            <w:tcBorders>
              <w:top w:val="single" w:sz="4" w:space="0" w:color="auto"/>
              <w:left w:val="nil"/>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c>
          <w:tcPr>
            <w:tcW w:w="1417" w:type="dxa"/>
            <w:gridSpan w:val="3"/>
            <w:vMerge/>
            <w:tcBorders>
              <w:top w:val="single" w:sz="4" w:space="0" w:color="auto"/>
              <w:left w:val="nil"/>
              <w:bottom w:val="single" w:sz="4" w:space="0" w:color="000000"/>
              <w:right w:val="single" w:sz="4" w:space="0" w:color="auto"/>
            </w:tcBorders>
            <w:vAlign w:val="center"/>
            <w:hideMark/>
          </w:tcPr>
          <w:p w:rsidR="004E0861" w:rsidRPr="004E0861" w:rsidRDefault="004E0861" w:rsidP="00D83AB5">
            <w:pPr>
              <w:rPr>
                <w:rFonts w:ascii="Times New Roman" w:hAnsi="Times New Roman" w:cs="Times New Roman"/>
                <w:b/>
                <w:bCs/>
                <w:sz w:val="18"/>
                <w:szCs w:val="18"/>
              </w:rPr>
            </w:pP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1</w:t>
            </w:r>
          </w:p>
        </w:tc>
        <w:tc>
          <w:tcPr>
            <w:tcW w:w="6662" w:type="dxa"/>
            <w:gridSpan w:val="8"/>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4</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6</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E0861" w:rsidRPr="004E0861" w:rsidRDefault="004E0861" w:rsidP="00D83AB5">
            <w:pPr>
              <w:jc w:val="center"/>
              <w:rPr>
                <w:rFonts w:ascii="Times New Roman" w:hAnsi="Times New Roman" w:cs="Times New Roman"/>
                <w:b/>
                <w:bCs/>
                <w:sz w:val="18"/>
                <w:szCs w:val="18"/>
              </w:rPr>
            </w:pPr>
            <w:r w:rsidRPr="004E0861">
              <w:rPr>
                <w:rFonts w:ascii="Times New Roman" w:hAnsi="Times New Roman" w:cs="Times New Roman"/>
                <w:b/>
                <w:bCs/>
                <w:sz w:val="18"/>
                <w:szCs w:val="18"/>
              </w:rPr>
              <w:t>9</w:t>
            </w:r>
          </w:p>
        </w:tc>
      </w:tr>
      <w:tr w:rsidR="004E0861" w:rsidRPr="004E0861" w:rsidTr="009F0159">
        <w:trPr>
          <w:trHeight w:val="177"/>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Администрация Новотроицкого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11 711 245,25</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7 236 057,00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7 354 893,00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5 304 924,67</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4 344 936,00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4 130 826,00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Непрограммные расходы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1 053 197,00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1 021 035,00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1 021 035,00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4 168 451,67</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3 290 901,00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3 076 791,00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Непрограммные расходы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3 851 224,00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3 301 485,00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3 088 554,00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3 851 224,00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3 301 485,00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3 088 554,00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2 599 234,67</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1 954 041,00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1 739 931,00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1 848 077,00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1 578 343,00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1 361 977,00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1 848 077,00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1 578 343,00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1 361 977,00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746 157,67</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370 698,00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372 954,00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746 157,67</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370 698,00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372 954,00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17</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1 378 241,00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1920000101</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1 378 241,00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1920000101</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1 378 241,00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1 336 860,00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1 336 860,00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22</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1920000888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190 976,00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23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1920000888</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190 976,00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0104</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1920000888</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190 976,00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25</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Резервные фонды</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0111</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Непрограммные расходы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Резервные фонды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29</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Резервные средства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0111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870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31</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Другие общегосударственные вопросы</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23 276,00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13 000,00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13 000,00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Непрограммные расходы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23 276,00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13 000,00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13 000,00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Прочие мероприятия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23 276,00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13 000,00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13 000,00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2 016,00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35</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2 016,00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2 016,00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37</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1940000400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1940000400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39</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1940000400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40</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11 260,00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11 000,00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11 000,00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8 560,00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8 560,00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8 300,00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8 300,00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43</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0113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0113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2 700,00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2 700,00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2 700,00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45</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ОБОРОНА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506 033,00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528 745,00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548 407,00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Мобилизационная и вневойсковая подготовка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506 033,00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528 745,00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548 407,00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Непрограммные расходы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506 033,00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528 745,00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548 407,00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Прочие мероприятия в рамках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506 033,00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528 745,00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548 407,00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49</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506 033,00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528 745,00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548 407,00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50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446 838,00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455 328,00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473 540,00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446 838,00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455 328,00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473 540,00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52</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59 195,00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73 417,00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74 867,00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59 195,00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73 417,00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74 867,00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54</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БЕЗОПАСНОСТЬ И ПРАВООХРАНИТЕЛЬНАЯ ДЕЯТЕЛЬНОСТЬ</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0300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465 492,00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55</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465 492,00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465 492,00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465 492,00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Мероприятия по предупреждению возникновения и ликвидации пожаров населённых пунктов.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1510088520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59</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1510088520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60</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0310</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1510088520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15 000,00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61</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312 842,00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312 842,00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63</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0310</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15100S4120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312 842,00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211 684,00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235 263,00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64</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Социальное обеспечение и иные выплаты населению</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0310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300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65</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выплаты населению</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0310</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15100S4120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360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40 000,00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66</w:t>
            </w:r>
          </w:p>
        </w:tc>
        <w:tc>
          <w:tcPr>
            <w:tcW w:w="6662" w:type="dxa"/>
            <w:gridSpan w:val="8"/>
            <w:tcBorders>
              <w:top w:val="single" w:sz="4" w:space="0" w:color="auto"/>
              <w:left w:val="nil"/>
              <w:bottom w:val="single" w:sz="4" w:space="0" w:color="auto"/>
              <w:right w:val="single" w:sz="4" w:space="0" w:color="auto"/>
            </w:tcBorders>
            <w:shd w:val="clear" w:color="auto" w:fill="auto"/>
            <w:vAlign w:val="center"/>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Расходы на  мероприятия по развитию добровольной пожарной охраны.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0310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15100S5100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97 650,00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15100S5100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97 650,00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68</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0310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15100S5100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97 650,00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69</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ЭКОНОМИКА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0400</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1 592 641,20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Дорожное хозяйство (дорожные фонды)</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0409</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1 534 641,20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71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0409</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1 534 641,20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0409</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1 534 641,20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0409</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1520088660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534 641,20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0409</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1520088660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534 641,20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68" w:type="dxa"/>
            <w:gridSpan w:val="2"/>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75</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0409</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1520088660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534 641,20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413 100,00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437 400,00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76</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0409</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15200S5090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1 000 000,00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0409</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15200S5090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1 000 000,00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0409</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15200S5090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1 000 000,00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79</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Другие вопросы в области национальной экономики</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0412</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0412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"Управление муниципальными финансами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0412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86"/>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0412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1540088910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479"/>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0412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1540088910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0412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1540088910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85</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3 198 252,38</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959 939,00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989 939,00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Коммунальное хозяйство</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89</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0502</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92</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Благоустройство</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3 193 252,38</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954 939,00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984 939,00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93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3 193 252,38</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954 939,00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984 939,00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3 193 252,38</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954 939,00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984 939,00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95</w:t>
            </w:r>
          </w:p>
        </w:tc>
        <w:tc>
          <w:tcPr>
            <w:tcW w:w="6662" w:type="dxa"/>
            <w:gridSpan w:val="8"/>
            <w:tcBorders>
              <w:top w:val="nil"/>
              <w:left w:val="nil"/>
              <w:bottom w:val="single" w:sz="4" w:space="0" w:color="auto"/>
              <w:right w:val="single" w:sz="4" w:space="0" w:color="auto"/>
            </w:tcBorders>
            <w:shd w:val="clear" w:color="auto" w:fill="auto"/>
            <w:vAlign w:val="center"/>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Расходы за счет иных МБТ за содействие развитию налогового потенциала.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34 200,00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34 200,00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97</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34 200,00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98</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1 211 184,38</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942 939,00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972 939,00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99</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586 733,00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586 733,00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572 939,00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572 939,00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101</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624 451,38</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400 000,00</w:t>
            </w:r>
          </w:p>
        </w:tc>
      </w:tr>
      <w:tr w:rsidR="004E0861" w:rsidRPr="004E0861" w:rsidTr="009F0159">
        <w:trPr>
          <w:trHeight w:val="20"/>
        </w:trPr>
        <w:tc>
          <w:tcPr>
            <w:tcW w:w="568" w:type="dxa"/>
            <w:gridSpan w:val="2"/>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102</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1520088610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624 451,38</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370 000,00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400 000,00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103</w:t>
            </w:r>
          </w:p>
        </w:tc>
        <w:tc>
          <w:tcPr>
            <w:tcW w:w="6662" w:type="dxa"/>
            <w:gridSpan w:val="8"/>
            <w:tcBorders>
              <w:top w:val="single" w:sz="4" w:space="0" w:color="auto"/>
              <w:left w:val="nil"/>
              <w:bottom w:val="single" w:sz="4" w:space="0" w:color="auto"/>
              <w:right w:val="single" w:sz="4" w:space="0" w:color="auto"/>
            </w:tcBorders>
            <w:shd w:val="clear" w:color="auto" w:fill="auto"/>
            <w:vAlign w:val="center"/>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Сбор и вывоз ТБО, ликвидация несанкционированных свалок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0503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95 050,00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95 050,00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105</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95 050,00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106</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62 000,00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12 000,00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12 000,00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109</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r>
      <w:tr w:rsidR="004E0861" w:rsidRPr="004E0861" w:rsidTr="009F0159">
        <w:trPr>
          <w:trHeight w:val="20"/>
        </w:trPr>
        <w:tc>
          <w:tcPr>
            <w:tcW w:w="568" w:type="dxa"/>
            <w:gridSpan w:val="2"/>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Уплата налогов, сборов и иных платежей</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1520088630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4 000,00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4 000,00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Содержание мест захоронения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0503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1520088650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12 000,00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 xml:space="preserve">Закупка товаров, работ и услуг для обеспечения государственных </w:t>
            </w:r>
            <w:r w:rsidRPr="004E0861">
              <w:rPr>
                <w:rFonts w:ascii="Times New Roman" w:hAnsi="Times New Roman" w:cs="Times New Roman"/>
                <w:b/>
                <w:bCs/>
                <w:sz w:val="18"/>
                <w:szCs w:val="18"/>
              </w:rPr>
              <w:lastRenderedPageBreak/>
              <w:t>(муниципальных)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lastRenderedPageBreak/>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12 000,00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lastRenderedPageBreak/>
              <w:t>112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12 000,00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1 619 995,00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1 619 995,00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115</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15200S6410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1 619 995,00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116</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15202S6410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105 882,00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15202S6410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105 882,00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118</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15202S6410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105 882,00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119</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15203S6410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52 941,00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15203S6410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52 941,00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15203S6410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52 941,00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122</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КУЛЬТУРА, КИНЕМАТОГРАФИЯ</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0800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Культура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125</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"Поддержка и развитие социальной сферы".</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126</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1530088830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1530088830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0801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1530088830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10 000,00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69 225,00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129</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СОЦИАЛЬНАЯ ПОЛИТИКА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Пенсионное обеспечение</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"Поддержка и развитие социальной сферы".</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133</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 xml:space="preserve">Доплата к муниципальным пенсиям. Поддержка и развитие социальной сферы, муниципальной программы "Социально-экономическое развитие </w:t>
            </w:r>
            <w:r w:rsidRPr="004E0861">
              <w:rPr>
                <w:rFonts w:ascii="Times New Roman" w:hAnsi="Times New Roman" w:cs="Times New Roman"/>
                <w:b/>
                <w:bCs/>
                <w:i/>
                <w:iCs/>
                <w:sz w:val="18"/>
                <w:szCs w:val="18"/>
              </w:rPr>
              <w:lastRenderedPageBreak/>
              <w:t>сельсовета "</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134</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135</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Публичные нормативные социальные выплаты гражданам</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1001</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310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136</w:t>
            </w:r>
          </w:p>
        </w:tc>
        <w:tc>
          <w:tcPr>
            <w:tcW w:w="6662" w:type="dxa"/>
            <w:gridSpan w:val="8"/>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137</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Прочие межбюджетные трансферты общего характера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138</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139</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"Управление муниципальными финансами сельсовета"</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141</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Межбюджетные трансферты</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500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142</w:t>
            </w:r>
          </w:p>
        </w:tc>
        <w:tc>
          <w:tcPr>
            <w:tcW w:w="6662" w:type="dxa"/>
            <w:gridSpan w:val="8"/>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межбюджетные трансферты</w:t>
            </w:r>
          </w:p>
        </w:tc>
        <w:tc>
          <w:tcPr>
            <w:tcW w:w="850"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826</w:t>
            </w:r>
          </w:p>
        </w:tc>
        <w:tc>
          <w:tcPr>
            <w:tcW w:w="993"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1403</w:t>
            </w:r>
          </w:p>
        </w:tc>
        <w:tc>
          <w:tcPr>
            <w:tcW w:w="1417"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540</w:t>
            </w:r>
          </w:p>
        </w:tc>
        <w:tc>
          <w:tcPr>
            <w:tcW w:w="1418" w:type="dxa"/>
            <w:gridSpan w:val="4"/>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609 902,00</w:t>
            </w:r>
          </w:p>
        </w:tc>
        <w:tc>
          <w:tcPr>
            <w:tcW w:w="1276"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591 273,00</w:t>
            </w:r>
          </w:p>
        </w:tc>
        <w:tc>
          <w:tcPr>
            <w:tcW w:w="1417" w:type="dxa"/>
            <w:gridSpan w:val="3"/>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591 273,00</w:t>
            </w:r>
          </w:p>
        </w:tc>
      </w:tr>
      <w:tr w:rsidR="004E0861" w:rsidRPr="004E0861" w:rsidTr="009F0159">
        <w:trPr>
          <w:trHeight w:val="20"/>
        </w:trPr>
        <w:tc>
          <w:tcPr>
            <w:tcW w:w="568" w:type="dxa"/>
            <w:gridSpan w:val="2"/>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143</w:t>
            </w:r>
          </w:p>
        </w:tc>
        <w:tc>
          <w:tcPr>
            <w:tcW w:w="6662" w:type="dxa"/>
            <w:gridSpan w:val="8"/>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Условно-утвержденные расходы</w:t>
            </w:r>
          </w:p>
        </w:tc>
        <w:tc>
          <w:tcPr>
            <w:tcW w:w="850"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993"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417"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418" w:type="dxa"/>
            <w:gridSpan w:val="4"/>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76"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162 380,00</w:t>
            </w:r>
          </w:p>
        </w:tc>
        <w:tc>
          <w:tcPr>
            <w:tcW w:w="1417" w:type="dxa"/>
            <w:gridSpan w:val="3"/>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328 560,00</w:t>
            </w:r>
          </w:p>
        </w:tc>
      </w:tr>
      <w:tr w:rsidR="004E0861" w:rsidRPr="004E0861" w:rsidTr="009F0159">
        <w:trPr>
          <w:trHeight w:val="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144</w:t>
            </w:r>
          </w:p>
        </w:tc>
        <w:tc>
          <w:tcPr>
            <w:tcW w:w="6662" w:type="dxa"/>
            <w:gridSpan w:val="8"/>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ВСЕГО:</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11 711 245,25</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7 236 057,00</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7 354 893,00</w:t>
            </w:r>
          </w:p>
        </w:tc>
      </w:tr>
    </w:tbl>
    <w:p w:rsidR="004E0861" w:rsidRDefault="004E0861" w:rsidP="004E0861">
      <w:pPr>
        <w:contextualSpacing/>
        <w:jc w:val="both"/>
        <w:rPr>
          <w:rFonts w:ascii="Times New Roman" w:hAnsi="Times New Roman" w:cs="Times New Roman"/>
          <w:sz w:val="18"/>
          <w:szCs w:val="18"/>
        </w:rPr>
      </w:pPr>
    </w:p>
    <w:p w:rsidR="00980291" w:rsidRDefault="00980291" w:rsidP="004E0861">
      <w:pPr>
        <w:contextualSpacing/>
        <w:jc w:val="both"/>
        <w:rPr>
          <w:rFonts w:ascii="Times New Roman" w:hAnsi="Times New Roman" w:cs="Times New Roman"/>
          <w:sz w:val="18"/>
          <w:szCs w:val="18"/>
        </w:rPr>
      </w:pPr>
    </w:p>
    <w:p w:rsidR="00980291" w:rsidRDefault="00980291" w:rsidP="004E0861">
      <w:pPr>
        <w:contextualSpacing/>
        <w:jc w:val="both"/>
        <w:rPr>
          <w:rFonts w:ascii="Times New Roman" w:hAnsi="Times New Roman" w:cs="Times New Roman"/>
          <w:sz w:val="18"/>
          <w:szCs w:val="18"/>
        </w:rPr>
      </w:pPr>
    </w:p>
    <w:tbl>
      <w:tblPr>
        <w:tblW w:w="15543" w:type="dxa"/>
        <w:tblInd w:w="93" w:type="dxa"/>
        <w:tblLayout w:type="fixed"/>
        <w:tblLook w:val="04A0"/>
      </w:tblPr>
      <w:tblGrid>
        <w:gridCol w:w="586"/>
        <w:gridCol w:w="3651"/>
        <w:gridCol w:w="1335"/>
        <w:gridCol w:w="975"/>
        <w:gridCol w:w="783"/>
        <w:gridCol w:w="56"/>
        <w:gridCol w:w="1050"/>
        <w:gridCol w:w="935"/>
        <w:gridCol w:w="397"/>
        <w:gridCol w:w="595"/>
        <w:gridCol w:w="709"/>
        <w:gridCol w:w="567"/>
        <w:gridCol w:w="1276"/>
        <w:gridCol w:w="1417"/>
        <w:gridCol w:w="1211"/>
      </w:tblGrid>
      <w:tr w:rsidR="004E0861" w:rsidRPr="004E0861" w:rsidTr="00D83AB5">
        <w:trPr>
          <w:trHeight w:val="255"/>
        </w:trPr>
        <w:tc>
          <w:tcPr>
            <w:tcW w:w="586"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3651"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335"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975"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106"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332"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5775" w:type="dxa"/>
            <w:gridSpan w:val="6"/>
            <w:vMerge w:val="restart"/>
            <w:tcBorders>
              <w:top w:val="nil"/>
              <w:left w:val="nil"/>
              <w:right w:val="nil"/>
            </w:tcBorders>
            <w:shd w:val="clear" w:color="auto" w:fill="auto"/>
            <w:noWrap/>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xml:space="preserve">Приложение 5 </w:t>
            </w:r>
          </w:p>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xml:space="preserve">к решению Совета депутатов </w:t>
            </w:r>
          </w:p>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от 25.08.2023  № 99 -рс</w:t>
            </w:r>
          </w:p>
        </w:tc>
      </w:tr>
      <w:tr w:rsidR="004E0861" w:rsidRPr="004E0861" w:rsidTr="00D83AB5">
        <w:trPr>
          <w:trHeight w:val="255"/>
        </w:trPr>
        <w:tc>
          <w:tcPr>
            <w:tcW w:w="586"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3651"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335"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975"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106"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332"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5775" w:type="dxa"/>
            <w:gridSpan w:val="6"/>
            <w:vMerge/>
            <w:tcBorders>
              <w:left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r>
      <w:tr w:rsidR="004E0861" w:rsidRPr="004E0861" w:rsidTr="00D83AB5">
        <w:trPr>
          <w:trHeight w:val="255"/>
        </w:trPr>
        <w:tc>
          <w:tcPr>
            <w:tcW w:w="586"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3651"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335"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975"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106"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332"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5775" w:type="dxa"/>
            <w:gridSpan w:val="6"/>
            <w:vMerge/>
            <w:tcBorders>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r>
      <w:tr w:rsidR="004E0861" w:rsidRPr="004E0861" w:rsidTr="00D83AB5">
        <w:trPr>
          <w:trHeight w:val="370"/>
        </w:trPr>
        <w:tc>
          <w:tcPr>
            <w:tcW w:w="15543" w:type="dxa"/>
            <w:gridSpan w:val="15"/>
            <w:tcBorders>
              <w:top w:val="nil"/>
              <w:left w:val="nil"/>
              <w:bottom w:val="nil"/>
              <w:right w:val="nil"/>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Распределение бюджетных ассигнований по целевым статьям (муниципальным программам Новотроицкого сельсовета и непрограммным направлениям деятельности), группам и подгруппам видов расходов , разделам, подразделам классификации расходов бюджета сельсовета на 2023 год и плановый период 2024-2025 годов</w:t>
            </w:r>
          </w:p>
        </w:tc>
      </w:tr>
      <w:tr w:rsidR="004E0861" w:rsidRPr="004E0861" w:rsidTr="009F0159">
        <w:trPr>
          <w:trHeight w:val="270"/>
        </w:trPr>
        <w:tc>
          <w:tcPr>
            <w:tcW w:w="7386" w:type="dxa"/>
            <w:gridSpan w:val="6"/>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Единица измерения:</w:t>
            </w:r>
          </w:p>
        </w:tc>
        <w:tc>
          <w:tcPr>
            <w:tcW w:w="1985"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992"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417"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1211"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руб.</w:t>
            </w:r>
          </w:p>
        </w:tc>
      </w:tr>
      <w:tr w:rsidR="004E0861" w:rsidRPr="004E0861" w:rsidTr="009F0159">
        <w:trPr>
          <w:trHeight w:val="481"/>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п/п</w:t>
            </w:r>
          </w:p>
        </w:tc>
        <w:tc>
          <w:tcPr>
            <w:tcW w:w="680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Наименование показателя</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Целевая статья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Вид расходов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Раздел</w:t>
            </w:r>
          </w:p>
        </w:tc>
        <w:tc>
          <w:tcPr>
            <w:tcW w:w="567" w:type="dxa"/>
            <w:vMerge w:val="restart"/>
            <w:tcBorders>
              <w:top w:val="single" w:sz="4" w:space="0" w:color="auto"/>
              <w:left w:val="nil"/>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Подраздел</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Сумма на 2023 год</w:t>
            </w:r>
          </w:p>
        </w:tc>
        <w:tc>
          <w:tcPr>
            <w:tcW w:w="1417" w:type="dxa"/>
            <w:vMerge w:val="restart"/>
            <w:tcBorders>
              <w:top w:val="single" w:sz="4" w:space="0" w:color="auto"/>
              <w:left w:val="nil"/>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Сумма на 2024 год</w:t>
            </w:r>
          </w:p>
        </w:tc>
        <w:tc>
          <w:tcPr>
            <w:tcW w:w="1211" w:type="dxa"/>
            <w:vMerge w:val="restart"/>
            <w:tcBorders>
              <w:top w:val="single" w:sz="4" w:space="0" w:color="auto"/>
              <w:left w:val="nil"/>
              <w:bottom w:val="single" w:sz="4" w:space="0" w:color="000000"/>
              <w:right w:val="single" w:sz="4" w:space="0" w:color="auto"/>
            </w:tcBorders>
            <w:shd w:val="clear" w:color="auto" w:fill="auto"/>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Сумма на 2025 год</w:t>
            </w:r>
          </w:p>
        </w:tc>
      </w:tr>
      <w:tr w:rsidR="004E0861" w:rsidRPr="004E0861" w:rsidTr="009F0159">
        <w:trPr>
          <w:trHeight w:val="481"/>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6800" w:type="dxa"/>
            <w:gridSpan w:val="5"/>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567" w:type="dxa"/>
            <w:vMerge/>
            <w:tcBorders>
              <w:top w:val="single" w:sz="4" w:space="0" w:color="auto"/>
              <w:left w:val="nil"/>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1417" w:type="dxa"/>
            <w:vMerge/>
            <w:tcBorders>
              <w:top w:val="single" w:sz="4" w:space="0" w:color="auto"/>
              <w:left w:val="nil"/>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c>
          <w:tcPr>
            <w:tcW w:w="1211" w:type="dxa"/>
            <w:vMerge/>
            <w:tcBorders>
              <w:top w:val="single" w:sz="4" w:space="0" w:color="auto"/>
              <w:left w:val="nil"/>
              <w:bottom w:val="single" w:sz="4" w:space="0" w:color="000000"/>
              <w:right w:val="single" w:sz="4" w:space="0" w:color="auto"/>
            </w:tcBorders>
            <w:vAlign w:val="center"/>
            <w:hideMark/>
          </w:tcPr>
          <w:p w:rsidR="004E0861" w:rsidRPr="004E0861" w:rsidRDefault="004E0861" w:rsidP="00980291">
            <w:pPr>
              <w:spacing w:after="0" w:line="240" w:lineRule="auto"/>
              <w:rPr>
                <w:rFonts w:ascii="Times New Roman" w:hAnsi="Times New Roman" w:cs="Times New Roman"/>
                <w:b/>
                <w:bCs/>
                <w:sz w:val="18"/>
                <w:szCs w:val="18"/>
              </w:rPr>
            </w:pP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w:t>
            </w:r>
          </w:p>
        </w:tc>
        <w:tc>
          <w:tcPr>
            <w:tcW w:w="6800" w:type="dxa"/>
            <w:gridSpan w:val="5"/>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6</w:t>
            </w:r>
          </w:p>
        </w:tc>
        <w:tc>
          <w:tcPr>
            <w:tcW w:w="1276" w:type="dxa"/>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8</w:t>
            </w:r>
          </w:p>
        </w:tc>
        <w:tc>
          <w:tcPr>
            <w:tcW w:w="1211" w:type="dxa"/>
            <w:tcBorders>
              <w:top w:val="nil"/>
              <w:left w:val="nil"/>
              <w:bottom w:val="single" w:sz="4" w:space="0" w:color="auto"/>
              <w:right w:val="single" w:sz="4" w:space="0" w:color="auto"/>
            </w:tcBorders>
            <w:shd w:val="clear" w:color="auto" w:fill="auto"/>
            <w:noWrap/>
            <w:vAlign w:val="center"/>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9</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5 900 287,58</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2 199 996,00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2 347 100,00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465 492,00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Мероприятия по предупреждению возникновения и ликвидации пожаров населённых пунктов.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1510088520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1510088520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 xml:space="preserve">Иные закупки товаров, работ и услуг для обеспечения государственных </w:t>
            </w:r>
            <w:r w:rsidRPr="004E0861">
              <w:rPr>
                <w:rFonts w:ascii="Times New Roman" w:hAnsi="Times New Roman" w:cs="Times New Roman"/>
                <w:b/>
                <w:bCs/>
                <w:i/>
                <w:iCs/>
                <w:sz w:val="18"/>
                <w:szCs w:val="18"/>
              </w:rPr>
              <w:lastRenderedPageBreak/>
              <w:t>(муниципальных)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1510088520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БЕЗОПАСНОСТЬ И ПРАВООХРАНИТЕЛЬНАЯ ДЕЯТЕЛЬНОСТЬ</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1510088520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1510088520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1276"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15 000,00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352 842,00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312 842,00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312 842,00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БЕЗОПАСНОСТЬ И ПРАВООХРАНИТЕЛЬНАЯ ДЕЯТЕЛЬНОСТЬ</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312 842,00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211 684,00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235 263,00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15100S4120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1276"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312 842,00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211 684,00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235 263,00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Социальное обеспечение и иные выплаты населению</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300</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выплаты населению</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360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БЕЗОПАСНОСТЬ И ПРАВООХРАНИТЕЛЬНАЯ ДЕЯТЕЛЬНОСТЬ</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15100S4120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360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03</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15100S4120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360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w:t>
            </w:r>
          </w:p>
        </w:tc>
        <w:tc>
          <w:tcPr>
            <w:tcW w:w="6800" w:type="dxa"/>
            <w:gridSpan w:val="5"/>
            <w:tcBorders>
              <w:top w:val="single" w:sz="4" w:space="0" w:color="auto"/>
              <w:left w:val="nil"/>
              <w:bottom w:val="single" w:sz="4" w:space="0" w:color="auto"/>
              <w:right w:val="single" w:sz="4" w:space="0" w:color="auto"/>
            </w:tcBorders>
            <w:shd w:val="clear" w:color="auto" w:fill="auto"/>
            <w:vAlign w:val="center"/>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Расходы на  мероприятия по развитию добровольной пожарной охраны.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15100S5100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97 650,00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15100S5100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97 650,00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15100S5100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97 650,00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БЕЗОПАСНОСТЬ И ПРАВООХРАНИТЕЛЬНАЯ ДЕЯТЕЛЬНОСТЬ</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15100S5100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03</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97 650,00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15100S5100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97 650,00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22</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4 732 893,58</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1 373 039,00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1 427 339,00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23</w:t>
            </w:r>
          </w:p>
        </w:tc>
        <w:tc>
          <w:tcPr>
            <w:tcW w:w="6800" w:type="dxa"/>
            <w:gridSpan w:val="5"/>
            <w:tcBorders>
              <w:top w:val="nil"/>
              <w:left w:val="nil"/>
              <w:bottom w:val="single" w:sz="4" w:space="0" w:color="auto"/>
              <w:right w:val="single" w:sz="4" w:space="0" w:color="auto"/>
            </w:tcBorders>
            <w:shd w:val="clear" w:color="auto" w:fill="auto"/>
            <w:vAlign w:val="center"/>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Расходы за счет иных МБТ за содействие развитию налогового потенциала. Благоустройство и поддержка жилищно-коммунального хозяйства, муниципальной программы "Социально-экономическое развитие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34 200,00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34 200,00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25</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 xml:space="preserve">Иные закупки товаров, работ и услуг для обеспечения государственных </w:t>
            </w:r>
            <w:r w:rsidRPr="004E0861">
              <w:rPr>
                <w:rFonts w:ascii="Times New Roman" w:hAnsi="Times New Roman" w:cs="Times New Roman"/>
                <w:sz w:val="18"/>
                <w:szCs w:val="18"/>
              </w:rPr>
              <w:lastRenderedPageBreak/>
              <w:t>(муниципальных)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34 200,00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26</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34 200,00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1520077450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i/>
                <w:iCs/>
                <w:sz w:val="18"/>
                <w:szCs w:val="18"/>
              </w:rPr>
            </w:pPr>
            <w:r w:rsidRPr="004E0861">
              <w:rPr>
                <w:rFonts w:ascii="Times New Roman" w:hAnsi="Times New Roman" w:cs="Times New Roman"/>
                <w:i/>
                <w:iCs/>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34 200,00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28</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1 211 184,38</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942 939,00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972 939,00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586 733,00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казенных учреждений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586 733,00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586 733,00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572 939,00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586 733,00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572 939,00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572 939,00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33</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624 451,38</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370 000,00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400 000,00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624 451,38</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400 000,00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624 451,38</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400 000,00</w:t>
            </w:r>
          </w:p>
        </w:tc>
      </w:tr>
      <w:tr w:rsidR="004E0861" w:rsidRPr="004E0861" w:rsidTr="009F0159">
        <w:trPr>
          <w:trHeight w:val="20"/>
        </w:trPr>
        <w:tc>
          <w:tcPr>
            <w:tcW w:w="586" w:type="dxa"/>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36</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1520088610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624 451,38</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370 000,00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400 000,00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37</w:t>
            </w:r>
          </w:p>
        </w:tc>
        <w:tc>
          <w:tcPr>
            <w:tcW w:w="6800" w:type="dxa"/>
            <w:gridSpan w:val="5"/>
            <w:tcBorders>
              <w:top w:val="single" w:sz="4" w:space="0" w:color="auto"/>
              <w:left w:val="nil"/>
              <w:bottom w:val="single" w:sz="4" w:space="0" w:color="auto"/>
              <w:right w:val="single" w:sz="4" w:space="0" w:color="auto"/>
            </w:tcBorders>
            <w:shd w:val="clear" w:color="auto" w:fill="auto"/>
            <w:vAlign w:val="center"/>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Сбор и вывоз ТБО, ликвидация несанкционированных свалок. Благоустройство и поддержка жилищно-коммунального хозяйства, муниципальной программы "Социально-экономическое развитие сельсовета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95 050,00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95 050,00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39</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95 050,00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40</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95 050,00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41</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1520088620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95 050,00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42</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62 000,00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12 000,00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12 000,00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47</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Уплата налогов, сборов и иных платежей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49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4 000,00</w:t>
            </w:r>
          </w:p>
        </w:tc>
      </w:tr>
      <w:tr w:rsidR="004E0861" w:rsidRPr="004E0861" w:rsidTr="009F0159">
        <w:trPr>
          <w:trHeight w:val="20"/>
        </w:trPr>
        <w:tc>
          <w:tcPr>
            <w:tcW w:w="586" w:type="dxa"/>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50</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1520088630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4 000,00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4 000,00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51</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52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86" w:type="dxa"/>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55</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Коммунальное хозяйство</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1520088640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1276"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56</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Содержание мест захоронения. Благоустройство и поддержка жилищно-коммунального хозяйства, муниципальной программы "Социально-экономическое развитие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1520088650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12 000,00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12 000,00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12 000,00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1520088650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12 000,00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1520088650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12 000,00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61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1520088660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534 641,20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62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1520088660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534 641,20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63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1520088660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534 641,20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64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ЭКОНОМИКА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1520088660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534 641,20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413 100,00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437 400,00</w:t>
            </w:r>
          </w:p>
        </w:tc>
      </w:tr>
      <w:tr w:rsidR="004E0861" w:rsidRPr="004E0861" w:rsidTr="009F0159">
        <w:trPr>
          <w:trHeight w:val="20"/>
        </w:trPr>
        <w:tc>
          <w:tcPr>
            <w:tcW w:w="586" w:type="dxa"/>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65</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Дорожное хозяйство (дорожные фонды)</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1520088660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09</w:t>
            </w:r>
          </w:p>
        </w:tc>
        <w:tc>
          <w:tcPr>
            <w:tcW w:w="1276"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534 641,20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413 100,00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437 400,00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66</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15200S5090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1 000 000,00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15200S5090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1 000 000,00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15200S5090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1 000 000,00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ЭКОНОМИКА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15200S5090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1 000 000,00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Дорожное хозяйство (дорожные фонды)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15200S5090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1 000 000,00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71</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15200S6410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1 619 995,00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1 619 995,00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1 619 995,00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74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15200S6410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1 619 995,00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lastRenderedPageBreak/>
              <w:t>75</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15200S6410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1 619 995,00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76</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15202S6410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105 882,00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15202S6410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105 882,00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15202S6410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105 882,00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15202S6410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105 882,00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80</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15202S6410</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105 882,00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81</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15203S6410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52 941,00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15203S6410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52 941,00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15203S6410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52 941,00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15203S6410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52 941,00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15203S6410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52 941,00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86</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"Поддержка и развитие социальной сферы".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1530000000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34 000,00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93 225,00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Социальное обеспечение и иные выплаты населению</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Публичные нормативные социальные выплаты гражданам</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310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СОЦИАЛЬНАЯ ПОЛИТИКА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310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24 000,00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Пенсионное обеспечение</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1530082210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310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24 000,00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92</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1530088830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1530088830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1530088830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КУЛЬТУРА, КИНЕМАТОГРАФИЯ</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1530088830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08</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69 225,00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96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Культура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1530088830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69 225,00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97</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Подпрограмма "Управление муниципальными финансами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1540000000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667 902,00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98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99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Межбюджетные трансферты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межбюджетные трансферты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540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609 902,00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591 273,00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Прочие межбюджетные трансферты общего характера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1540086210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609 902,00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591 273,00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591 273,00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103</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1540088910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1540088910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1540088910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ЭКОНОМИКА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1540088910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04</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107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Другие вопросы в области национальной экономики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1540088910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58 000,00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108</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Непрограммные расходы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1900000000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5 810 957,67</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4 873 681,00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4 679 233,00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1920000000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5 221 648,67</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4 311 936,00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4 097 826,00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2 599 234,67</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1 954 041,00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1 739 931,00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1 848 077,00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1 578 343,00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1 361 977,00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1 848 077,00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1 578 343,00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1 361 977,00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1 848 077,00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1 578 343,00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1 361 977,00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1 848 077,00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1 578 343,00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1 361 977,00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115</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746 157,67</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370 698,00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372 954,00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746 157,67</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370 698,00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372 954,00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746 157,67</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370 698,00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372 954,00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746 157,67</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370 698,00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372 954,00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119</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Уплата налогов, сборов и иных платежей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123</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 xml:space="preserve">Расходы на содержание водителей и персонала по охране и обслуживанию </w:t>
            </w:r>
            <w:r w:rsidRPr="004E0861">
              <w:rPr>
                <w:rFonts w:ascii="Times New Roman" w:hAnsi="Times New Roman" w:cs="Times New Roman"/>
                <w:b/>
                <w:bCs/>
                <w:i/>
                <w:iCs/>
                <w:sz w:val="18"/>
                <w:szCs w:val="18"/>
              </w:rPr>
              <w:lastRenderedPageBreak/>
              <w:t>административных зданий в рамках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1920000101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1 378 241,00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124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1920000101</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1 378 241,00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1920000101</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1 378 241,00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1920000101</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1 378 241,00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1 336 860,00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1920000101</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1 378 241,00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1 336 860,00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1 336 860,00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128</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1920000200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1 053 197,00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1 021 035,00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1 053 197,00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1 021 035,00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1 021 035,00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133</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1920000888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190 976,00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1920000888</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190 976,00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1920000888</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190 976,00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1920000888</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190 976,00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1920000888</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190 976,00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138</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Резервные фонды в рамках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139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Резервные средства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870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870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60 000,00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20 000,00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Резервные фонды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1930000200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870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60 000,00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20 000,00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144</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Прочие мероприятия в рамках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529 309,00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541 745,00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561 407,00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2 016,00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бюджетные ассигнования</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2 016,00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Уплата налогов, сборов и иных платежей</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2 016,00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148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2 016,00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149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Другие 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1940000300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2 016,00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2 000,00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150</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 xml:space="preserve">Оценка недвижимости, признание прав и регулирование отношений по </w:t>
            </w:r>
            <w:r w:rsidRPr="004E0861">
              <w:rPr>
                <w:rFonts w:ascii="Times New Roman" w:hAnsi="Times New Roman" w:cs="Times New Roman"/>
                <w:b/>
                <w:bCs/>
                <w:i/>
                <w:iCs/>
                <w:sz w:val="18"/>
                <w:szCs w:val="18"/>
              </w:rPr>
              <w:lastRenderedPageBreak/>
              <w:t>муниципальной собственности в рамках прочих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1940000400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lastRenderedPageBreak/>
              <w:t>151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1940000400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1940000400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1940000400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154</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Другие 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1940000400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155</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506 033,00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528 745,00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548 407,00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446 838,00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455 328,00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473 540,00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446 838,00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455 328,00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473 540,00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158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ОБОРОНА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446 838,00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455 328,00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473 540,00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159</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Мобилизационная и вневойсковая подготовка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446 838,00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455 328,00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473 540,00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160</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59 195,00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73 417,00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74 867,00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59 195,00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73 417,00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74 867,00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НАЦИОНАЛЬНАЯ ОБОРОНА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02</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59 195,00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73 417,00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74 867,00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163</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Мобилизационная и вневойсковая подготовка</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1940051180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59 195,00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73 417,00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i/>
                <w:iCs/>
                <w:sz w:val="18"/>
                <w:szCs w:val="18"/>
              </w:rPr>
            </w:pPr>
            <w:r w:rsidRPr="004E0861">
              <w:rPr>
                <w:rFonts w:ascii="Times New Roman" w:hAnsi="Times New Roman" w:cs="Times New Roman"/>
                <w:i/>
                <w:iCs/>
                <w:sz w:val="18"/>
                <w:szCs w:val="18"/>
              </w:rPr>
              <w:t>74 867,00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164</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11 260,00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11 000,00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11 000,00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165</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8 560,00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166</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8 560,00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167</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8 560,00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8 300,00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168</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Другие 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8 560,00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8 300,00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8 300,00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168</w:t>
            </w:r>
          </w:p>
        </w:tc>
        <w:tc>
          <w:tcPr>
            <w:tcW w:w="6800" w:type="dxa"/>
            <w:gridSpan w:val="5"/>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417"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211" w:type="dxa"/>
            <w:tcBorders>
              <w:top w:val="single" w:sz="4" w:space="0" w:color="auto"/>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170</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171</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b/>
                <w:bCs/>
                <w:i/>
                <w:iCs/>
                <w:sz w:val="18"/>
                <w:szCs w:val="18"/>
              </w:rPr>
            </w:pPr>
            <w:r w:rsidRPr="004E0861">
              <w:rPr>
                <w:rFonts w:ascii="Times New Roman" w:hAnsi="Times New Roman" w:cs="Times New Roman"/>
                <w:b/>
                <w:bCs/>
                <w:i/>
                <w:iCs/>
                <w:sz w:val="18"/>
                <w:szCs w:val="18"/>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i/>
                <w:iCs/>
                <w:sz w:val="18"/>
                <w:szCs w:val="18"/>
              </w:rPr>
            </w:pPr>
            <w:r w:rsidRPr="004E086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i/>
                <w:iCs/>
                <w:sz w:val="18"/>
                <w:szCs w:val="18"/>
              </w:rPr>
            </w:pPr>
            <w:r w:rsidRPr="004E0861">
              <w:rPr>
                <w:rFonts w:ascii="Times New Roman" w:hAnsi="Times New Roman" w:cs="Times New Roman"/>
                <w:b/>
                <w:bCs/>
                <w:i/>
                <w:iCs/>
                <w:sz w:val="18"/>
                <w:szCs w:val="18"/>
              </w:rPr>
              <w:t>2 700,00</w:t>
            </w:r>
          </w:p>
        </w:tc>
      </w:tr>
      <w:tr w:rsidR="004E0861" w:rsidRPr="004E0861" w:rsidTr="009F0159">
        <w:trPr>
          <w:trHeight w:val="20"/>
        </w:trPr>
        <w:tc>
          <w:tcPr>
            <w:tcW w:w="586" w:type="dxa"/>
            <w:tcBorders>
              <w:top w:val="nil"/>
              <w:left w:val="single" w:sz="4" w:space="0" w:color="auto"/>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172</w:t>
            </w:r>
          </w:p>
        </w:tc>
        <w:tc>
          <w:tcPr>
            <w:tcW w:w="6800" w:type="dxa"/>
            <w:gridSpan w:val="5"/>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Другие 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1940075140</w:t>
            </w:r>
          </w:p>
        </w:tc>
        <w:tc>
          <w:tcPr>
            <w:tcW w:w="992"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2 700,00</w:t>
            </w:r>
          </w:p>
        </w:tc>
        <w:tc>
          <w:tcPr>
            <w:tcW w:w="1417"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2 700,00</w:t>
            </w:r>
          </w:p>
        </w:tc>
        <w:tc>
          <w:tcPr>
            <w:tcW w:w="1211" w:type="dxa"/>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2 700,00</w:t>
            </w:r>
          </w:p>
        </w:tc>
      </w:tr>
      <w:tr w:rsidR="004E0861" w:rsidRPr="004E0861" w:rsidTr="009F0159">
        <w:trPr>
          <w:trHeight w:val="20"/>
        </w:trPr>
        <w:tc>
          <w:tcPr>
            <w:tcW w:w="586" w:type="dxa"/>
            <w:tcBorders>
              <w:top w:val="nil"/>
              <w:left w:val="single" w:sz="4" w:space="0" w:color="auto"/>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173</w:t>
            </w:r>
          </w:p>
        </w:tc>
        <w:tc>
          <w:tcPr>
            <w:tcW w:w="6800" w:type="dxa"/>
            <w:gridSpan w:val="5"/>
            <w:tcBorders>
              <w:top w:val="nil"/>
              <w:left w:val="nil"/>
              <w:bottom w:val="nil"/>
              <w:right w:val="single" w:sz="4" w:space="0" w:color="auto"/>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Условно-утвержденные расходы</w:t>
            </w:r>
          </w:p>
        </w:tc>
        <w:tc>
          <w:tcPr>
            <w:tcW w:w="1985"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992" w:type="dxa"/>
            <w:gridSpan w:val="2"/>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709"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56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1276"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0,00</w:t>
            </w:r>
          </w:p>
        </w:tc>
        <w:tc>
          <w:tcPr>
            <w:tcW w:w="1417"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162 380,00</w:t>
            </w:r>
          </w:p>
        </w:tc>
        <w:tc>
          <w:tcPr>
            <w:tcW w:w="1211" w:type="dxa"/>
            <w:tcBorders>
              <w:top w:val="nil"/>
              <w:left w:val="nil"/>
              <w:bottom w:val="nil"/>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328 560,00</w:t>
            </w:r>
          </w:p>
        </w:tc>
      </w:tr>
      <w:tr w:rsidR="004E0861" w:rsidRPr="004E0861" w:rsidTr="009F0159">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174</w:t>
            </w:r>
          </w:p>
        </w:tc>
        <w:tc>
          <w:tcPr>
            <w:tcW w:w="6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b/>
                <w:bCs/>
                <w:sz w:val="18"/>
                <w:szCs w:val="18"/>
              </w:rPr>
            </w:pPr>
            <w:r w:rsidRPr="004E0861">
              <w:rPr>
                <w:rFonts w:ascii="Times New Roman" w:hAnsi="Times New Roman" w:cs="Times New Roman"/>
                <w:b/>
                <w:bCs/>
                <w:sz w:val="18"/>
                <w:szCs w:val="18"/>
              </w:rPr>
              <w:t>ВСЕГО:</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11 711 245,25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7 236 057,00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7 354 893,00</w:t>
            </w:r>
          </w:p>
        </w:tc>
      </w:tr>
    </w:tbl>
    <w:p w:rsidR="004E0861" w:rsidRDefault="004E0861" w:rsidP="004E0861">
      <w:pPr>
        <w:contextualSpacing/>
        <w:jc w:val="both"/>
        <w:rPr>
          <w:rFonts w:ascii="Times New Roman" w:hAnsi="Times New Roman" w:cs="Times New Roman"/>
          <w:sz w:val="18"/>
          <w:szCs w:val="18"/>
        </w:rPr>
      </w:pPr>
    </w:p>
    <w:tbl>
      <w:tblPr>
        <w:tblW w:w="15608" w:type="dxa"/>
        <w:tblInd w:w="93" w:type="dxa"/>
        <w:tblLook w:val="04A0"/>
      </w:tblPr>
      <w:tblGrid>
        <w:gridCol w:w="524"/>
        <w:gridCol w:w="8982"/>
        <w:gridCol w:w="977"/>
        <w:gridCol w:w="276"/>
        <w:gridCol w:w="651"/>
        <w:gridCol w:w="371"/>
        <w:gridCol w:w="870"/>
        <w:gridCol w:w="689"/>
        <w:gridCol w:w="2268"/>
      </w:tblGrid>
      <w:tr w:rsidR="004E0861" w:rsidRPr="004E0861" w:rsidTr="00980291">
        <w:trPr>
          <w:trHeight w:val="570"/>
        </w:trPr>
        <w:tc>
          <w:tcPr>
            <w:tcW w:w="524" w:type="dxa"/>
            <w:tcBorders>
              <w:top w:val="nil"/>
              <w:left w:val="nil"/>
              <w:bottom w:val="nil"/>
              <w:right w:val="nil"/>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p>
        </w:tc>
        <w:tc>
          <w:tcPr>
            <w:tcW w:w="8982" w:type="dxa"/>
            <w:tcBorders>
              <w:top w:val="nil"/>
              <w:left w:val="nil"/>
              <w:bottom w:val="nil"/>
              <w:right w:val="nil"/>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p>
        </w:tc>
        <w:tc>
          <w:tcPr>
            <w:tcW w:w="6102" w:type="dxa"/>
            <w:gridSpan w:val="7"/>
            <w:tcBorders>
              <w:top w:val="nil"/>
              <w:left w:val="nil"/>
              <w:bottom w:val="nil"/>
              <w:right w:val="nil"/>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Приложение 6</w:t>
            </w:r>
          </w:p>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xml:space="preserve"> к решению   сельского Совета депутатов</w:t>
            </w:r>
          </w:p>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 xml:space="preserve"> от 25.08.2023 г. № 99 -рс</w:t>
            </w:r>
          </w:p>
        </w:tc>
      </w:tr>
      <w:tr w:rsidR="004E0861" w:rsidRPr="004E0861" w:rsidTr="009F0159">
        <w:trPr>
          <w:trHeight w:val="219"/>
        </w:trPr>
        <w:tc>
          <w:tcPr>
            <w:tcW w:w="524" w:type="dxa"/>
            <w:tcBorders>
              <w:top w:val="nil"/>
              <w:left w:val="nil"/>
              <w:bottom w:val="nil"/>
              <w:right w:val="nil"/>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p>
        </w:tc>
        <w:tc>
          <w:tcPr>
            <w:tcW w:w="8982" w:type="dxa"/>
            <w:tcBorders>
              <w:top w:val="nil"/>
              <w:left w:val="nil"/>
              <w:bottom w:val="nil"/>
              <w:right w:val="nil"/>
            </w:tcBorders>
            <w:shd w:val="clear" w:color="auto" w:fill="auto"/>
            <w:hideMark/>
          </w:tcPr>
          <w:p w:rsidR="004E0861" w:rsidRPr="004E0861" w:rsidRDefault="004E0861" w:rsidP="00980291">
            <w:pPr>
              <w:spacing w:after="0" w:line="240" w:lineRule="auto"/>
              <w:rPr>
                <w:rFonts w:ascii="Times New Roman" w:hAnsi="Times New Roman" w:cs="Times New Roman"/>
                <w:sz w:val="18"/>
                <w:szCs w:val="18"/>
              </w:rPr>
            </w:pPr>
          </w:p>
        </w:tc>
        <w:tc>
          <w:tcPr>
            <w:tcW w:w="1253" w:type="dxa"/>
            <w:gridSpan w:val="2"/>
            <w:tcBorders>
              <w:top w:val="nil"/>
              <w:left w:val="nil"/>
              <w:bottom w:val="nil"/>
              <w:right w:val="nil"/>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p>
        </w:tc>
        <w:tc>
          <w:tcPr>
            <w:tcW w:w="651" w:type="dxa"/>
            <w:tcBorders>
              <w:top w:val="nil"/>
              <w:left w:val="nil"/>
              <w:bottom w:val="nil"/>
              <w:right w:val="nil"/>
            </w:tcBorders>
            <w:shd w:val="clear" w:color="auto" w:fill="auto"/>
            <w:hideMark/>
          </w:tcPr>
          <w:p w:rsidR="004E0861" w:rsidRPr="004E0861" w:rsidRDefault="004E0861" w:rsidP="00980291">
            <w:pPr>
              <w:spacing w:after="0" w:line="240" w:lineRule="auto"/>
              <w:jc w:val="right"/>
              <w:rPr>
                <w:rFonts w:ascii="Times New Roman" w:hAnsi="Times New Roman" w:cs="Times New Roman"/>
                <w:sz w:val="18"/>
                <w:szCs w:val="18"/>
              </w:rPr>
            </w:pPr>
          </w:p>
        </w:tc>
        <w:tc>
          <w:tcPr>
            <w:tcW w:w="1241" w:type="dxa"/>
            <w:gridSpan w:val="2"/>
            <w:tcBorders>
              <w:top w:val="nil"/>
              <w:left w:val="nil"/>
              <w:bottom w:val="nil"/>
              <w:right w:val="nil"/>
            </w:tcBorders>
            <w:shd w:val="clear" w:color="auto" w:fill="auto"/>
            <w:noWrap/>
            <w:hideMark/>
          </w:tcPr>
          <w:p w:rsidR="004E0861" w:rsidRPr="004E0861" w:rsidRDefault="004E0861" w:rsidP="00980291">
            <w:pPr>
              <w:spacing w:after="0" w:line="240" w:lineRule="auto"/>
              <w:rPr>
                <w:rFonts w:ascii="Times New Roman" w:hAnsi="Times New Roman" w:cs="Times New Roman"/>
                <w:sz w:val="18"/>
                <w:szCs w:val="18"/>
              </w:rPr>
            </w:pPr>
          </w:p>
        </w:tc>
        <w:tc>
          <w:tcPr>
            <w:tcW w:w="2957" w:type="dxa"/>
            <w:gridSpan w:val="2"/>
            <w:tcBorders>
              <w:top w:val="nil"/>
              <w:left w:val="nil"/>
              <w:bottom w:val="nil"/>
              <w:right w:val="nil"/>
            </w:tcBorders>
            <w:shd w:val="clear" w:color="auto" w:fill="auto"/>
            <w:noWrap/>
            <w:hideMark/>
          </w:tcPr>
          <w:p w:rsidR="004E0861" w:rsidRPr="004E0861" w:rsidRDefault="004E0861" w:rsidP="00980291">
            <w:pPr>
              <w:spacing w:after="0" w:line="240" w:lineRule="auto"/>
              <w:rPr>
                <w:rFonts w:ascii="Times New Roman" w:hAnsi="Times New Roman" w:cs="Times New Roman"/>
                <w:sz w:val="18"/>
                <w:szCs w:val="18"/>
              </w:rPr>
            </w:pPr>
          </w:p>
        </w:tc>
      </w:tr>
      <w:tr w:rsidR="004E0861" w:rsidRPr="004E0861" w:rsidTr="009F0159">
        <w:trPr>
          <w:trHeight w:val="450"/>
        </w:trPr>
        <w:tc>
          <w:tcPr>
            <w:tcW w:w="524" w:type="dxa"/>
            <w:tcBorders>
              <w:top w:val="nil"/>
              <w:left w:val="nil"/>
              <w:bottom w:val="nil"/>
              <w:right w:val="nil"/>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p>
        </w:tc>
        <w:tc>
          <w:tcPr>
            <w:tcW w:w="15084" w:type="dxa"/>
            <w:gridSpan w:val="8"/>
            <w:tcBorders>
              <w:top w:val="nil"/>
              <w:left w:val="nil"/>
              <w:bottom w:val="single" w:sz="4" w:space="0" w:color="auto"/>
              <w:right w:val="nil"/>
            </w:tcBorders>
            <w:shd w:val="clear" w:color="auto" w:fill="auto"/>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Иные межбюджетные трансферты на осуществление части полномочий по решению вопросов местного значения поселения, переданных органом местного самоуправлению поселения муниципальному району на 2023 -2025 годы</w:t>
            </w:r>
          </w:p>
        </w:tc>
      </w:tr>
      <w:tr w:rsidR="004E0861" w:rsidRPr="004E0861" w:rsidTr="00980291">
        <w:trPr>
          <w:trHeight w:val="20"/>
        </w:trPr>
        <w:tc>
          <w:tcPr>
            <w:tcW w:w="524" w:type="dxa"/>
            <w:tcBorders>
              <w:top w:val="single" w:sz="4" w:space="0" w:color="auto"/>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п/п</w:t>
            </w:r>
          </w:p>
        </w:tc>
        <w:tc>
          <w:tcPr>
            <w:tcW w:w="9959"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Наименование показателей</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2023</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2024</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2025</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9959"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4</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right"/>
              <w:rPr>
                <w:rFonts w:ascii="Times New Roman" w:hAnsi="Times New Roman" w:cs="Times New Roman"/>
                <w:sz w:val="18"/>
                <w:szCs w:val="18"/>
              </w:rPr>
            </w:pPr>
            <w:r w:rsidRPr="004E0861">
              <w:rPr>
                <w:rFonts w:ascii="Times New Roman" w:hAnsi="Times New Roman" w:cs="Times New Roman"/>
                <w:sz w:val="18"/>
                <w:szCs w:val="18"/>
              </w:rPr>
              <w:t>5</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9959" w:type="dxa"/>
            <w:gridSpan w:val="2"/>
            <w:tcBorders>
              <w:top w:val="nil"/>
              <w:left w:val="nil"/>
              <w:bottom w:val="single" w:sz="4" w:space="0" w:color="auto"/>
              <w:right w:val="single" w:sz="4" w:space="0" w:color="auto"/>
            </w:tcBorders>
            <w:shd w:val="clear" w:color="FFFF00" w:fill="FFFFFF"/>
            <w:hideMark/>
          </w:tcPr>
          <w:p w:rsidR="004E0861" w:rsidRPr="004E0861" w:rsidRDefault="004E0861" w:rsidP="0098029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осуществление муниципального жилищного контроля на 2023-2025 годы </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47 437,00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45 988,00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45 988,00</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9959" w:type="dxa"/>
            <w:gridSpan w:val="2"/>
            <w:tcBorders>
              <w:top w:val="nil"/>
              <w:left w:val="nil"/>
              <w:bottom w:val="single" w:sz="4" w:space="0" w:color="auto"/>
              <w:right w:val="single" w:sz="4" w:space="0" w:color="auto"/>
            </w:tcBorders>
            <w:shd w:val="clear" w:color="FFFF00" w:fill="FFFFFF"/>
            <w:hideMark/>
          </w:tcPr>
          <w:p w:rsidR="004E0861" w:rsidRPr="004E0861" w:rsidRDefault="004E0861" w:rsidP="0098029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исполнению бюджета поселения и осуществлению  контроля за его исполнением на 2023-2025годы </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88 097,00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85 406,00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85 406,00</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w:t>
            </w:r>
          </w:p>
        </w:tc>
        <w:tc>
          <w:tcPr>
            <w:tcW w:w="9959" w:type="dxa"/>
            <w:gridSpan w:val="2"/>
            <w:tcBorders>
              <w:top w:val="nil"/>
              <w:left w:val="nil"/>
              <w:bottom w:val="single" w:sz="4" w:space="0" w:color="auto"/>
              <w:right w:val="single" w:sz="4" w:space="0" w:color="auto"/>
            </w:tcBorders>
            <w:shd w:val="clear" w:color="FFFF00" w:fill="FFFFFF"/>
            <w:hideMark/>
          </w:tcPr>
          <w:p w:rsidR="004E0861" w:rsidRPr="004E0861" w:rsidRDefault="004E0861" w:rsidP="0098029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по организации в границах поселения  электро-, тепло-,газо-,и водоснабжения населения, водоотведения, снабжения населения топливом  на 2023-2025 годы</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271 067,00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262 788,00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262 788,00</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w:t>
            </w:r>
          </w:p>
        </w:tc>
        <w:tc>
          <w:tcPr>
            <w:tcW w:w="9959" w:type="dxa"/>
            <w:gridSpan w:val="2"/>
            <w:tcBorders>
              <w:top w:val="nil"/>
              <w:left w:val="nil"/>
              <w:bottom w:val="single" w:sz="4" w:space="0" w:color="auto"/>
              <w:right w:val="single" w:sz="4" w:space="0" w:color="auto"/>
            </w:tcBorders>
            <w:shd w:val="clear" w:color="FFFF00" w:fill="FFFFFF"/>
            <w:hideMark/>
          </w:tcPr>
          <w:p w:rsidR="004E0861" w:rsidRPr="004E0861" w:rsidRDefault="004E0861" w:rsidP="00980291">
            <w:pPr>
              <w:spacing w:after="0" w:line="240" w:lineRule="auto"/>
              <w:rPr>
                <w:rFonts w:ascii="Times New Roman" w:hAnsi="Times New Roman" w:cs="Times New Roman"/>
                <w:sz w:val="18"/>
                <w:szCs w:val="18"/>
              </w:rPr>
            </w:pPr>
            <w:r w:rsidRPr="004E0861">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на организацию и осуществление мероприятий по работе с детьми и молодежью в поселении на 2023-2025 годы</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47 437,00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45 988,00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45 988,00</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5</w:t>
            </w:r>
          </w:p>
        </w:tc>
        <w:tc>
          <w:tcPr>
            <w:tcW w:w="9959" w:type="dxa"/>
            <w:gridSpan w:val="2"/>
            <w:tcBorders>
              <w:top w:val="nil"/>
              <w:left w:val="nil"/>
              <w:bottom w:val="single" w:sz="4" w:space="0" w:color="auto"/>
              <w:right w:val="single" w:sz="4" w:space="0" w:color="auto"/>
            </w:tcBorders>
            <w:shd w:val="clear" w:color="FFFF00" w:fill="FFFFFF"/>
            <w:hideMark/>
          </w:tcPr>
          <w:p w:rsidR="004E0861" w:rsidRPr="004E0861" w:rsidRDefault="004E0861" w:rsidP="0098029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Иные межбюджетные трансферты на оплату  труда работников, обеспечивающих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2023-2025 годы</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40 660,00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39 418,00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39 418,00</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w:t>
            </w:r>
          </w:p>
        </w:tc>
        <w:tc>
          <w:tcPr>
            <w:tcW w:w="9959" w:type="dxa"/>
            <w:gridSpan w:val="2"/>
            <w:tcBorders>
              <w:top w:val="nil"/>
              <w:left w:val="nil"/>
              <w:bottom w:val="nil"/>
              <w:right w:val="nil"/>
            </w:tcBorders>
            <w:shd w:val="clear" w:color="FFFF00" w:fill="FFFFFF"/>
            <w:hideMark/>
          </w:tcPr>
          <w:p w:rsidR="004E0861" w:rsidRPr="004E0861" w:rsidRDefault="004E0861" w:rsidP="0098029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созданию условий для организации досуга и обеспечения жителей поселения услугами организаций культуры на 2023-2025 годы </w:t>
            </w:r>
          </w:p>
        </w:tc>
        <w:tc>
          <w:tcPr>
            <w:tcW w:w="129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47 437,00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45 988,00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45 988,00</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7</w:t>
            </w:r>
          </w:p>
        </w:tc>
        <w:tc>
          <w:tcPr>
            <w:tcW w:w="9959" w:type="dxa"/>
            <w:gridSpan w:val="2"/>
            <w:tcBorders>
              <w:top w:val="single" w:sz="4" w:space="0" w:color="auto"/>
              <w:left w:val="nil"/>
              <w:bottom w:val="single" w:sz="4" w:space="0" w:color="auto"/>
              <w:right w:val="single" w:sz="4" w:space="0" w:color="auto"/>
            </w:tcBorders>
            <w:shd w:val="clear" w:color="FFFF00" w:fill="FFFFFF"/>
            <w:hideMark/>
          </w:tcPr>
          <w:p w:rsidR="004E0861" w:rsidRPr="004E0861" w:rsidRDefault="004E0861" w:rsidP="00980291">
            <w:pPr>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 Иные межбюджетные трансферты на оплату  труда работников, осуществляющих  переданные полномочия  по  созданию условий для  развития малого и среднего предпринимательства на 2023-2025 годы</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67 767,00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65 697,00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65 697,00</w:t>
            </w:r>
          </w:p>
        </w:tc>
      </w:tr>
      <w:tr w:rsidR="004E0861" w:rsidRPr="004E0861" w:rsidTr="00980291">
        <w:trPr>
          <w:trHeight w:val="20"/>
        </w:trPr>
        <w:tc>
          <w:tcPr>
            <w:tcW w:w="524" w:type="dxa"/>
            <w:tcBorders>
              <w:top w:val="nil"/>
              <w:left w:val="single" w:sz="4" w:space="0" w:color="auto"/>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w:t>
            </w:r>
          </w:p>
        </w:tc>
        <w:tc>
          <w:tcPr>
            <w:tcW w:w="9959" w:type="dxa"/>
            <w:gridSpan w:val="2"/>
            <w:tcBorders>
              <w:top w:val="nil"/>
              <w:left w:val="nil"/>
              <w:bottom w:val="single" w:sz="4" w:space="0" w:color="auto"/>
              <w:right w:val="single" w:sz="4" w:space="0" w:color="auto"/>
            </w:tcBorders>
            <w:shd w:val="clear" w:color="auto" w:fill="auto"/>
            <w:hideMark/>
          </w:tcPr>
          <w:p w:rsidR="004E0861" w:rsidRPr="004E0861" w:rsidRDefault="004E0861" w:rsidP="00980291">
            <w:pPr>
              <w:spacing w:after="0" w:line="240" w:lineRule="auto"/>
              <w:jc w:val="right"/>
              <w:rPr>
                <w:rFonts w:ascii="Times New Roman" w:hAnsi="Times New Roman" w:cs="Times New Roman"/>
                <w:b/>
                <w:bCs/>
                <w:sz w:val="18"/>
                <w:szCs w:val="18"/>
              </w:rPr>
            </w:pPr>
            <w:r w:rsidRPr="004E0861">
              <w:rPr>
                <w:rFonts w:ascii="Times New Roman" w:hAnsi="Times New Roman" w:cs="Times New Roman"/>
                <w:b/>
                <w:bCs/>
                <w:sz w:val="18"/>
                <w:szCs w:val="18"/>
              </w:rPr>
              <w:t>ИТОГО</w:t>
            </w:r>
          </w:p>
        </w:tc>
        <w:tc>
          <w:tcPr>
            <w:tcW w:w="1298" w:type="dxa"/>
            <w:gridSpan w:val="3"/>
            <w:tcBorders>
              <w:top w:val="single" w:sz="4" w:space="0" w:color="auto"/>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609 902,00</w:t>
            </w:r>
          </w:p>
        </w:tc>
        <w:tc>
          <w:tcPr>
            <w:tcW w:w="1559" w:type="dxa"/>
            <w:gridSpan w:val="2"/>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591 273,00</w:t>
            </w:r>
          </w:p>
        </w:tc>
        <w:tc>
          <w:tcPr>
            <w:tcW w:w="2268" w:type="dxa"/>
            <w:tcBorders>
              <w:top w:val="nil"/>
              <w:left w:val="nil"/>
              <w:bottom w:val="single" w:sz="4" w:space="0" w:color="auto"/>
              <w:right w:val="single" w:sz="4" w:space="0" w:color="auto"/>
            </w:tcBorders>
            <w:shd w:val="clear" w:color="auto" w:fill="auto"/>
            <w:noWrap/>
            <w:hideMark/>
          </w:tcPr>
          <w:p w:rsidR="004E0861" w:rsidRPr="004E0861" w:rsidRDefault="004E0861" w:rsidP="00980291">
            <w:pPr>
              <w:spacing w:after="0" w:line="240" w:lineRule="auto"/>
              <w:jc w:val="center"/>
              <w:rPr>
                <w:rFonts w:ascii="Times New Roman" w:hAnsi="Times New Roman" w:cs="Times New Roman"/>
                <w:b/>
                <w:bCs/>
                <w:sz w:val="18"/>
                <w:szCs w:val="18"/>
              </w:rPr>
            </w:pPr>
            <w:r w:rsidRPr="004E0861">
              <w:rPr>
                <w:rFonts w:ascii="Times New Roman" w:hAnsi="Times New Roman" w:cs="Times New Roman"/>
                <w:b/>
                <w:bCs/>
                <w:sz w:val="18"/>
                <w:szCs w:val="18"/>
              </w:rPr>
              <w:t>591 273,00</w:t>
            </w:r>
          </w:p>
        </w:tc>
      </w:tr>
      <w:tr w:rsidR="004E0861" w:rsidRPr="004E0861" w:rsidTr="00980291">
        <w:trPr>
          <w:trHeight w:val="255"/>
        </w:trPr>
        <w:tc>
          <w:tcPr>
            <w:tcW w:w="524"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sz w:val="18"/>
                <w:szCs w:val="18"/>
              </w:rPr>
            </w:pPr>
          </w:p>
        </w:tc>
        <w:tc>
          <w:tcPr>
            <w:tcW w:w="9959" w:type="dxa"/>
            <w:gridSpan w:val="2"/>
            <w:tcBorders>
              <w:top w:val="nil"/>
              <w:left w:val="nil"/>
              <w:bottom w:val="nil"/>
              <w:right w:val="nil"/>
            </w:tcBorders>
            <w:shd w:val="clear" w:color="auto" w:fill="auto"/>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276"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sz w:val="18"/>
                <w:szCs w:val="18"/>
              </w:rPr>
            </w:pPr>
          </w:p>
        </w:tc>
        <w:tc>
          <w:tcPr>
            <w:tcW w:w="1022"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jc w:val="center"/>
              <w:rPr>
                <w:rFonts w:ascii="Times New Roman" w:hAnsi="Times New Roman" w:cs="Times New Roman"/>
                <w:sz w:val="18"/>
                <w:szCs w:val="18"/>
              </w:rPr>
            </w:pPr>
          </w:p>
        </w:tc>
        <w:tc>
          <w:tcPr>
            <w:tcW w:w="1559" w:type="dxa"/>
            <w:gridSpan w:val="2"/>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c>
          <w:tcPr>
            <w:tcW w:w="2268" w:type="dxa"/>
            <w:tcBorders>
              <w:top w:val="nil"/>
              <w:left w:val="nil"/>
              <w:bottom w:val="nil"/>
              <w:right w:val="nil"/>
            </w:tcBorders>
            <w:shd w:val="clear" w:color="auto" w:fill="auto"/>
            <w:noWrap/>
            <w:vAlign w:val="bottom"/>
            <w:hideMark/>
          </w:tcPr>
          <w:p w:rsidR="004E0861" w:rsidRPr="004E0861" w:rsidRDefault="004E0861" w:rsidP="00980291">
            <w:pPr>
              <w:spacing w:after="0" w:line="240" w:lineRule="auto"/>
              <w:rPr>
                <w:rFonts w:ascii="Times New Roman" w:hAnsi="Times New Roman" w:cs="Times New Roman"/>
                <w:sz w:val="18"/>
                <w:szCs w:val="18"/>
              </w:rPr>
            </w:pPr>
          </w:p>
        </w:tc>
      </w:tr>
    </w:tbl>
    <w:p w:rsidR="00980291" w:rsidRDefault="00980291" w:rsidP="004E0861">
      <w:pPr>
        <w:contextualSpacing/>
        <w:jc w:val="both"/>
        <w:rPr>
          <w:rFonts w:ascii="Times New Roman" w:hAnsi="Times New Roman" w:cs="Times New Roman"/>
          <w:sz w:val="18"/>
          <w:szCs w:val="18"/>
        </w:rPr>
        <w:sectPr w:rsidR="00980291" w:rsidSect="00ED15A1">
          <w:pgSz w:w="16838" w:h="11906" w:orient="landscape"/>
          <w:pgMar w:top="1418" w:right="709" w:bottom="851" w:left="709" w:header="709" w:footer="709" w:gutter="0"/>
          <w:cols w:space="708"/>
          <w:docGrid w:linePitch="360"/>
        </w:sectPr>
      </w:pPr>
    </w:p>
    <w:p w:rsidR="009F0159" w:rsidRDefault="004E0861" w:rsidP="009F0159">
      <w:pPr>
        <w:pStyle w:val="1"/>
        <w:tabs>
          <w:tab w:val="left" w:pos="400"/>
          <w:tab w:val="right" w:pos="9356"/>
        </w:tabs>
        <w:spacing w:before="0" w:after="0"/>
        <w:jc w:val="right"/>
        <w:rPr>
          <w:rFonts w:ascii="Times New Roman" w:hAnsi="Times New Roman"/>
          <w:b w:val="0"/>
          <w:sz w:val="18"/>
          <w:szCs w:val="18"/>
        </w:rPr>
      </w:pPr>
      <w:r w:rsidRPr="004E0861">
        <w:rPr>
          <w:rFonts w:ascii="Times New Roman" w:hAnsi="Times New Roman"/>
          <w:sz w:val="18"/>
          <w:szCs w:val="18"/>
        </w:rPr>
        <w:lastRenderedPageBreak/>
        <w:t xml:space="preserve">                                                                                                                                                               </w:t>
      </w:r>
      <w:r w:rsidRPr="004E0861">
        <w:rPr>
          <w:rFonts w:ascii="Times New Roman" w:hAnsi="Times New Roman"/>
          <w:b w:val="0"/>
          <w:sz w:val="18"/>
          <w:szCs w:val="18"/>
        </w:rPr>
        <w:t xml:space="preserve">Приложение 7 </w:t>
      </w:r>
    </w:p>
    <w:p w:rsidR="004E0861" w:rsidRPr="004E0861" w:rsidRDefault="004E0861" w:rsidP="009F0159">
      <w:pPr>
        <w:pStyle w:val="1"/>
        <w:tabs>
          <w:tab w:val="left" w:pos="400"/>
          <w:tab w:val="right" w:pos="9356"/>
        </w:tabs>
        <w:spacing w:before="0" w:after="0"/>
        <w:jc w:val="right"/>
        <w:rPr>
          <w:rFonts w:ascii="Times New Roman" w:hAnsi="Times New Roman"/>
          <w:b w:val="0"/>
          <w:sz w:val="18"/>
          <w:szCs w:val="18"/>
        </w:rPr>
      </w:pPr>
      <w:r w:rsidRPr="004E0861">
        <w:rPr>
          <w:rFonts w:ascii="Times New Roman" w:hAnsi="Times New Roman"/>
          <w:b w:val="0"/>
          <w:sz w:val="18"/>
          <w:szCs w:val="18"/>
        </w:rPr>
        <w:t xml:space="preserve">к решению  </w:t>
      </w:r>
      <w:r w:rsidRPr="004E0861">
        <w:rPr>
          <w:rFonts w:ascii="Times New Roman" w:hAnsi="Times New Roman"/>
          <w:sz w:val="18"/>
          <w:szCs w:val="18"/>
        </w:rPr>
        <w:t xml:space="preserve"> </w:t>
      </w:r>
      <w:r w:rsidRPr="004E0861">
        <w:rPr>
          <w:rFonts w:ascii="Times New Roman" w:hAnsi="Times New Roman"/>
          <w:b w:val="0"/>
          <w:sz w:val="18"/>
          <w:szCs w:val="18"/>
        </w:rPr>
        <w:t>Совета депутатов</w:t>
      </w:r>
    </w:p>
    <w:p w:rsidR="004E0861" w:rsidRPr="004E0861" w:rsidRDefault="004E0861" w:rsidP="004E0861">
      <w:pPr>
        <w:jc w:val="right"/>
        <w:rPr>
          <w:rFonts w:ascii="Times New Roman" w:hAnsi="Times New Roman" w:cs="Times New Roman"/>
          <w:sz w:val="18"/>
          <w:szCs w:val="18"/>
        </w:rPr>
      </w:pPr>
      <w:r w:rsidRPr="004E0861">
        <w:rPr>
          <w:rFonts w:ascii="Times New Roman" w:hAnsi="Times New Roman" w:cs="Times New Roman"/>
          <w:sz w:val="18"/>
          <w:szCs w:val="18"/>
        </w:rPr>
        <w:t xml:space="preserve">                                                                                      № 99-рс от 25.08.2023</w:t>
      </w:r>
    </w:p>
    <w:p w:rsidR="00980291" w:rsidRDefault="00980291" w:rsidP="00980291">
      <w:pPr>
        <w:pStyle w:val="2"/>
        <w:spacing w:before="0" w:after="0"/>
        <w:jc w:val="center"/>
        <w:rPr>
          <w:rFonts w:ascii="Times New Roman" w:hAnsi="Times New Roman"/>
          <w:b w:val="0"/>
          <w:i w:val="0"/>
          <w:sz w:val="18"/>
          <w:szCs w:val="18"/>
        </w:rPr>
      </w:pPr>
    </w:p>
    <w:p w:rsidR="004E0861" w:rsidRPr="004E0861" w:rsidRDefault="004E0861" w:rsidP="00980291">
      <w:pPr>
        <w:pStyle w:val="2"/>
        <w:spacing w:before="0" w:after="0"/>
        <w:jc w:val="center"/>
        <w:rPr>
          <w:rFonts w:ascii="Times New Roman" w:hAnsi="Times New Roman"/>
          <w:b w:val="0"/>
          <w:i w:val="0"/>
          <w:sz w:val="18"/>
          <w:szCs w:val="18"/>
        </w:rPr>
      </w:pPr>
      <w:r w:rsidRPr="004E0861">
        <w:rPr>
          <w:rFonts w:ascii="Times New Roman" w:hAnsi="Times New Roman"/>
          <w:b w:val="0"/>
          <w:i w:val="0"/>
          <w:sz w:val="18"/>
          <w:szCs w:val="18"/>
        </w:rPr>
        <w:t>Программа</w:t>
      </w:r>
    </w:p>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муниципальных внутренних заимствований</w:t>
      </w:r>
    </w:p>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Новотроицкого сельсовета на 2023 год</w:t>
      </w:r>
    </w:p>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и плановый период 2024-2025 годов</w:t>
      </w:r>
    </w:p>
    <w:p w:rsidR="004E0861" w:rsidRPr="004E0861" w:rsidRDefault="004E0861" w:rsidP="00980291">
      <w:pPr>
        <w:spacing w:after="0" w:line="240" w:lineRule="auto"/>
        <w:jc w:val="center"/>
        <w:rPr>
          <w:rFonts w:ascii="Times New Roman" w:hAnsi="Times New Roman" w:cs="Times New Roman"/>
          <w:sz w:val="18"/>
          <w:szCs w:val="18"/>
        </w:rPr>
      </w:pPr>
    </w:p>
    <w:p w:rsidR="004E0861" w:rsidRPr="004E0861" w:rsidRDefault="004E0861" w:rsidP="00980291">
      <w:pPr>
        <w:spacing w:after="0" w:line="240" w:lineRule="auto"/>
        <w:jc w:val="right"/>
        <w:rPr>
          <w:rFonts w:ascii="Times New Roman" w:hAnsi="Times New Roman" w:cs="Times New Roman"/>
          <w:sz w:val="18"/>
          <w:szCs w:val="18"/>
        </w:rPr>
      </w:pPr>
    </w:p>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xml:space="preserve">                                                                                                </w:t>
      </w:r>
      <w:r w:rsidR="00980291">
        <w:rPr>
          <w:rFonts w:ascii="Times New Roman" w:hAnsi="Times New Roman" w:cs="Times New Roman"/>
          <w:sz w:val="18"/>
          <w:szCs w:val="18"/>
        </w:rPr>
        <w:t xml:space="preserve">                                                                        </w:t>
      </w:r>
      <w:r w:rsidRPr="004E0861">
        <w:rPr>
          <w:rFonts w:ascii="Times New Roman" w:hAnsi="Times New Roman" w:cs="Times New Roman"/>
          <w:sz w:val="18"/>
          <w:szCs w:val="18"/>
        </w:rPr>
        <w:t xml:space="preserve">    (рублей)</w:t>
      </w:r>
    </w:p>
    <w:tbl>
      <w:tblPr>
        <w:tblW w:w="9949" w:type="dxa"/>
        <w:tblInd w:w="82" w:type="dxa"/>
        <w:tblLayout w:type="fixed"/>
        <w:tblLook w:val="0000"/>
      </w:tblPr>
      <w:tblGrid>
        <w:gridCol w:w="637"/>
        <w:gridCol w:w="5768"/>
        <w:gridCol w:w="1276"/>
        <w:gridCol w:w="1134"/>
        <w:gridCol w:w="1134"/>
      </w:tblGrid>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п/п</w:t>
            </w: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 xml:space="preserve">Внутренние заимствования </w:t>
            </w:r>
          </w:p>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(привлечение/ погашение)</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pStyle w:val="2"/>
              <w:spacing w:before="0" w:after="0"/>
              <w:rPr>
                <w:rFonts w:ascii="Times New Roman" w:hAnsi="Times New Roman"/>
                <w:sz w:val="18"/>
                <w:szCs w:val="18"/>
              </w:rPr>
            </w:pPr>
            <w:r w:rsidRPr="004E0861">
              <w:rPr>
                <w:rFonts w:ascii="Times New Roman" w:hAnsi="Times New Roman"/>
                <w:sz w:val="18"/>
                <w:szCs w:val="18"/>
              </w:rPr>
              <w:t>Сумма на 2023 год</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pStyle w:val="2"/>
              <w:spacing w:before="0" w:after="0"/>
              <w:rPr>
                <w:rFonts w:ascii="Times New Roman" w:hAnsi="Times New Roman"/>
                <w:sz w:val="18"/>
                <w:szCs w:val="18"/>
              </w:rPr>
            </w:pPr>
            <w:r w:rsidRPr="004E0861">
              <w:rPr>
                <w:rFonts w:ascii="Times New Roman" w:hAnsi="Times New Roman"/>
                <w:sz w:val="18"/>
                <w:szCs w:val="18"/>
              </w:rPr>
              <w:t>Сумма на 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pStyle w:val="2"/>
              <w:spacing w:before="0" w:after="0"/>
              <w:rPr>
                <w:rFonts w:ascii="Times New Roman" w:hAnsi="Times New Roman"/>
                <w:sz w:val="18"/>
                <w:szCs w:val="18"/>
              </w:rPr>
            </w:pPr>
            <w:r w:rsidRPr="004E0861">
              <w:rPr>
                <w:rFonts w:ascii="Times New Roman" w:hAnsi="Times New Roman"/>
                <w:sz w:val="18"/>
                <w:szCs w:val="18"/>
              </w:rPr>
              <w:t>Сумма на 2025 год</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uppressAutoHyphens/>
              <w:snapToGrid w:val="0"/>
              <w:spacing w:after="0" w:line="240" w:lineRule="auto"/>
              <w:jc w:val="center"/>
              <w:rPr>
                <w:rFonts w:ascii="Times New Roman" w:hAnsi="Times New Roman" w:cs="Times New Roman"/>
                <w:sz w:val="18"/>
                <w:szCs w:val="18"/>
                <w:lang w:val="en-US"/>
              </w:rPr>
            </w:pP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lang w:val="en-US"/>
              </w:rPr>
              <w:t>1</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4</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w:t>
            </w: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Кредитные соглашения и договоры, заключенные от имени органа местного самоуправления</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napToGrid w:val="0"/>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1.1.</w:t>
            </w:r>
          </w:p>
        </w:tc>
        <w:tc>
          <w:tcPr>
            <w:tcW w:w="5768" w:type="dxa"/>
            <w:tcBorders>
              <w:top w:val="single" w:sz="4" w:space="0" w:color="000000"/>
              <w:left w:val="single" w:sz="4" w:space="0" w:color="000000"/>
            </w:tcBorders>
            <w:shd w:val="clear" w:color="auto" w:fill="auto"/>
          </w:tcPr>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получение </w:t>
            </w:r>
          </w:p>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в том числе:</w:t>
            </w:r>
          </w:p>
        </w:tc>
        <w:tc>
          <w:tcPr>
            <w:tcW w:w="1276" w:type="dxa"/>
            <w:tcBorders>
              <w:top w:val="single" w:sz="4" w:space="0" w:color="000000"/>
              <w:lef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а)</w:t>
            </w: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кредитов от кредитных организаций</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б)</w:t>
            </w: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бюджетных кредитов, от других бюджетов бюджетной системы Российской Федерации</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2.2.</w:t>
            </w: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погашение</w:t>
            </w:r>
          </w:p>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в том числе: </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а)</w:t>
            </w: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кредитов, полученных от кредитных организаций</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r>
      <w:tr w:rsidR="004E0861" w:rsidRPr="004E0861" w:rsidTr="00C4698E">
        <w:trPr>
          <w:cantSplit/>
        </w:trPr>
        <w:tc>
          <w:tcPr>
            <w:tcW w:w="637"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б)</w:t>
            </w:r>
          </w:p>
        </w:tc>
        <w:tc>
          <w:tcPr>
            <w:tcW w:w="5768"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tabs>
                <w:tab w:val="left" w:pos="197"/>
              </w:tabs>
              <w:suppressAutoHyphens/>
              <w:spacing w:after="0" w:line="240" w:lineRule="auto"/>
              <w:jc w:val="both"/>
              <w:rPr>
                <w:rFonts w:ascii="Times New Roman" w:hAnsi="Times New Roman" w:cs="Times New Roman"/>
                <w:sz w:val="18"/>
                <w:szCs w:val="18"/>
              </w:rPr>
            </w:pPr>
            <w:r w:rsidRPr="004E0861">
              <w:rPr>
                <w:rFonts w:ascii="Times New Roman" w:hAnsi="Times New Roman" w:cs="Times New Roman"/>
                <w:sz w:val="18"/>
                <w:szCs w:val="18"/>
              </w:rPr>
              <w:t xml:space="preserve">бюджетных кредитов, (ссуд) полученных от других бюджетов бюджетной системы Российской Федерации </w:t>
            </w:r>
          </w:p>
        </w:tc>
        <w:tc>
          <w:tcPr>
            <w:tcW w:w="1276"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61" w:rsidRPr="004E0861" w:rsidRDefault="004E0861" w:rsidP="00980291">
            <w:pPr>
              <w:spacing w:after="0" w:line="240" w:lineRule="auto"/>
              <w:jc w:val="center"/>
              <w:rPr>
                <w:rFonts w:ascii="Times New Roman" w:hAnsi="Times New Roman" w:cs="Times New Roman"/>
                <w:sz w:val="18"/>
                <w:szCs w:val="18"/>
              </w:rPr>
            </w:pPr>
            <w:r w:rsidRPr="004E0861">
              <w:rPr>
                <w:rFonts w:ascii="Times New Roman" w:hAnsi="Times New Roman" w:cs="Times New Roman"/>
                <w:sz w:val="18"/>
                <w:szCs w:val="18"/>
              </w:rPr>
              <w:t>0</w:t>
            </w:r>
          </w:p>
        </w:tc>
      </w:tr>
    </w:tbl>
    <w:p w:rsidR="004E0861" w:rsidRDefault="004E0861" w:rsidP="004E0861">
      <w:pPr>
        <w:jc w:val="both"/>
        <w:rPr>
          <w:sz w:val="20"/>
          <w:szCs w:val="20"/>
        </w:rPr>
      </w:pPr>
    </w:p>
    <w:p w:rsidR="00C4698E" w:rsidRPr="00C4698E" w:rsidRDefault="00C4698E" w:rsidP="00C4698E">
      <w:pPr>
        <w:spacing w:after="0" w:line="240" w:lineRule="auto"/>
        <w:jc w:val="center"/>
        <w:rPr>
          <w:rFonts w:ascii="Times New Roman" w:hAnsi="Times New Roman" w:cs="Times New Roman"/>
          <w:b/>
          <w:bCs/>
          <w:sz w:val="18"/>
          <w:szCs w:val="18"/>
        </w:rPr>
      </w:pPr>
      <w:r w:rsidRPr="00C4698E">
        <w:rPr>
          <w:rFonts w:ascii="Times New Roman" w:hAnsi="Times New Roman" w:cs="Times New Roman"/>
          <w:b/>
          <w:bCs/>
          <w:sz w:val="18"/>
          <w:szCs w:val="18"/>
        </w:rPr>
        <w:t>РОССИЙСКАЯ ФЕДЕРАЦИЯ</w:t>
      </w:r>
    </w:p>
    <w:p w:rsidR="00C4698E" w:rsidRPr="00C4698E" w:rsidRDefault="00C4698E" w:rsidP="00C4698E">
      <w:pPr>
        <w:spacing w:after="0" w:line="240" w:lineRule="auto"/>
        <w:jc w:val="center"/>
        <w:rPr>
          <w:rFonts w:ascii="Times New Roman" w:hAnsi="Times New Roman" w:cs="Times New Roman"/>
          <w:b/>
          <w:bCs/>
          <w:sz w:val="18"/>
          <w:szCs w:val="18"/>
        </w:rPr>
      </w:pPr>
      <w:r w:rsidRPr="00C4698E">
        <w:rPr>
          <w:rFonts w:ascii="Times New Roman" w:hAnsi="Times New Roman" w:cs="Times New Roman"/>
          <w:b/>
          <w:bCs/>
          <w:sz w:val="18"/>
          <w:szCs w:val="18"/>
        </w:rPr>
        <w:t>НОВОТРОИЦКИЙ СЕЛЬСКИЙ СОВЕТ ДЕПУТАТОВ</w:t>
      </w:r>
    </w:p>
    <w:p w:rsidR="00C4698E" w:rsidRPr="00C4698E" w:rsidRDefault="00C4698E" w:rsidP="00C4698E">
      <w:pPr>
        <w:spacing w:after="0" w:line="240" w:lineRule="auto"/>
        <w:jc w:val="center"/>
        <w:rPr>
          <w:rFonts w:ascii="Times New Roman" w:hAnsi="Times New Roman" w:cs="Times New Roman"/>
          <w:b/>
          <w:bCs/>
          <w:sz w:val="18"/>
          <w:szCs w:val="18"/>
        </w:rPr>
      </w:pPr>
      <w:r w:rsidRPr="00C4698E">
        <w:rPr>
          <w:rFonts w:ascii="Times New Roman" w:hAnsi="Times New Roman" w:cs="Times New Roman"/>
          <w:b/>
          <w:bCs/>
          <w:sz w:val="18"/>
          <w:szCs w:val="18"/>
        </w:rPr>
        <w:t>МИНУСИНСКОГО РАЙОНА</w:t>
      </w:r>
    </w:p>
    <w:p w:rsidR="00C4698E" w:rsidRPr="00C4698E" w:rsidRDefault="00C4698E" w:rsidP="00C4698E">
      <w:pPr>
        <w:spacing w:after="0" w:line="240" w:lineRule="auto"/>
        <w:jc w:val="center"/>
        <w:rPr>
          <w:rFonts w:ascii="Times New Roman" w:hAnsi="Times New Roman" w:cs="Times New Roman"/>
          <w:b/>
          <w:bCs/>
          <w:sz w:val="18"/>
          <w:szCs w:val="18"/>
        </w:rPr>
      </w:pPr>
      <w:r w:rsidRPr="00C4698E">
        <w:rPr>
          <w:rFonts w:ascii="Times New Roman" w:hAnsi="Times New Roman" w:cs="Times New Roman"/>
          <w:b/>
          <w:bCs/>
          <w:sz w:val="18"/>
          <w:szCs w:val="18"/>
        </w:rPr>
        <w:t>КРАСНОЯРСКОГО КРАЯ</w:t>
      </w:r>
    </w:p>
    <w:p w:rsidR="00C4698E" w:rsidRPr="00C4698E" w:rsidRDefault="00C4698E" w:rsidP="00C4698E">
      <w:pPr>
        <w:spacing w:after="0" w:line="240" w:lineRule="auto"/>
        <w:jc w:val="center"/>
        <w:rPr>
          <w:rFonts w:ascii="Times New Roman" w:hAnsi="Times New Roman" w:cs="Times New Roman"/>
          <w:b/>
          <w:bCs/>
          <w:sz w:val="18"/>
          <w:szCs w:val="18"/>
        </w:rPr>
      </w:pPr>
    </w:p>
    <w:p w:rsidR="00C4698E" w:rsidRPr="00C4698E" w:rsidRDefault="00C4698E" w:rsidP="00C4698E">
      <w:pPr>
        <w:spacing w:after="0" w:line="240" w:lineRule="auto"/>
        <w:jc w:val="center"/>
        <w:rPr>
          <w:rFonts w:ascii="Times New Roman" w:hAnsi="Times New Roman" w:cs="Times New Roman"/>
          <w:b/>
          <w:bCs/>
          <w:sz w:val="18"/>
          <w:szCs w:val="18"/>
        </w:rPr>
      </w:pPr>
      <w:r w:rsidRPr="00C4698E">
        <w:rPr>
          <w:rFonts w:ascii="Times New Roman" w:hAnsi="Times New Roman" w:cs="Times New Roman"/>
          <w:b/>
          <w:bCs/>
          <w:sz w:val="18"/>
          <w:szCs w:val="18"/>
        </w:rPr>
        <w:t>Р Е Ш Е Н И Е</w:t>
      </w:r>
    </w:p>
    <w:p w:rsidR="00C4698E" w:rsidRPr="00C4698E" w:rsidRDefault="00C4698E" w:rsidP="00C4698E">
      <w:pPr>
        <w:spacing w:after="0" w:line="240" w:lineRule="auto"/>
        <w:jc w:val="center"/>
        <w:rPr>
          <w:rFonts w:ascii="Times New Roman" w:hAnsi="Times New Roman" w:cs="Times New Roman"/>
          <w:b/>
          <w:bCs/>
          <w:sz w:val="18"/>
          <w:szCs w:val="18"/>
        </w:rPr>
      </w:pPr>
    </w:p>
    <w:p w:rsidR="00C4698E" w:rsidRPr="00C4698E" w:rsidRDefault="00C4698E" w:rsidP="00C4698E">
      <w:pPr>
        <w:spacing w:after="0" w:line="240" w:lineRule="auto"/>
        <w:jc w:val="both"/>
        <w:rPr>
          <w:rFonts w:ascii="Times New Roman" w:hAnsi="Times New Roman" w:cs="Times New Roman"/>
          <w:b/>
          <w:bCs/>
          <w:sz w:val="18"/>
          <w:szCs w:val="18"/>
        </w:rPr>
      </w:pP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xml:space="preserve">«25» августа  2023                       </w:t>
      </w:r>
      <w:r>
        <w:rPr>
          <w:rFonts w:ascii="Times New Roman" w:hAnsi="Times New Roman" w:cs="Times New Roman"/>
          <w:sz w:val="18"/>
          <w:szCs w:val="18"/>
        </w:rPr>
        <w:t xml:space="preserve">                                        </w:t>
      </w:r>
      <w:r w:rsidRPr="00C4698E">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00ED15A1">
        <w:rPr>
          <w:rFonts w:ascii="Times New Roman" w:hAnsi="Times New Roman" w:cs="Times New Roman"/>
          <w:sz w:val="18"/>
          <w:szCs w:val="18"/>
        </w:rPr>
        <w:t xml:space="preserve">                               </w:t>
      </w:r>
      <w:r w:rsidRPr="00C4698E">
        <w:rPr>
          <w:rFonts w:ascii="Times New Roman" w:hAnsi="Times New Roman" w:cs="Times New Roman"/>
          <w:sz w:val="18"/>
          <w:szCs w:val="18"/>
        </w:rPr>
        <w:t xml:space="preserve">   №  100-рс</w:t>
      </w:r>
    </w:p>
    <w:p w:rsidR="00C4698E" w:rsidRPr="00C4698E" w:rsidRDefault="00C4698E"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b/>
          <w:bCs/>
          <w:sz w:val="18"/>
          <w:szCs w:val="18"/>
        </w:rPr>
      </w:pPr>
      <w:r w:rsidRPr="00C4698E">
        <w:rPr>
          <w:rFonts w:ascii="Times New Roman" w:hAnsi="Times New Roman" w:cs="Times New Roman"/>
          <w:sz w:val="18"/>
          <w:szCs w:val="18"/>
        </w:rPr>
        <w:t>О внесении изменений и дополнений в решение Новотроицкого сельского Совета депутатов от 30.08.2017 № 40-рс «</w:t>
      </w:r>
      <w:r w:rsidRPr="00C4698E">
        <w:rPr>
          <w:rFonts w:ascii="Times New Roman" w:hAnsi="Times New Roman" w:cs="Times New Roman"/>
          <w:bCs/>
          <w:sz w:val="18"/>
          <w:szCs w:val="18"/>
        </w:rPr>
        <w:t>Об утверждении Правил благоустройства территории муниципального образования Новотроицкий сельсовет</w:t>
      </w:r>
      <w:r w:rsidRPr="00C4698E">
        <w:rPr>
          <w:rFonts w:ascii="Times New Roman" w:hAnsi="Times New Roman" w:cs="Times New Roman"/>
          <w:sz w:val="18"/>
          <w:szCs w:val="18"/>
        </w:rPr>
        <w:t>» (в ред. решений от 25.07.2018 № 60-рс, от 30.09.2019 № 83-рс, от 20.12.2019 № 93-рс, от 26.05.2020 № 105-рс, от 22.11.2021 № 34-рс, от 15.07.2022 № 58-рс)</w:t>
      </w:r>
    </w:p>
    <w:p w:rsidR="00C4698E" w:rsidRPr="00C4698E" w:rsidRDefault="00C4698E"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23, 27 Устава Новотроицкого сельсовета</w:t>
      </w:r>
      <w:r w:rsidRPr="00C4698E">
        <w:rPr>
          <w:rFonts w:ascii="Times New Roman" w:hAnsi="Times New Roman" w:cs="Times New Roman"/>
          <w:i/>
          <w:iCs/>
          <w:sz w:val="18"/>
          <w:szCs w:val="18"/>
        </w:rPr>
        <w:t xml:space="preserve">, </w:t>
      </w:r>
      <w:r w:rsidRPr="00C4698E">
        <w:rPr>
          <w:rFonts w:ascii="Times New Roman" w:hAnsi="Times New Roman" w:cs="Times New Roman"/>
          <w:iCs/>
          <w:sz w:val="18"/>
          <w:szCs w:val="18"/>
        </w:rPr>
        <w:t xml:space="preserve">Новотроицкий сельский Совет депутатов </w:t>
      </w:r>
      <w:r w:rsidRPr="00C4698E">
        <w:rPr>
          <w:rFonts w:ascii="Times New Roman" w:hAnsi="Times New Roman" w:cs="Times New Roman"/>
          <w:b/>
          <w:bCs/>
          <w:sz w:val="18"/>
          <w:szCs w:val="18"/>
        </w:rPr>
        <w:t>РЕШИЛ:</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Внести в решение Новотроицкого сельского Совета депутатов от 30.08.2017 г. № 40-рс «Об утверждении Правил благоустройства территории Новотроицкого сельсовета Минусинского района Красноярского края» (в ред. решений от 25.07.2018 № 60-рс, от 30.09.2019 № 83-рс, от 20.12.2019 № 93-рс, от 26.05.2020 № 105-рс, от 22.11.2021 № 34-рс, от 08.04.2022 № 48-рс) следующие изменения: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1.1. статью 4.6.  Правил дополнить пунктом 4.6.15. следующего содержания</w:t>
      </w:r>
      <w:r w:rsidRPr="00C4698E">
        <w:rPr>
          <w:rFonts w:ascii="Times New Roman" w:hAnsi="Times New Roman" w:cs="Times New Roman"/>
          <w:iCs/>
          <w:sz w:val="18"/>
          <w:szCs w:val="18"/>
        </w:rPr>
        <w:t>:</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«4.6.15.Осуществление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лиц, использующих леса.».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Контроль  исполнения настоящего Решения возложить на постоянную комиссию «По вопросам благоустройства и землепользования», председатель комиссии Лябишева Ю.Г.</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3. Решение вступает в силу после его официального опубликования в газете Муниципального образования Новотроицкий сельсовет «Новотроицкий Вестник» </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Председатель Новотроицкого</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сельского Совета депутатов                                                             А.С. Ширенко</w:t>
      </w:r>
    </w:p>
    <w:p w:rsidR="00C4698E" w:rsidRPr="00C4698E" w:rsidRDefault="00C4698E"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Глава</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Новотроицкого сельсовета                                                                А.В. Семенов</w:t>
      </w:r>
    </w:p>
    <w:p w:rsidR="009F0159" w:rsidRDefault="009F0159" w:rsidP="00C4698E">
      <w:pPr>
        <w:spacing w:after="0" w:line="240" w:lineRule="auto"/>
        <w:jc w:val="right"/>
        <w:rPr>
          <w:rFonts w:ascii="Times New Roman" w:hAnsi="Times New Roman" w:cs="Times New Roman"/>
          <w:sz w:val="18"/>
          <w:szCs w:val="18"/>
        </w:rPr>
      </w:pPr>
    </w:p>
    <w:p w:rsidR="009F0159" w:rsidRDefault="009F0159" w:rsidP="00C4698E">
      <w:pPr>
        <w:spacing w:after="0" w:line="240" w:lineRule="auto"/>
        <w:jc w:val="right"/>
        <w:rPr>
          <w:rFonts w:ascii="Times New Roman" w:hAnsi="Times New Roman" w:cs="Times New Roman"/>
          <w:sz w:val="18"/>
          <w:szCs w:val="18"/>
        </w:rPr>
      </w:pP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Приложение к решению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lastRenderedPageBreak/>
        <w:t xml:space="preserve">Новотроицкого сельского Совета депутатов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от 25.08.2023 № 100 -рс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(в редакции решений от 25.07.2018 № 60-рс,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от 30.09.2019 № 83-рс, от 20.12.2019 № 93-рс,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от 26.05.2020 № 105-рс, от 22.11.2021 № 34-рс,</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от 15.07.2022 № 58-рс)</w:t>
      </w:r>
    </w:p>
    <w:p w:rsidR="00C4698E" w:rsidRPr="00C4698E" w:rsidRDefault="00C4698E" w:rsidP="00C4698E">
      <w:pPr>
        <w:spacing w:after="0" w:line="240" w:lineRule="auto"/>
        <w:jc w:val="both"/>
        <w:rPr>
          <w:rFonts w:ascii="Times New Roman" w:hAnsi="Times New Roman" w:cs="Times New Roman"/>
          <w:b/>
          <w:bCs/>
          <w:sz w:val="18"/>
          <w:szCs w:val="18"/>
        </w:rPr>
      </w:pPr>
    </w:p>
    <w:p w:rsidR="00C4698E" w:rsidRPr="00C4698E" w:rsidRDefault="00C4698E" w:rsidP="00C4698E">
      <w:pPr>
        <w:spacing w:after="0" w:line="240" w:lineRule="auto"/>
        <w:jc w:val="center"/>
        <w:rPr>
          <w:rFonts w:ascii="Times New Roman" w:hAnsi="Times New Roman" w:cs="Times New Roman"/>
          <w:b/>
          <w:bCs/>
          <w:sz w:val="18"/>
          <w:szCs w:val="18"/>
        </w:rPr>
      </w:pPr>
      <w:r w:rsidRPr="00C4698E">
        <w:rPr>
          <w:rFonts w:ascii="Times New Roman" w:hAnsi="Times New Roman" w:cs="Times New Roman"/>
          <w:b/>
          <w:bCs/>
          <w:sz w:val="18"/>
          <w:szCs w:val="18"/>
        </w:rPr>
        <w:t>ПРАВИЛА БЛАГОУСТРОЙСТВА ТЕРРИТОРИИ</w:t>
      </w:r>
    </w:p>
    <w:p w:rsidR="00C4698E" w:rsidRPr="00C4698E" w:rsidRDefault="00C4698E" w:rsidP="00C4698E">
      <w:pPr>
        <w:spacing w:after="0" w:line="240" w:lineRule="auto"/>
        <w:jc w:val="center"/>
        <w:rPr>
          <w:rFonts w:ascii="Times New Roman" w:hAnsi="Times New Roman" w:cs="Times New Roman"/>
          <w:b/>
          <w:bCs/>
          <w:sz w:val="18"/>
          <w:szCs w:val="18"/>
        </w:rPr>
      </w:pPr>
      <w:r w:rsidRPr="00C4698E">
        <w:rPr>
          <w:rFonts w:ascii="Times New Roman" w:hAnsi="Times New Roman" w:cs="Times New Roman"/>
          <w:b/>
          <w:bCs/>
          <w:sz w:val="18"/>
          <w:szCs w:val="18"/>
        </w:rPr>
        <w:t>муниципального образования Новотроицкий сельсовет</w:t>
      </w:r>
    </w:p>
    <w:p w:rsidR="00C4698E" w:rsidRPr="00C4698E" w:rsidRDefault="00C4698E"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b/>
          <w:sz w:val="18"/>
          <w:szCs w:val="18"/>
        </w:rPr>
        <w:t>1. Общие положения</w:t>
      </w:r>
    </w:p>
    <w:p w:rsidR="00C4698E" w:rsidRPr="00C4698E" w:rsidRDefault="00C4698E" w:rsidP="00C4698E">
      <w:pPr>
        <w:spacing w:after="0" w:line="240" w:lineRule="auto"/>
        <w:ind w:firstLine="709"/>
        <w:jc w:val="both"/>
        <w:rPr>
          <w:rFonts w:ascii="Times New Roman" w:hAnsi="Times New Roman" w:cs="Times New Roman"/>
          <w:b/>
          <w:i/>
          <w:sz w:val="18"/>
          <w:szCs w:val="18"/>
        </w:rPr>
      </w:pPr>
      <w:r w:rsidRPr="00C4698E">
        <w:rPr>
          <w:rFonts w:ascii="Times New Roman" w:hAnsi="Times New Roman" w:cs="Times New Roman"/>
          <w:sz w:val="18"/>
          <w:szCs w:val="18"/>
        </w:rPr>
        <w:t>1.1. Настоящие Правила благоустройства территории муниципального образования Новотроицкий сельсовет (далее – Правила) устанавливают порядок организации благоустройства территории Новотроицкого сельсовета и обязательны для всех физических и юридических лиц, независимо от их организационно-правовых форм, являющихся пользователями или владельцами земель, застройщиками, собственниками, владельцами и арендаторами зданий, строений и сооружений, расположенных на данной территории (далее – домовладельцы),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Новотроицкого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1.2. Благоустройство территории включает в себя уборку территории,  сбор, вывоз бытовых и промышленных отходов, организацию наружного освещения, уход за зелёными насаждениями, размещение наружной информации и иные мероприятия, осуществляемые местной администрацией, домовладельцами.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Благоустройство территорий должно быть основано на стратегии развития муниципального образования Новотроицкий сельсовет и концепции, отражающей потребности жителей муниципального образования Новотроицкий сельсовет.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1.4. Администрация Новотроицкого сельсовета осуществляет организацию благоустройства территории муниципального образования Новотроицкий сельсовет.</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1.5. В настоящих Правилах благоустройства применяются следующие термины с соответствующими определениями: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определённой территории и определяющих комфортность проживания на этой территории;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детские площадки, спортивные и другие площадки отдыха и досуга;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площадки для выгула и дрессировки домашних животных;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площадки автостоянок;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улицы (в том числе пешеходные) и дороги;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парки, скверы, иные зелёные зоны;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площади, набережные и другие территории;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технические зоны транспортных, инженерных коммуникаций, водоохранные зоны;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контейнерные площадки и площадки для складирования отдельных групп коммунальных отходов;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бункер - мусоросборник, предназначенный для складирования крупногабаритных отходов, размещаемый в пределах мест (площадок) накопления твёрдых коммунальных отходов;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контейнерная площадка -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информационный стенд – информационная плоскостная конструкция предназначенная для размещения газет, афиш, плакатов, объявлений и реклам;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Новотроицкого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приватное пространство - территория с ограниченным доступом посторонних лиц;</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населённого пункта;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проектирование - разработка проекта благоустройства;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проектное решение - воплощённый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уборка территорий - деятельность, связанная со сбором, вывозом в специально отведённые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урна - мусоросборник, предназначенный для временного складирования твёрдых коммунальных отходов, за исключением крупногабаритных отходов размещаемый вне пределов мест (площадок) накопления твёрдых коммунальных отходов в целях дальнейшего перемещения таких отходов в места накопления;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1.6.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если объект благоустройства закреплён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закреплён на праве оперативного управления, хозяйственного ведения или ином вещном праве;</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C4698E" w:rsidRPr="00C4698E" w:rsidRDefault="00C4698E" w:rsidP="00C4698E">
      <w:pPr>
        <w:spacing w:after="0" w:line="240" w:lineRule="auto"/>
        <w:ind w:firstLine="709"/>
        <w:jc w:val="both"/>
        <w:rPr>
          <w:rFonts w:ascii="Times New Roman" w:hAnsi="Times New Roman" w:cs="Times New Roman"/>
          <w:bCs/>
          <w:sz w:val="18"/>
          <w:szCs w:val="18"/>
        </w:rPr>
      </w:pPr>
      <w:bookmarkStart w:id="2" w:name="Par5"/>
      <w:bookmarkEnd w:id="2"/>
      <w:r w:rsidRPr="00C4698E">
        <w:rPr>
          <w:rFonts w:ascii="Times New Roman" w:hAnsi="Times New Roman" w:cs="Times New Roman"/>
          <w:bCs/>
          <w:sz w:val="18"/>
          <w:szCs w:val="18"/>
        </w:rPr>
        <w:t>если ответственность за благоустройство возложена на физическое, юридическое лицо или индивидуального предпринимателя в силу заключённого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1.7. Границы прилегающих территорий в Новотроицком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парков, скверов на расстоянии 5 метров от границ земельного участка по его периметру;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1.8.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путём обеспечения уборки указанной территории за счёт собственных средств в порядке определённом подразделами 4.1 - 4.3 настоящих Правил.</w:t>
      </w:r>
    </w:p>
    <w:p w:rsidR="00C4698E" w:rsidRPr="00C4698E" w:rsidRDefault="00C4698E" w:rsidP="00C4698E">
      <w:pPr>
        <w:spacing w:after="0" w:line="240" w:lineRule="auto"/>
        <w:ind w:firstLine="709"/>
        <w:jc w:val="both"/>
        <w:rPr>
          <w:rFonts w:ascii="Times New Roman" w:hAnsi="Times New Roman" w:cs="Times New Roman"/>
          <w:bCs/>
          <w:i/>
          <w:sz w:val="18"/>
          <w:szCs w:val="18"/>
        </w:rPr>
      </w:pPr>
      <w:r w:rsidRPr="00C4698E">
        <w:rPr>
          <w:rFonts w:ascii="Times New Roman" w:hAnsi="Times New Roman" w:cs="Times New Roman"/>
          <w:sz w:val="18"/>
          <w:szCs w:val="18"/>
        </w:rPr>
        <w:t>1.9.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1.10.Подготовка описаний границ прилегающих территорий осуществляется администрацией Новотроицкого сельсовета,  на основе сведений государственного кадастра недвижимости об определённой территории (кадастрового плана территории), за счёт средств местного бюджета в порядке, установленном бюджетным законодательством.</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При подготовке описания границ прилегающей территории учитываются материалы и сведения:</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утверждённых документов территориального планирования;</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правил землепользования и застройки;</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lastRenderedPageBreak/>
        <w:t>проектов планировки территории;</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землеустроительной документации;</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положения об особо охраняемой природной территории;</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о зонах с особыми условиями использования территории;</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о земельных участках общего пользования и территориях общего пользования, красных линиях;</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о местоположении границ прилегающих земельных участков;</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незавершённого строительства.</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Подготовка описания границ прилегающей территории осуществляется с использованием технологических и программных средств.</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В текстовой части описания границ прилегающей территории приводятся:</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4) изображение границ прилегающей территории, условные обозначения, применённые при подготовке изображения;</w:t>
      </w:r>
    </w:p>
    <w:p w:rsidR="00C4698E" w:rsidRPr="00C4698E" w:rsidRDefault="00C4698E" w:rsidP="00C4698E">
      <w:pPr>
        <w:spacing w:after="0" w:line="240" w:lineRule="auto"/>
        <w:ind w:firstLine="709"/>
        <w:jc w:val="both"/>
        <w:rPr>
          <w:rFonts w:ascii="Times New Roman" w:hAnsi="Times New Roman" w:cs="Times New Roman"/>
          <w:bCs/>
          <w:iCs/>
          <w:sz w:val="18"/>
          <w:szCs w:val="18"/>
        </w:rPr>
      </w:pPr>
      <w:r w:rsidRPr="00C4698E">
        <w:rPr>
          <w:rFonts w:ascii="Times New Roman" w:hAnsi="Times New Roman" w:cs="Times New Roman"/>
          <w:bCs/>
          <w:iCs/>
          <w:sz w:val="18"/>
          <w:szCs w:val="1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iCs/>
          <w:sz w:val="18"/>
          <w:szCs w:val="1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 применяемой при ведении Единого государственного реестра недвижимости.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1.11.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путём инициирования проектов благоустройства, участия в обсуждении проектных решений и, в некоторых случаях, реализации принятия решений.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1.12 Организация объектов дорожного сервиса вдоль автомобильных дорог общего пользования федерального, регионального, или муниципального значения, расположенных на территории Новотроицкого сельсовета, осуществляется в соответствии со стандартом организации объектов дорожного сервиса, утвержденного постановлением администрации Новотроицкого сельсовета от 28.01.2022 №04-п».</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numPr>
          <w:ilvl w:val="0"/>
          <w:numId w:val="17"/>
        </w:num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2.1. Благоустройство территорий общественного назначения.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2.1.1. Территории муниципального образования Новотроицкий сельсовет,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2.1.3. 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2.1.4. Перечень конструктивных элементов внешнего благоустройства на территории общественных пространств муниципального образования Новотроицкий сельсовет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2.2. Благоустройство территорий жилого назначения.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2.2.1. В целях настоящих Правил 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и озеленённых территорий общего пользования.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2.2.3. Перечень элементов благоустройства на территории пешеходных коммуникаций и участков учреждений обслуживания включает: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твёрдые виды покрытия;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элементы сопряжения поверхностей;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урны;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малые контейнеры для мусора;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осветительное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 носители информации.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Возможно размещение средств наружной рекламы, некапитальных нестационарных сооружений.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2.2.4. Территория общественных пространств на территориях жилого назначения подразделяется на зоны, предназначенные для выполнения определённых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2.2.5. 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освещённостью.</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2.2.6. Проектирование благоустройства участков жилой застройки должна производиться с учётом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2.2.7.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2.2.8. При озеленении территории детских садов и школ не допускается использование растений с ядовитыми плодами, а также с колючками и шипами.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2.2.9. В перечень элементов благоустройства на участке длительного и кратковременного хранения автотранспортных средств, следует включать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2.2.10. Благоустройство участка территории, автостоянок представляется твёрдым видом покрытия дорожек и проездов, осветительным оборудованием.</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2.3. Благоустройство территорий рекреационного назначения.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2.3.3. При реконструкции объектов рекреации предусматривается: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водоём).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2.3.5. Перечень элементов благоустройства на территории зоны отдыха, как правило, включает: твёрдые виды покрытия проезда, комбинирование дорожек (плитка утопленная в газон), озеленение, питьевые фонтанчики, скамьи, урны, малые контейнеры для мусора,  туалетные кабины.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2.3.6. При проектировании озеленения территории объектов следует:</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произвести оценку существующей растительности, состояния древесных растений и травянистого покрова;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произвести выявление сухих повреждённых вредителями древесных растений, разработать мероприятия по их удалению с объектов;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обеспечивать озеленение и формирование берегов водоёма (берегоукрепительный пояс на оползневых и эродируемых склонах, склоновые водозадерживающие пояса - головной дренаж и пр.);</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2.3.7. На территории общего пользования, занятой зелёными насаждениями запрещается: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повреждать или уничтожать зелёные насаждения (цветы, ветви деревьев и кустарников), в том числе производить валку деревьев;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жечь опавшую листву и сухую траву;</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разжигать костры и разбивать палатки;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ловить и уничтожать лесных животных и птиц, разорять птичьи гнезда, муравейники;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засорять газоны, цветники, дорожки и водоёмы;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проезжать на механизированных транспортных средствах (мотоциклах, снегоходах, тракторах и автомашинах), за исключением машин специального назначения;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мыть автотранспортные средства;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sz w:val="18"/>
          <w:szCs w:val="18"/>
        </w:rPr>
        <w:t>- размещать транспортные средства (также и разукомплектованные, неисправные)</w:t>
      </w:r>
      <w:r w:rsidRPr="00C4698E">
        <w:rPr>
          <w:rFonts w:ascii="Times New Roman" w:hAnsi="Times New Roman" w:cs="Times New Roman"/>
          <w:bCs/>
          <w:sz w:val="18"/>
          <w:szCs w:val="18"/>
        </w:rPr>
        <w:t>;</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пасти скот;</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складировать любые материалы, траву на газонах, в том числе неокоренную и не обработанную от вредителей и болезней древесину;</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производить другие действия, способные нанести вред зелёным насаждениям.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2.3.8. Снос зелёных насаждений на территории общего пользования осуществляется на основании распоряжения местной администрации.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Снос зелёных насаждений разрешается: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при проведении рубок ухода и реконструкции зелёных насаждений;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при сносе деревьев и кустарников, нарушающих световой режим в жилых и общественных зданиях;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при сносе деревьев и кустарников, произрастающих в охранных зонах инженерных сетей и коммуникаций;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при сносе зелёных насаждений, высаженных с нарушением действующих норм (требования п. 4.12 СНиП 2.07.01-89).</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Самовольный снос зелёных насаждений на территории общего пользования считается - несанкционированное  уничтожение или повреждение древесно-кустарниковых, травянистых и цветочных растений, почвенного покрова.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Всякое повреждение зелёных насаждений, их самовольная, без разрешения местной администрации, вырубка либо перенесение в другие места, а также непринятие мер к охране зелёных насаждений, небрежное к ним отношение, влечёт ответственность, предусмотренную законодательством.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2.3.9. На территории муниципального образования Новотроицкий сельсовет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По ландшафтно-климатическим условиям - парки на пересечённом рельефе, парки по берегам водоёмов, рек, парки на территориях, занятых лесными насаждениями.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2.3.10.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приёмы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2.3.12. На территориях населённых пунктов (населённого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и др.</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2.3.13. Перечень элементов благоустройства на территории сада отдыха и прогулок включает: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твёрдые виды покрытия дорожек в виде плиточного мощения;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элементы сопряжения поверхностей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озеленение;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скамьи;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урны;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уличное техническое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осветительное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2.3.15. Возможно предусматривать размещение ограждения, некапитальных нестационарных сооружений питания (летние кафе).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2.3.16.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2.4. Благоустройство территорий</w:t>
      </w:r>
      <w:r w:rsidR="00ED15A1">
        <w:rPr>
          <w:rFonts w:ascii="Times New Roman" w:hAnsi="Times New Roman" w:cs="Times New Roman"/>
          <w:b/>
          <w:sz w:val="18"/>
          <w:szCs w:val="18"/>
        </w:rPr>
        <w:t xml:space="preserve"> </w:t>
      </w:r>
      <w:r w:rsidRPr="00C4698E">
        <w:rPr>
          <w:rFonts w:ascii="Times New Roman" w:hAnsi="Times New Roman" w:cs="Times New Roman"/>
          <w:b/>
          <w:sz w:val="18"/>
          <w:szCs w:val="18"/>
        </w:rPr>
        <w:t>транспортной и инженерной инфраструктуры.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2.4.1. Объектами благоустройства на территориях транспортных коммуникаций населённого пункта обычно является улично-дорожная сеть (УДС) населённого пункта в границах красных линий, пешеходные переходы различных типов.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2.4.2. Перечень элементов благоустройства на территории улиц и дорог включает: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твёрдые виды покрытия дорожного полотна и тротуаров;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элементы сопряжения поверхностей;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озеленение вдоль улиц и дорог;</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 ограждения опасных мест;</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осветительное оборудование;</w:t>
      </w: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sz w:val="18"/>
          <w:szCs w:val="18"/>
        </w:rPr>
        <w:t>- носители информации дорожного движения (дорожные знаки, разметка, светофорные устройства).</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2.5. Общие требования к отдельным объектам благоустройства и их элементам.</w:t>
      </w: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 Элементы озеленения.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2.5.1.3. Работы по озеленению следует планировать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2.5.1.5. Работы по озеленению следует проводить по предварительно разработанному и утвержденному проекту благоустройства.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2.5.1.7.Озелененные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 При проектировании озелененных пространств следует 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2.5.1.9. Зеленые насаждения, расположенные на земельных участках, находящихся в собственности домовладельцев, принадлежат им на праве собственности.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Собственники зеленых насаждений обязаны: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обеспечить уход за насаждениями;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проводить санитарную уборку территории, удаление поломанных деревьев и кустарников;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 обеспечить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 </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2.5.2. Виды покрытий.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сельской среды.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2.5.3. Ограждения.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2.5.3.2. На территориях общественного, жилого, рекреационного назначения необходимо применять декоративные ажурные металлические ограждения.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2.5.3.4. При создании и благоустройстве ограждений следует учитывать необходимость:</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разграничения зеленой зоны с маршрутами пешеходов и транспорта;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проектирования дорожек и тротуаров с учетом потоков людей и маршрутов;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проектирования изменения высоты и геометрии бордюрного камня с учетом сезонных снежных отвалов;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 использования бордюрного камня;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 использования (в особенности на границах зеленых зон) многолетних всесезонных кустистых растений;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8) использования по возможности светоотражающих фасадных конструкций для затененных участков газонов;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2.5.4. Водоёмы и водные 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2.5.4.1. В рамках решения задачи обеспечения качества сельской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2.5.4.3. Питьевые фонтанчики могут быть как типовыми, так и выполненными по специально разработанному проекту.</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2.5.4.4. Содержание в надлежащем состоянии водоемов осуществляется владельцами территорий.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2.5.4.5. Запрещается: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засорять водные объекты;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сбрасывать в водные объекты сточные воды без лицензии на водопользование и заключенного в соответствии с ней договора пользования водным объектом;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мойка автотранспорта;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самовольно производить гидротехническое строительство.</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2.5.5. Уличное коммунально-бытовое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2.5.5.1. В рамках решения задачи обеспечения качества сельской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2.5.6. Уличное техническое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2.5.6.1. В рамках решения задачи обеспечения качества сельской среды при создании и благоустройстве уличного технического оборудования (почтовые ящики, вендинговые автоматы, подъемные площадки для инвалидных колясок, смотровые люки,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2.5.7. Игровое и спортивное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2.5.7.1. В рамках решения задачи обеспечения качества сельской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2.5.8. Осветительное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2.5.8.1. В рамках решения задачи обеспечения качества сельской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экономичность и энергоэффективность применяемых установок, рациональное распределение и использование электрической энергии;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2) эстетику элементов осветительных установок, их дизайн, качество материалов и изделий с учетом восприятия в дневное и ночное время;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удобство обслуживания и управления при разных режимах работы установок.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Высокомачтовые установки используются для освещения обширных пространств, транспортных развязок и магистралей, открытых паркингов.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2.5.8.8. В целях рационального использования электрической энергии и обеспечения визуального разнообразия сельской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2.5.9. Малые архитектурные формы, уличная мебель.</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2.5.9.1. В рамках решения задачи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2.5.9.2. При проектировании, выборе малых архитектурных форм, уличной мебели необходимо учитывать:</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соответствие материалов и конструкции климату и назначению;</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антивандальную защищенность - от разрушения, оклейки, нанесения надписей и изображений;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возможность ремонта или замены деталей;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защиту от образования наледи и снежных заносов, обеспечение стока воды;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 удобство обслуживания, а также механизированной и ручной очистки территории рядом и под конструкцией;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6)  эргономичность конструкций (высоту и наклон спинки, высоту урн и прочее);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 расцветку, не диссонирующую с окружением;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8) безопасность для потенциальных пользователей;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9) стилистическое сочетание с другими малыми архитектурными формами, объектами уличной мебели и окружающей архитектурой;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2.5.9.3. Общие требования к установке малых архитектурных форм, уличной мебели: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расположение, не создающее препятствий для пешеходов;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компактная установка на минимальной площади в местах большого скопления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устойчивость конструкции;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надежная фиксация или обеспечение возможности перемещения в зависимости от условий расположения;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 соответствие назначения объекта месту его размещения.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2.5.9.4. Требования к установке урн:</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достаточная высота (максимальная до 100 см) и объем;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наличие рельефного текстурирования, или перфорирования для защиты от графического вандализма;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защита от дождя и снега;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использование и аккуратное расположение вставных ведер и мусорных мешков.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2.5.9.5. Требования к установке цветочниц (вазонов), в том числе навесных: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высота цветочниц (вазонов) обеспечивает предотвращение случайного наезда автомобилей и попадания мусора;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дизайн (цвет, форма) цветочниц (вазонов) не отвлекает внимание от растений;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2.5.9.6. При установке ограждений необходимо учитывать:</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прочность, обеспечивающая защиту пешеходов от наезда автомобилей;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модульность, позволяющую создавать конструкции любой формы;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наличие светоотражающих элементов в местах возможного наезда автомобиля;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расположение ограды не далее 10 см от края газона;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 использование нейтральных цветов или естественного цвета используемого материала.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2.5.9.7. На тротуарах автомобильных дорог допускается использовать следующие малые архитектурные формы: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скамейки без спинки с местом для сумок;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опоры у скамеек для людей с ограниченными возможностями;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заграждения, обеспечивающие защиту пешеходов от наезда автомобилей;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навесные кашпо, навесные цветочницы и вазоны;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 высокие цветочницы (вазоны) и урны.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2.5.9.8. Для пешеходных зон допускается использовать следующие малые архитектурные формы: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уличные фонари, высота которых соотносима с ростом человека;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скамейки, предполагающие длительное сидение;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цветочницы и кашпо (вазоны);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информационные стенды;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 защитные ограждения;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6) столы для игр.</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наличие спинок для скамеек рекреационных зон, отсутствие спинок и поручней для скамеек транзитных зон;</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для рекреационных зон скамьи и столы допускается выполнять из древесных пней-срубов, бревен и плах, не имеющих сколов и острых углов.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2.5.9.10. Для защиты малых архитектурных форм, уличной мебели от вандализма следует использовать:</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1) легко очищающиеся и не боящиеся абразивных и растворяющих веществ материалы;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 перфорирование или рельефное текстурирование на плоских поверхностях;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3) темные тона окраски или материалов;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2.5.10. Нестационарные объекты.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2.5.10.1. 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2.5.10.3.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2.5.10.4.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2.5.10.5.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2.5.11. Требования к оформлению и оборудованию зданий и сооружений.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2.5.11.3.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2.5.11.4. Участки входов в здания, входные группы зданий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2.5.11.5. Владельцы зданий, домовладений несут ответственность за содержание фасадов, принадлежащих им зданий в образцовом техническом и эстетическом состоянии.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2.5.11.6.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2.5.11.7. Необходимость и периодичность проведения работ по ремонту и окраске фасадов зданий определяются: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владельцами, исходя из существующего состояния фасада;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решением комиссии по благоустройству и озеленению на территории  Новотроицкого сельсовета с обязательной выдачей соответствующих предписаний;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не допускается самовольное нанесение надписей и графических изображений, изменение элементов благоустройства, архитектуры и объектов монументально-декоративного искусства.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2.5.11.8. Изменение отдельных деталей фасадов зданий, оконных и деревянных проемов, обязательно согласовываются с архитектором района.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2.5.11.9. За установку и содержание на фасадах зданий номерных знаков, аншлагов фонарей, вывесок и реклам несут ответственность владельцы зданий.</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2.5.12. Требования к организации детских площадок.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2.5.13. Требования к организации площадок для отдыха и досуга.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2.5.14. Требования к организации спортивных площадок.</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2.5.15. Требования к организации площадок для установки контейнеров для сборки твердых коммунальных отходов.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2.5.15.1.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2.5.16. Требования к организации площадок для выгула домашних животных.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2.5.16.3. На территории площадки для выгула домашних животных необходимо предусматривать информационный стенд с правилами пользования площадкой.</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2.5.17. Требования к организации площадок для хранения автомобилей.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2.5.17.3. При планировке общественных пространств необходимо предусматривать специальные препятствия в целях недопущения парковки транспортных средств на газонах.</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2.5.18. Требования к организации пешеходных коммуникаций.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2.5.18.10.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bCs/>
          <w:sz w:val="18"/>
          <w:szCs w:val="18"/>
        </w:rPr>
      </w:pPr>
      <w:r w:rsidRPr="00C4698E">
        <w:rPr>
          <w:rFonts w:ascii="Times New Roman" w:hAnsi="Times New Roman" w:cs="Times New Roman"/>
          <w:b/>
          <w:bCs/>
          <w:sz w:val="18"/>
          <w:szCs w:val="18"/>
        </w:rPr>
        <w:t>2.6. Оформление муниципального образования и информация.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2.6.1.Установка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(для муниципальных образований обладающих статусом городского округа). Органы </w:t>
      </w:r>
      <w:r w:rsidRPr="00C4698E">
        <w:rPr>
          <w:rFonts w:ascii="Times New Roman" w:hAnsi="Times New Roman" w:cs="Times New Roman"/>
          <w:sz w:val="18"/>
          <w:szCs w:val="18"/>
        </w:rPr>
        <w:lastRenderedPageBreak/>
        <w:t>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2.6.2.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2.5.3. Осуществление расклейки газет, афиш, плакатов, объявлений и реклам разрешается только на информационных стендах. </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center"/>
        <w:rPr>
          <w:rFonts w:ascii="Times New Roman" w:hAnsi="Times New Roman" w:cs="Times New Roman"/>
          <w:sz w:val="18"/>
          <w:szCs w:val="18"/>
        </w:rPr>
      </w:pPr>
      <w:r w:rsidRPr="00C4698E">
        <w:rPr>
          <w:rFonts w:ascii="Times New Roman" w:hAnsi="Times New Roman" w:cs="Times New Roman"/>
          <w:b/>
          <w:sz w:val="18"/>
          <w:szCs w:val="18"/>
        </w:rPr>
        <w:t>3. Особые требования к доступности сельской среды для маломобильных групп населения.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C4698E">
        <w:rPr>
          <w:rFonts w:ascii="Times New Roman" w:hAnsi="Times New Roman" w:cs="Times New Roman"/>
          <w:sz w:val="18"/>
          <w:szCs w:val="18"/>
        </w:rPr>
        <w:t xml:space="preserve">в том числе </w:t>
      </w:r>
      <w:r w:rsidRPr="00C4698E">
        <w:rPr>
          <w:rFonts w:ascii="Times New Roman" w:hAnsi="Times New Roman" w:cs="Times New Roman"/>
          <w:bCs/>
          <w:sz w:val="18"/>
          <w:szCs w:val="18"/>
        </w:rPr>
        <w:t>оснащение этих объектов элементами и техническими средствами, способствующими передвижению маломобильных групп населения.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center"/>
        <w:rPr>
          <w:rFonts w:ascii="Times New Roman" w:hAnsi="Times New Roman" w:cs="Times New Roman"/>
          <w:sz w:val="18"/>
          <w:szCs w:val="18"/>
        </w:rPr>
      </w:pPr>
      <w:r w:rsidRPr="00C4698E">
        <w:rPr>
          <w:rFonts w:ascii="Times New Roman" w:hAnsi="Times New Roman" w:cs="Times New Roman"/>
          <w:b/>
          <w:sz w:val="18"/>
          <w:szCs w:val="18"/>
        </w:rPr>
        <w:t>4. Порядок содержания и эксплуатации объектов благоустройства.</w:t>
      </w: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4.1. Уборка территории.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4.1.3. На территории </w:t>
      </w:r>
      <w:r w:rsidRPr="00C4698E">
        <w:rPr>
          <w:rFonts w:ascii="Times New Roman" w:hAnsi="Times New Roman" w:cs="Times New Roman"/>
          <w:sz w:val="18"/>
          <w:szCs w:val="18"/>
        </w:rPr>
        <w:t xml:space="preserve">муниципального образования Новотроицкий сельсовет </w:t>
      </w:r>
      <w:r w:rsidRPr="00C4698E">
        <w:rPr>
          <w:rFonts w:ascii="Times New Roman" w:hAnsi="Times New Roman" w:cs="Times New Roman"/>
          <w:bCs/>
          <w:sz w:val="18"/>
          <w:szCs w:val="18"/>
        </w:rPr>
        <w:t>запрещается накапливать и размещать отходы производства и потребления в несанкционированных местах.</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r w:rsidRPr="00C4698E">
          <w:rPr>
            <w:rStyle w:val="a3"/>
            <w:rFonts w:ascii="Times New Roman" w:hAnsi="Times New Roman" w:cs="Times New Roman"/>
            <w:bCs/>
            <w:sz w:val="18"/>
            <w:szCs w:val="18"/>
          </w:rPr>
          <w:t>пунктом 4.1.1.</w:t>
        </w:r>
      </w:hyperlink>
      <w:r w:rsidRPr="00C4698E">
        <w:rPr>
          <w:rFonts w:ascii="Times New Roman" w:hAnsi="Times New Roman" w:cs="Times New Roman"/>
          <w:bCs/>
          <w:sz w:val="18"/>
          <w:szCs w:val="18"/>
        </w:rPr>
        <w:t xml:space="preserve"> настоящих Правил благоустройства.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4.1.4.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4.1.4.1.Физические и юридические лица, независимо от их организационно-правовых форм, обязаны осуществлять складирование золошлаковых остатков, образованных от сжигания угля, в отдельные контейнеры только после их охлаждения.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4.1.5. На территории общего пользования </w:t>
      </w:r>
      <w:r w:rsidRPr="00C4698E">
        <w:rPr>
          <w:rFonts w:ascii="Times New Roman" w:hAnsi="Times New Roman" w:cs="Times New Roman"/>
          <w:sz w:val="18"/>
          <w:szCs w:val="18"/>
        </w:rPr>
        <w:t xml:space="preserve">муниципального образования Новотроицкий сельсовет </w:t>
      </w:r>
      <w:r w:rsidRPr="00C4698E">
        <w:rPr>
          <w:rFonts w:ascii="Times New Roman" w:hAnsi="Times New Roman" w:cs="Times New Roman"/>
          <w:bCs/>
          <w:sz w:val="18"/>
          <w:szCs w:val="18"/>
        </w:rPr>
        <w:t>запрещается сжигание отходов производства и потребления.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4.1.7.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4.1.8. Установка устройств наливных помоек, разлив помоев и нечистот за территорией домов и улиц, вынос отходов на уличные проезды запрещается.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4.1.10. 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0">
        <w:r w:rsidRPr="00C4698E">
          <w:rPr>
            <w:rStyle w:val="a3"/>
            <w:rFonts w:ascii="Times New Roman" w:hAnsi="Times New Roman" w:cs="Times New Roman"/>
            <w:bCs/>
            <w:sz w:val="18"/>
            <w:szCs w:val="18"/>
          </w:rPr>
          <w:t>пунктом 4.1.1</w:t>
        </w:r>
      </w:hyperlink>
      <w:r w:rsidRPr="00C4698E">
        <w:rPr>
          <w:rFonts w:ascii="Times New Roman" w:hAnsi="Times New Roman" w:cs="Times New Roman"/>
          <w:bCs/>
          <w:sz w:val="18"/>
          <w:szCs w:val="18"/>
        </w:rPr>
        <w:t xml:space="preserve"> настоящих Правил благоустройства.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4.1.11. 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4.1.12.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sz w:val="18"/>
          <w:szCs w:val="18"/>
        </w:rPr>
        <w:t>4.1.13.  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lastRenderedPageBreak/>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4.1.15. При уборке в ночное время следует принимать меры, предупреждающие шум.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4.1.16. Уборка и очистка автобусных остановок осуществляется администрацией Новотроицкого сельсовета, в обязанность которых входит уборка территорий улиц, на которых расположены эти остановки.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4.1.17. 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МУП «ЖКХ» Минусинского района, в чьей собственности находятся колонки.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4.1.19.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4.1.21. Жидкие нечистоты необходимо вывозить по договорам или разовым заявкам организациям, имеющим специальный транспорт.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4.1.22. Собственники помещений обязаны обеспечить круглогодичный подъезд непосредственно к мусоросборникам и выгребным ямам.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4.1.23.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1">
        <w:r w:rsidRPr="00C4698E">
          <w:rPr>
            <w:rStyle w:val="a3"/>
            <w:rFonts w:ascii="Times New Roman" w:hAnsi="Times New Roman" w:cs="Times New Roman"/>
            <w:bCs/>
            <w:sz w:val="18"/>
            <w:szCs w:val="18"/>
          </w:rPr>
          <w:t>пункте 4.1.1</w:t>
        </w:r>
      </w:hyperlink>
      <w:r w:rsidRPr="00C4698E">
        <w:rPr>
          <w:rFonts w:ascii="Times New Roman" w:hAnsi="Times New Roman" w:cs="Times New Roman"/>
          <w:bCs/>
          <w:sz w:val="18"/>
          <w:szCs w:val="18"/>
        </w:rPr>
        <w:t xml:space="preserve"> настоящих Правил благоустройства.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4.1.24. Запрещается производить слив воды на тротуары, газоны, проезжую часть дороги.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4.1.25.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4.1.26.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4.1.27.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Запрещается складирование нечистот на проезжую часть улиц, тротуары и газоны.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4.1.28. Сбор брошенных на улицах предметов, создающих помехи дорожному движению, возлагается на организации, обслуживающие данные объекты.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4.1.29.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C4698E">
        <w:rPr>
          <w:rFonts w:ascii="Times New Roman" w:hAnsi="Times New Roman" w:cs="Times New Roman"/>
          <w:sz w:val="18"/>
          <w:szCs w:val="18"/>
        </w:rPr>
        <w:t xml:space="preserve">муниципального образования Новотроицкий сельсовет.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Привлечение граждан к выполнению работ по уборке, благоустройству и озеленению территории </w:t>
      </w:r>
      <w:r w:rsidRPr="00C4698E">
        <w:rPr>
          <w:rFonts w:ascii="Times New Roman" w:hAnsi="Times New Roman" w:cs="Times New Roman"/>
          <w:sz w:val="18"/>
          <w:szCs w:val="18"/>
        </w:rPr>
        <w:t xml:space="preserve">муниципального образования Новотроицкий сельсовет </w:t>
      </w:r>
      <w:r w:rsidRPr="00C4698E">
        <w:rPr>
          <w:rFonts w:ascii="Times New Roman" w:hAnsi="Times New Roman" w:cs="Times New Roman"/>
          <w:bCs/>
          <w:sz w:val="18"/>
          <w:szCs w:val="18"/>
        </w:rPr>
        <w:t xml:space="preserve">осуществляется на основании постановления администрации Новотроицкого сельсовета  </w:t>
      </w:r>
      <w:r w:rsidRPr="00C4698E">
        <w:rPr>
          <w:rFonts w:ascii="Times New Roman" w:hAnsi="Times New Roman" w:cs="Times New Roman"/>
          <w:sz w:val="18"/>
          <w:szCs w:val="18"/>
        </w:rPr>
        <w:t>в порядке, предусмотренном действующим законодательством.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Для проведения повсеместной, добровольной, общественной уборки</w:t>
      </w:r>
      <w:r w:rsidRPr="00C4698E">
        <w:rPr>
          <w:rFonts w:ascii="Times New Roman" w:hAnsi="Times New Roman" w:cs="Times New Roman"/>
          <w:bCs/>
          <w:sz w:val="18"/>
          <w:szCs w:val="18"/>
        </w:rPr>
        <w:t xml:space="preserve">, благоустройству и озеленению территории </w:t>
      </w:r>
      <w:r w:rsidRPr="00C4698E">
        <w:rPr>
          <w:rFonts w:ascii="Times New Roman" w:hAnsi="Times New Roman" w:cs="Times New Roman"/>
          <w:sz w:val="18"/>
          <w:szCs w:val="18"/>
        </w:rPr>
        <w:t>муниципального образования Новотроицкий сельсовет устанавливается единый санитарный день – (третья пятница апреля).</w:t>
      </w:r>
    </w:p>
    <w:p w:rsidR="00C4698E" w:rsidRPr="00C4698E" w:rsidRDefault="00C4698E" w:rsidP="00C4698E">
      <w:pPr>
        <w:spacing w:after="0" w:line="240" w:lineRule="auto"/>
        <w:ind w:firstLine="709"/>
        <w:jc w:val="both"/>
        <w:rPr>
          <w:rFonts w:ascii="Times New Roman" w:hAnsi="Times New Roman" w:cs="Times New Roman"/>
          <w:b/>
          <w:bCs/>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bCs/>
          <w:sz w:val="18"/>
          <w:szCs w:val="18"/>
        </w:rPr>
        <w:t>4.2. Особенности уборки территории в весенне-летний период.</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4.2.1. Весенне-летняя уборка территории производится с 15 апреля по 15 октября (</w:t>
      </w:r>
      <w:r w:rsidRPr="00C4698E">
        <w:rPr>
          <w:rFonts w:ascii="Times New Roman" w:hAnsi="Times New Roman" w:cs="Times New Roman"/>
          <w:sz w:val="18"/>
          <w:szCs w:val="18"/>
        </w:rPr>
        <w:t>в сроки, установленные администрацией Новотроицкого сельсовета с учётом климатических условий</w:t>
      </w:r>
      <w:r w:rsidRPr="00C4698E">
        <w:rPr>
          <w:rFonts w:ascii="Times New Roman" w:hAnsi="Times New Roman" w:cs="Times New Roman"/>
          <w:bCs/>
          <w:sz w:val="18"/>
          <w:szCs w:val="18"/>
        </w:rPr>
        <w:t xml:space="preserve">)и предусматривает </w:t>
      </w:r>
      <w:r w:rsidRPr="00C4698E">
        <w:rPr>
          <w:rFonts w:ascii="Times New Roman" w:hAnsi="Times New Roman" w:cs="Times New Roman"/>
          <w:sz w:val="18"/>
          <w:szCs w:val="18"/>
        </w:rPr>
        <w:t xml:space="preserve">подметание и уборку грунтовых наносов, скашивание газонов, уборку, погрузку и вывоз мусора и грунта в течение дня по мере необходимости.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В зависимости от климатических условий постановлением администрации </w:t>
      </w:r>
      <w:r w:rsidRPr="00C4698E">
        <w:rPr>
          <w:rFonts w:ascii="Times New Roman" w:hAnsi="Times New Roman" w:cs="Times New Roman"/>
          <w:sz w:val="18"/>
          <w:szCs w:val="18"/>
        </w:rPr>
        <w:t>Новотроицкого сельсовета</w:t>
      </w:r>
      <w:r w:rsidRPr="00C4698E">
        <w:rPr>
          <w:rFonts w:ascii="Times New Roman" w:hAnsi="Times New Roman" w:cs="Times New Roman"/>
          <w:bCs/>
          <w:sz w:val="18"/>
          <w:szCs w:val="18"/>
        </w:rPr>
        <w:t xml:space="preserve"> период весенне-летней уборки может быть изменен.</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Косьба травы в зонах зеленых насаждений производится по мере необходимости, но не реже двух раз в месяц.</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4.2.3. При любых видах уборки территорий населенных пунктов запрещается: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4.2.3.1. Сжигать промышленные отходы, мусор, листья, обрезки деревьев на улицах, во дворах предприятий, организаций, учреждений и индивидуальных домовладений.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4.2.3.2.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4.2.3.3. Вывозить и складировать отходы на территории населённых пунктов, в не предусмотренные для этих целей места.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sz w:val="18"/>
          <w:szCs w:val="18"/>
        </w:rPr>
        <w:t xml:space="preserve">4.2.3.4. Юридическим и физическим лицам складировать строительные материалы на прилегающих к зданиям и частным подворьям территориях сроком более 30 дней. </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bCs/>
          <w:sz w:val="18"/>
          <w:szCs w:val="18"/>
        </w:rPr>
      </w:pPr>
      <w:r w:rsidRPr="00C4698E">
        <w:rPr>
          <w:rFonts w:ascii="Times New Roman" w:hAnsi="Times New Roman" w:cs="Times New Roman"/>
          <w:b/>
          <w:bCs/>
          <w:sz w:val="18"/>
          <w:szCs w:val="18"/>
        </w:rPr>
        <w:t>4.3. Особенности уборки территории в осенне-зимний период.</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4.3.1. Осенне-зимняя уборка территории проводится с15 октября по 15 апреля  (</w:t>
      </w:r>
      <w:r w:rsidRPr="00C4698E">
        <w:rPr>
          <w:rFonts w:ascii="Times New Roman" w:hAnsi="Times New Roman" w:cs="Times New Roman"/>
          <w:sz w:val="18"/>
          <w:szCs w:val="18"/>
        </w:rPr>
        <w:t>в сроки, установленные администрацией Новотроицкого сельсовета с учетом климатических условий</w:t>
      </w:r>
      <w:r w:rsidRPr="00C4698E">
        <w:rPr>
          <w:rFonts w:ascii="Times New Roman" w:hAnsi="Times New Roman" w:cs="Times New Roman"/>
          <w:bCs/>
          <w:sz w:val="18"/>
          <w:szCs w:val="18"/>
        </w:rPr>
        <w:t>)и предусматривает уборку и вывоз мусора, снега и льда, грязи, посыпку улиц песком.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В зависимости от климатических условий постановлением администрации </w:t>
      </w:r>
      <w:r w:rsidRPr="00C4698E">
        <w:rPr>
          <w:rFonts w:ascii="Times New Roman" w:hAnsi="Times New Roman" w:cs="Times New Roman"/>
          <w:sz w:val="18"/>
          <w:szCs w:val="18"/>
        </w:rPr>
        <w:t>Новотроицкого сельсовета</w:t>
      </w:r>
      <w:r w:rsidRPr="00C4698E">
        <w:rPr>
          <w:rFonts w:ascii="Times New Roman" w:hAnsi="Times New Roman" w:cs="Times New Roman"/>
          <w:bCs/>
          <w:sz w:val="18"/>
          <w:szCs w:val="18"/>
        </w:rPr>
        <w:t xml:space="preserve"> период осенне-зимней уборки может быть изменен.</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4.3.2. Укладка свежевыпавшего снега в валы и кучи разрешатся на всех улицах, площадях, набережных и скверах с последующей вывозкой.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lastRenderedPageBreak/>
        <w:t>Складирование снега на территории зеленых насаждений, если это наносит ущерб зеленым насаждениям запрещается.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4.3.4. Посыпка песком осуществляется немедленно с начала снегопада, или появления гололеда.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Тротуары посыпаются сухим песком.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4.3.5. Вывоз снега разрешается только на специально отведенные места отвала, установленные администрацией </w:t>
      </w:r>
      <w:r w:rsidRPr="00C4698E">
        <w:rPr>
          <w:rFonts w:ascii="Times New Roman" w:hAnsi="Times New Roman" w:cs="Times New Roman"/>
          <w:sz w:val="18"/>
          <w:szCs w:val="18"/>
        </w:rPr>
        <w:t>Новотроицкого сельсовета</w:t>
      </w:r>
      <w:r w:rsidRPr="00C4698E">
        <w:rPr>
          <w:rFonts w:ascii="Times New Roman" w:hAnsi="Times New Roman" w:cs="Times New Roman"/>
          <w:bCs/>
          <w:sz w:val="18"/>
          <w:szCs w:val="18"/>
        </w:rPr>
        <w:t>.</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Места отвала снега должны обеспечиваться удобными подъездами, необходимыми механизмами для складирования снега.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4.3.6. Уборка и вывозка снега и льда с улиц, площадей, мостов, плотин, скверов производится с начала снегопада и осуществляется, в первую очередь, </w:t>
      </w:r>
      <w:r w:rsidRPr="00C4698E">
        <w:rPr>
          <w:rFonts w:ascii="Times New Roman" w:hAnsi="Times New Roman" w:cs="Times New Roman"/>
          <w:sz w:val="18"/>
          <w:szCs w:val="18"/>
        </w:rPr>
        <w:t>с магистральных улиц для обеспечения бесперебойного движения транспорта во избежание наката.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4.3.7. </w:t>
      </w:r>
      <w:r w:rsidRPr="00C4698E">
        <w:rPr>
          <w:rFonts w:ascii="Times New Roman" w:hAnsi="Times New Roman" w:cs="Times New Roman"/>
          <w:sz w:val="18"/>
          <w:szCs w:val="18"/>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расчистку въездов, пешеходных переходов как со стороны строений, так и с противоположной стороны проезда, если там нет других строений.</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4.4. Порядок содержания элементов благоустройства.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нормативными правовыми актами органов местного самоуправления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Проезды должны выходить на второстепенные улицы и оборудоваться шлагбаумами или воротами.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4.4.4. Физические или юридические лица при содержании малых архитектурных форм производят их ремонт и окраску.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указателей остановок транспорта и переходов, скамеек должна производится не реже одного раза в год.</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Pr="00C4698E">
        <w:rPr>
          <w:rFonts w:ascii="Times New Roman" w:hAnsi="Times New Roman" w:cs="Times New Roman"/>
          <w:sz w:val="18"/>
          <w:szCs w:val="18"/>
        </w:rPr>
        <w:t>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4.5. Наружная информация и реклама.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4.5.1. Каждое строение, жилой дом оборудуются табличкой с указанием присвоенного почтового адреса (улицы и номера дома) установленного образца. </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4.5.2. Для информирования населения местная администрация  осуществляет установку досок объявлений в местах наибольшего скопления граждан (остановки общественного транспорта, магазины и пр.).</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4.5.3. Самовольное размещение информации и наружной рекламы запрещено.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sz w:val="18"/>
          <w:szCs w:val="18"/>
        </w:rPr>
        <w:t>4.5.4. Агитационные печатные материалы могут вывешиваться на специально установленных стендах по письменному согласованию с местной администрацией, а также на зданиях, сооружениях и других объектах с письменного согласия домовладельцев указанных объектов.</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4.6. Работы по озеленению территории и содержанию зеленых насаждений.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4.6.1.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Новотроицкий сельсовет.</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Соответствующие работы осуществляются по договорам с администрацией </w:t>
      </w:r>
      <w:r w:rsidRPr="00C4698E">
        <w:rPr>
          <w:rFonts w:ascii="Times New Roman" w:hAnsi="Times New Roman" w:cs="Times New Roman"/>
          <w:sz w:val="18"/>
          <w:szCs w:val="18"/>
        </w:rPr>
        <w:t>Новотроицкого сельсовета</w:t>
      </w:r>
      <w:r w:rsidRPr="00C4698E">
        <w:rPr>
          <w:rFonts w:ascii="Times New Roman" w:hAnsi="Times New Roman" w:cs="Times New Roman"/>
          <w:bCs/>
          <w:sz w:val="18"/>
          <w:szCs w:val="18"/>
        </w:rPr>
        <w:t xml:space="preserve"> в пределах средств, предусмотренных в бюджете муниципального образования Новотроицкий сельсовет на эти цели.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4.6.2.  </w:t>
      </w:r>
      <w:r w:rsidRPr="00C4698E">
        <w:rPr>
          <w:rFonts w:ascii="Times New Roman" w:hAnsi="Times New Roman" w:cs="Times New Roman"/>
          <w:bCs/>
          <w:sz w:val="18"/>
          <w:szCs w:val="1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4.6.3. 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w:t>
      </w:r>
      <w:r w:rsidRPr="00C4698E">
        <w:rPr>
          <w:rFonts w:ascii="Times New Roman" w:hAnsi="Times New Roman" w:cs="Times New Roman"/>
          <w:sz w:val="18"/>
          <w:szCs w:val="18"/>
        </w:rPr>
        <w:lastRenderedPageBreak/>
        <w:t xml:space="preserve">ландшафтной архитектуры производятся в соответствии с проектами, согласованными с </w:t>
      </w:r>
      <w:r w:rsidRPr="00C4698E">
        <w:rPr>
          <w:rFonts w:ascii="Times New Roman" w:hAnsi="Times New Roman" w:cs="Times New Roman"/>
          <w:bCs/>
          <w:sz w:val="18"/>
          <w:szCs w:val="18"/>
        </w:rPr>
        <w:t xml:space="preserve">администрацией </w:t>
      </w:r>
      <w:r w:rsidRPr="00C4698E">
        <w:rPr>
          <w:rFonts w:ascii="Times New Roman" w:hAnsi="Times New Roman" w:cs="Times New Roman"/>
          <w:sz w:val="18"/>
          <w:szCs w:val="18"/>
        </w:rPr>
        <w:t>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4.6.4. Лицам, ответственным за озеленение и содержание зеленых насаждений на соответствующей территории, необходимо:</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доводить до сведения органов местного самоуправления Новотроицкого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проводить своевременный ремонт ограждений зеленых насаждений.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4.6.5. Запрещается на площадях зеленых насаждений: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ходить и лежать на газонах и в молодых лесных посадках;</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ломать деревья, кустарники, сучья и ветви, срывать листья и цветы, сбивать и собирать плоды;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разбивать палатки и разводить костры;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засорять газоны, цветники, дорожки и водоемы;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портить скульптуры, скамейки, ограды;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ездить на велосипедах, мотоциклах, лошадях, тракторах и автомашинах;</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sz w:val="18"/>
          <w:szCs w:val="18"/>
        </w:rPr>
        <w:t>- размещать транспортные средства (также и разукомплектованные, неисправные)</w:t>
      </w:r>
      <w:r w:rsidRPr="00C4698E">
        <w:rPr>
          <w:rFonts w:ascii="Times New Roman" w:hAnsi="Times New Roman" w:cs="Times New Roman"/>
          <w:bCs/>
          <w:sz w:val="18"/>
          <w:szCs w:val="18"/>
        </w:rPr>
        <w:t>;</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осуществлять выпас скота;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производить строительные и ремонтные работы без ограждений насаждений щитами, гарантирующими защиту их от повреждений;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обнажать корни деревьев на расстоянии ближе 1,5 м от ствола и засыпать шейки деревьев землей или строительным мусором;</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добывать растительную землю, песок и производить другие раскопки;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выгуливать и отпускать с поводка собак в парках, лесопарках, скверах и иных территориях зеленых насаждений;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сжигать листву и мусор на территории общего пользования муниципального образования Новотроицкий сельсовет.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4.6.6. Запрещается самовольная вырубка деревьев и кустарников.</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Новотроицкий сельсовет, производится только по письменному разрешению администрации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4.6.9. Выдача разрешения на снос деревьев и кустарников производится после оплаты восстановительной стоимости.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Если указанные насаждения подлежат пересадке, выдача разрешения производится без уплаты восстановительной стоимости.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Размер восстановительной стоимости зеленых насаждений и место посадок определяются администрацией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Восстановительная стоимость зеленых насаждений зачисляется в бюджет муниципального образования Новотроицкий сельсовет.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4.6.10.За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4.6.11.Оценка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4.6.12. За незаконную вырубку или повреждение деревьев на территории муниципального образования Новотроицкий сельсовет виновным лицам следует возмещать убытки.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4.6.13.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Новотроицкого сельсовета для принятия необходимых мер.</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4.6.14. Снос деревьев, </w:t>
      </w:r>
      <w:r w:rsidRPr="00C4698E">
        <w:rPr>
          <w:rFonts w:ascii="Times New Roman" w:hAnsi="Times New Roman" w:cs="Times New Roman"/>
          <w:sz w:val="18"/>
          <w:szCs w:val="18"/>
        </w:rPr>
        <w:t>кроме ценных пород деревьев,</w:t>
      </w:r>
      <w:r w:rsidRPr="00C4698E">
        <w:rPr>
          <w:rFonts w:ascii="Times New Roman" w:hAnsi="Times New Roman" w:cs="Times New Roman"/>
          <w:bCs/>
          <w:sz w:val="18"/>
          <w:szCs w:val="1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 xml:space="preserve">4.6.15. </w:t>
      </w:r>
      <w:r w:rsidRPr="00C4698E">
        <w:rPr>
          <w:rFonts w:ascii="Times New Roman" w:hAnsi="Times New Roman" w:cs="Times New Roman"/>
          <w:sz w:val="18"/>
          <w:szCs w:val="18"/>
        </w:rPr>
        <w:t>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лиц, использующих леса.</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b/>
          <w:sz w:val="18"/>
          <w:szCs w:val="18"/>
        </w:rPr>
        <w:t>4.7. Содержание и эксплуатация дорог.</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lastRenderedPageBreak/>
        <w:t>4.7.1.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Новотроицкий сельсовет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Новотроицкого сельсовета в соответствии с планом капитальных вложений.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4.7.2.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Новотроицкого сельсовета. </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4.7.3.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C4698E" w:rsidRPr="00C4698E" w:rsidRDefault="00C4698E" w:rsidP="00C4698E">
      <w:pPr>
        <w:spacing w:after="0" w:line="240" w:lineRule="auto"/>
        <w:ind w:firstLine="709"/>
        <w:jc w:val="both"/>
        <w:rPr>
          <w:rFonts w:ascii="Times New Roman" w:hAnsi="Times New Roman" w:cs="Times New Roman"/>
          <w:b/>
          <w:sz w:val="18"/>
          <w:szCs w:val="18"/>
        </w:rPr>
      </w:pP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
          <w:sz w:val="18"/>
          <w:szCs w:val="18"/>
        </w:rPr>
        <w:t>4.8. Освещение территории.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4.8.1. Улицы, дороги, велодорожки, площади, мосты, общественные и рекреационные территории, территории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Обязанность по освещению данных объектов возлагается на их собственников или уполномоченных собственником лиц.</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4.8.2. Освещение территории муниципального образования Новотроицкий сельсовет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4.8.3.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both"/>
        <w:rPr>
          <w:rFonts w:ascii="Times New Roman" w:hAnsi="Times New Roman" w:cs="Times New Roman"/>
          <w:b/>
          <w:bCs/>
          <w:sz w:val="18"/>
          <w:szCs w:val="18"/>
        </w:rPr>
      </w:pPr>
      <w:r w:rsidRPr="00C4698E">
        <w:rPr>
          <w:rFonts w:ascii="Times New Roman" w:hAnsi="Times New Roman" w:cs="Times New Roman"/>
          <w:b/>
          <w:bCs/>
          <w:sz w:val="18"/>
          <w:szCs w:val="18"/>
        </w:rPr>
        <w:t>4.9. Проведение работ при строительстве, ремонте, реконструкции коммуникаций.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Аварийные работы должны начинаться владельцем сетей по телефонограмме или по уведомлению администрации Новотроицкого сельсовета с последующим оформлением разрешения в 3-дневный срок.</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4.9.2. Разрешение на производство работ по строительству, реконструкции, ремонту коммуникаций выдается администрацией Новотроицкого сельсовета при предъявлении: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схемы движения транспорта и пешеходов, согласованной с государственной инспекцией по безопасности дорожного движения;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условий производства работ, согласованных с администрацией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4.9.3. При реконструкции действующих подземных коммуникаций их следует выносить из-под проезжей части магистральных улиц.</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4.9.5.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Не допускается применение кирпича в конструкциях, подземных коммуникациях, расположенных под проезжей частью.</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Новотроицкого сельсовета о намеченных работах по прокладке коммуникаций с указанием предполагаемых сроков производства работ.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xml:space="preserve">4.9.7.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Новотроицкого сельсовета. </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4.9.8. До начала производства работ по разрытию необходимо:</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установить дорожные знаки в соответствии с согласованной схемой;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Ограждение должно быть сплошным и надежным, предотвращающим попадание посторонних на стройплощадку.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lastRenderedPageBreak/>
        <w:t>4.9.9.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4.9.11. В разрешении необходимо устанавливать сроки и условия производства работ.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Особые условия подлежат неукоснительному соблюдению строительной организацией, производящей земляные работы.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4.9.14. 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Бордюр разбирается, складируется на месте производства работ для дальнейшей установки.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При производстве работ на улицах, застроенных территориях грунт должен немедленно вывозиться.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При необходимости строительная организация может обеспечивать планировку грунта на отвале.</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4.9.15. Траншеи под проезжей частью и тротуарами должны засыпаться песком и песчаным фундаментом с послойным уплотнением и поливкой водой.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Траншеи на газонах необходимо засыпать местным грунтом с уплотнением, восстановлением плодородного слоя и посевом травы.</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4.9.20.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C4698E" w:rsidRPr="00C4698E" w:rsidRDefault="00C4698E" w:rsidP="00C4698E">
      <w:pPr>
        <w:spacing w:after="0" w:line="240" w:lineRule="auto"/>
        <w:ind w:firstLine="709"/>
        <w:jc w:val="both"/>
        <w:rPr>
          <w:rFonts w:ascii="Times New Roman" w:hAnsi="Times New Roman" w:cs="Times New Roman"/>
          <w:bCs/>
          <w:sz w:val="18"/>
          <w:szCs w:val="18"/>
        </w:rPr>
      </w:pP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
          <w:bCs/>
          <w:sz w:val="18"/>
          <w:szCs w:val="18"/>
        </w:rPr>
        <w:t>4.10. Праздничное оформление территории муниципального образования Новотроицкий сельсовет.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4.10.1. Праздничное оформление территории муниципального образования Новотроицкий сельсовет осуществляется по решению администрации Новотроицкого сельсовета на период проведения государственных праздников и праздников Новотроицкого сельсовета, мероприятий, связанных со знаменательными событиями.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 Новотроицкий сельсовет.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4.10.2.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Новотроицкого сельсовета в пределах средств, предусмотренных на эти цели в бюджете муниципального образования Новотроицкий сельсовет.</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4.10.3.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4.10.5.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center"/>
        <w:rPr>
          <w:rFonts w:ascii="Times New Roman" w:hAnsi="Times New Roman" w:cs="Times New Roman"/>
          <w:sz w:val="18"/>
          <w:szCs w:val="18"/>
        </w:rPr>
      </w:pPr>
      <w:r w:rsidRPr="00C4698E">
        <w:rPr>
          <w:rFonts w:ascii="Times New Roman" w:hAnsi="Times New Roman" w:cs="Times New Roman"/>
          <w:b/>
          <w:sz w:val="18"/>
          <w:szCs w:val="18"/>
        </w:rPr>
        <w:t>5. Полномочия органов местного самоуправления</w:t>
      </w:r>
      <w:r>
        <w:rPr>
          <w:rFonts w:ascii="Times New Roman" w:hAnsi="Times New Roman" w:cs="Times New Roman"/>
          <w:b/>
          <w:sz w:val="18"/>
          <w:szCs w:val="18"/>
        </w:rPr>
        <w:t xml:space="preserve"> </w:t>
      </w:r>
      <w:r w:rsidRPr="00C4698E">
        <w:rPr>
          <w:rFonts w:ascii="Times New Roman" w:hAnsi="Times New Roman" w:cs="Times New Roman"/>
          <w:b/>
          <w:sz w:val="18"/>
          <w:szCs w:val="18"/>
        </w:rPr>
        <w:tab/>
        <w:t>в сфере благоустройства.</w:t>
      </w:r>
      <w:r w:rsidRPr="00C4698E">
        <w:rPr>
          <w:rFonts w:ascii="Times New Roman" w:hAnsi="Times New Roman" w:cs="Times New Roman"/>
          <w:b/>
          <w:sz w:val="18"/>
          <w:szCs w:val="18"/>
        </w:rPr>
        <w:tab/>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Правовую основу деятельности органов местного самоуправления в сфере благоустройства территории муниципального образования составляют Федеральный закон от    6 октября 2003 г. № 131-ФЗ «Об общих принципах организации местного самоуправления в Российской Федерации» и иные федеральные законы. В соответствии с ними органы местного самоуправления:</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5.1. Утверждают правила и иные нормативно-правовые акты благоустройства территории Новотроицкого сельсовета.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bCs/>
          <w:sz w:val="18"/>
          <w:szCs w:val="18"/>
        </w:rPr>
        <w:t>5.</w:t>
      </w:r>
      <w:r w:rsidRPr="00C4698E">
        <w:rPr>
          <w:rFonts w:ascii="Times New Roman" w:hAnsi="Times New Roman" w:cs="Times New Roman"/>
          <w:sz w:val="18"/>
          <w:szCs w:val="18"/>
        </w:rPr>
        <w:t>2. Финансируют мероприятия по организации благоустройства и озеленения  территории сел, включая текущее содержание и ремонт объектов благоустройства (парков, скверов, городских лесов, зеленых зон и др.), реконструкцию,   эксплуатацию, текущий и капитальный ремонт сетей уличного освещения, озеленение территории, обеспечение санитарного содержания территорий сел.</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5.3. Формируют и размещают муниципальный заказ по ремонту и обслуживанию объектов благоустройства, озеленению и освещению территорий, улично-дорожной сети .</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5.4. Принимают и организуют выполнение муниципальных программ благоустройства и озеленения территории сел.</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lastRenderedPageBreak/>
        <w:t>5.5. Приобретают и обеспечивают содержание имущества, предназначенного для организации благоустройства и озеленения и находящегося в муниципальной собственности.</w:t>
      </w:r>
    </w:p>
    <w:p w:rsidR="00C4698E" w:rsidRPr="00C4698E" w:rsidRDefault="00C4698E" w:rsidP="00C4698E">
      <w:pPr>
        <w:spacing w:after="0" w:line="240" w:lineRule="auto"/>
        <w:ind w:firstLine="709"/>
        <w:jc w:val="both"/>
        <w:rPr>
          <w:rFonts w:ascii="Times New Roman" w:hAnsi="Times New Roman" w:cs="Times New Roman"/>
          <w:bCs/>
          <w:sz w:val="18"/>
          <w:szCs w:val="18"/>
        </w:rPr>
      </w:pPr>
      <w:r w:rsidRPr="00C4698E">
        <w:rPr>
          <w:rFonts w:ascii="Times New Roman" w:hAnsi="Times New Roman" w:cs="Times New Roman"/>
          <w:bCs/>
          <w:sz w:val="18"/>
          <w:szCs w:val="18"/>
        </w:rPr>
        <w:t>5.6. Осуществляют контроль, организацию эксплуатации с проведением своевременного ремонта сетей наружного освещения.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5.7. Привлекают субъектов предпринимательской деятельности и население к благоустройству и озеленению территории сел.</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5.8. Финансовое обеспечение мероприятий, связанных с благоустройством территории муниципального образования,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C4698E" w:rsidRPr="00C4698E" w:rsidRDefault="00C4698E" w:rsidP="00C4698E">
      <w:pPr>
        <w:spacing w:after="0" w:line="240" w:lineRule="auto"/>
        <w:ind w:firstLine="709"/>
        <w:jc w:val="both"/>
        <w:rPr>
          <w:rFonts w:ascii="Times New Roman" w:hAnsi="Times New Roman" w:cs="Times New Roman"/>
          <w:b/>
          <w:sz w:val="18"/>
          <w:szCs w:val="18"/>
        </w:rPr>
      </w:pPr>
      <w:r w:rsidRPr="00C4698E">
        <w:rPr>
          <w:rFonts w:ascii="Times New Roman" w:hAnsi="Times New Roman" w:cs="Times New Roman"/>
          <w:sz w:val="18"/>
          <w:szCs w:val="18"/>
        </w:rPr>
        <w:tab/>
      </w:r>
    </w:p>
    <w:p w:rsidR="00C4698E" w:rsidRPr="00C4698E" w:rsidRDefault="00C4698E" w:rsidP="00C4698E">
      <w:pPr>
        <w:spacing w:after="0" w:line="240" w:lineRule="auto"/>
        <w:ind w:firstLine="709"/>
        <w:jc w:val="center"/>
        <w:rPr>
          <w:rFonts w:ascii="Times New Roman" w:hAnsi="Times New Roman" w:cs="Times New Roman"/>
          <w:b/>
          <w:bCs/>
          <w:sz w:val="18"/>
          <w:szCs w:val="18"/>
        </w:rPr>
      </w:pPr>
      <w:r w:rsidRPr="00C4698E">
        <w:rPr>
          <w:rFonts w:ascii="Times New Roman" w:hAnsi="Times New Roman" w:cs="Times New Roman"/>
          <w:b/>
          <w:bCs/>
          <w:sz w:val="18"/>
          <w:szCs w:val="18"/>
        </w:rPr>
        <w:t>6. Контроль за соблюдением правил благоустройства.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6.1. Контроль за соблюдением правил благоустройства на территории Новотроицкого сельсовета осуществляется администрацией Новотроицкого сельсовета в соответствии с «Положением о муниципальном контроле в сфере благоустройства на территории Новотроицкого сельсовета» утверждённым решением Новотроицкого сельского Совета депутатов от 22.11.2021 № 33-рс. </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ind w:firstLine="709"/>
        <w:jc w:val="center"/>
        <w:rPr>
          <w:rFonts w:ascii="Times New Roman" w:hAnsi="Times New Roman" w:cs="Times New Roman"/>
          <w:sz w:val="18"/>
          <w:szCs w:val="18"/>
        </w:rPr>
      </w:pPr>
      <w:r w:rsidRPr="00C4698E">
        <w:rPr>
          <w:rFonts w:ascii="Times New Roman" w:hAnsi="Times New Roman" w:cs="Times New Roman"/>
          <w:b/>
          <w:sz w:val="18"/>
          <w:szCs w:val="18"/>
        </w:rPr>
        <w:t>7. Порядок и механизмы общественного участия в процессе благоустройства.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7.2.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сайте администрации Новотроицкого сельсовете </w:t>
      </w:r>
      <w:r w:rsidRPr="00C4698E">
        <w:rPr>
          <w:rFonts w:ascii="Times New Roman" w:hAnsi="Times New Roman" w:cs="Times New Roman"/>
          <w:b/>
          <w:sz w:val="18"/>
          <w:szCs w:val="18"/>
          <w:u w:val="single"/>
          <w:lang w:val="en-US"/>
        </w:rPr>
        <w:t>nvt</w:t>
      </w:r>
      <w:r w:rsidRPr="00C4698E">
        <w:rPr>
          <w:rFonts w:ascii="Times New Roman" w:hAnsi="Times New Roman" w:cs="Times New Roman"/>
          <w:b/>
          <w:sz w:val="18"/>
          <w:szCs w:val="18"/>
          <w:u w:val="single"/>
        </w:rPr>
        <w:t>.</w:t>
      </w:r>
      <w:r w:rsidRPr="00C4698E">
        <w:rPr>
          <w:rFonts w:ascii="Times New Roman" w:hAnsi="Times New Roman" w:cs="Times New Roman"/>
          <w:b/>
          <w:sz w:val="18"/>
          <w:szCs w:val="18"/>
          <w:u w:val="single"/>
          <w:lang w:val="en-US"/>
        </w:rPr>
        <w:t>bdu</w:t>
      </w:r>
      <w:r w:rsidRPr="00C4698E">
        <w:rPr>
          <w:rFonts w:ascii="Times New Roman" w:hAnsi="Times New Roman" w:cs="Times New Roman"/>
          <w:b/>
          <w:sz w:val="18"/>
          <w:szCs w:val="18"/>
          <w:u w:val="single"/>
        </w:rPr>
        <w:t>.</w:t>
      </w:r>
      <w:r w:rsidRPr="00C4698E">
        <w:rPr>
          <w:rFonts w:ascii="Times New Roman" w:hAnsi="Times New Roman" w:cs="Times New Roman"/>
          <w:b/>
          <w:sz w:val="18"/>
          <w:szCs w:val="18"/>
          <w:u w:val="single"/>
          <w:lang w:val="en-US"/>
        </w:rPr>
        <w:t>su</w:t>
      </w:r>
      <w:r w:rsidRPr="00C4698E">
        <w:rPr>
          <w:rFonts w:ascii="Times New Roman" w:hAnsi="Times New Roman" w:cs="Times New Roman"/>
          <w:sz w:val="18"/>
          <w:szCs w:val="18"/>
        </w:rPr>
        <w:t>в информационно-телекоммуникационной сети Интернет (далее - сеть Интернет).</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7.4.Общественное участие в процессе благоустройства территории реализуется в следующих формах: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а) совместное определение целей и задач по развитию территории, инвентаризация проблем и потенциалов среды;</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б) определение основных видов активностей;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г) консультации в выборе типов покрытий, с учетом функционального зонирования территории;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д) консультации по предполагаемым типам озеленения;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е) консультации по предполагаемым типам освещения и осветительного оборудования;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Информирование осуществляется путем:</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а) использования информационного интернет-ресурса_ администрации Новотроицкого сельсовета </w:t>
      </w:r>
      <w:r w:rsidRPr="00C4698E">
        <w:rPr>
          <w:rFonts w:ascii="Times New Roman" w:hAnsi="Times New Roman" w:cs="Times New Roman"/>
          <w:b/>
          <w:sz w:val="18"/>
          <w:szCs w:val="18"/>
          <w:u w:val="single"/>
          <w:lang w:val="en-US"/>
        </w:rPr>
        <w:t>nvt</w:t>
      </w:r>
      <w:r w:rsidRPr="00C4698E">
        <w:rPr>
          <w:rFonts w:ascii="Times New Roman" w:hAnsi="Times New Roman" w:cs="Times New Roman"/>
          <w:b/>
          <w:sz w:val="18"/>
          <w:szCs w:val="18"/>
          <w:u w:val="single"/>
        </w:rPr>
        <w:t>.</w:t>
      </w:r>
      <w:r w:rsidRPr="00C4698E">
        <w:rPr>
          <w:rFonts w:ascii="Times New Roman" w:hAnsi="Times New Roman" w:cs="Times New Roman"/>
          <w:b/>
          <w:sz w:val="18"/>
          <w:szCs w:val="18"/>
          <w:u w:val="single"/>
          <w:lang w:val="en-US"/>
        </w:rPr>
        <w:t>bdu</w:t>
      </w:r>
      <w:r w:rsidRPr="00C4698E">
        <w:rPr>
          <w:rFonts w:ascii="Times New Roman" w:hAnsi="Times New Roman" w:cs="Times New Roman"/>
          <w:b/>
          <w:sz w:val="18"/>
          <w:szCs w:val="18"/>
          <w:u w:val="single"/>
        </w:rPr>
        <w:t>.</w:t>
      </w:r>
      <w:r w:rsidRPr="00C4698E">
        <w:rPr>
          <w:rFonts w:ascii="Times New Roman" w:hAnsi="Times New Roman" w:cs="Times New Roman"/>
          <w:b/>
          <w:sz w:val="18"/>
          <w:szCs w:val="18"/>
          <w:u w:val="single"/>
          <w:lang w:val="en-US"/>
        </w:rPr>
        <w:t>su</w:t>
      </w:r>
      <w:r w:rsidRPr="00C4698E">
        <w:rPr>
          <w:rFonts w:ascii="Times New Roman" w:hAnsi="Times New Roman" w:cs="Times New Roman"/>
          <w:sz w:val="18"/>
          <w:szCs w:val="18"/>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б) трансляции и (или)опубликования информации средствами массовой информации;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в) вывешивания афиш и объявлений на информационных досках расположенных в непосредственной близости к проектируемому объекту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 культуры, библиотека), на площадке проведения общественных обсуждений (в зоне входной группы, на специальных информационных стендах);</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д) индивидуальных приглашений участников встречи лично, по электронной почте или по телефону;</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 xml:space="preserve">з) установки специальных информационных стендов в местах с большой проходимостью, на территории самого объекта проектирования (общественной территории). Стенды могут работать как для сбора анкет, информации и обратной </w:t>
      </w:r>
      <w:r w:rsidRPr="00C4698E">
        <w:rPr>
          <w:rFonts w:ascii="Times New Roman" w:hAnsi="Times New Roman" w:cs="Times New Roman"/>
          <w:sz w:val="18"/>
          <w:szCs w:val="18"/>
        </w:rPr>
        <w:lastRenderedPageBreak/>
        <w:t>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7.8. В целях проведения общественных обсуждений используются известные общественные и культурные центры (дом культуры, школа),  расположенные по соседству с объектом проектирования.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7.9. Общественный контроль является одним из механизмов общественного участия.</w:t>
      </w:r>
    </w:p>
    <w:p w:rsidR="00C4698E" w:rsidRPr="00C4698E" w:rsidRDefault="00C4698E" w:rsidP="00C4698E">
      <w:pPr>
        <w:spacing w:after="0" w:line="240" w:lineRule="auto"/>
        <w:ind w:firstLine="709"/>
        <w:jc w:val="both"/>
        <w:rPr>
          <w:rFonts w:ascii="Times New Roman" w:hAnsi="Times New Roman" w:cs="Times New Roman"/>
          <w:sz w:val="18"/>
          <w:szCs w:val="18"/>
        </w:rPr>
      </w:pPr>
      <w:r w:rsidRPr="00C4698E">
        <w:rPr>
          <w:rFonts w:ascii="Times New Roman" w:hAnsi="Times New Roman" w:cs="Times New Roman"/>
          <w:sz w:val="18"/>
          <w:szCs w:val="1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C4698E" w:rsidRPr="00C4698E" w:rsidRDefault="00C4698E" w:rsidP="00C4698E">
      <w:pPr>
        <w:spacing w:after="0" w:line="240" w:lineRule="auto"/>
        <w:ind w:firstLine="709"/>
        <w:jc w:val="both"/>
        <w:rPr>
          <w:rFonts w:ascii="Times New Roman" w:hAnsi="Times New Roman" w:cs="Times New Roman"/>
          <w:sz w:val="18"/>
          <w:szCs w:val="18"/>
        </w:rPr>
      </w:pP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Приложение № 1</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к решению  Новотроицкого сельского Совета депутатов</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от 25.08.2023 г. № 101-рс «О внесении изменений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в  решение Новотроицкого сельского Совета депутатов </w:t>
      </w:r>
    </w:p>
    <w:p w:rsid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от 30.08.2017 № 40-рс  «Об утверждении Правил благоустройства</w:t>
      </w:r>
      <w:r>
        <w:rPr>
          <w:rFonts w:ascii="Times New Roman" w:hAnsi="Times New Roman" w:cs="Times New Roman"/>
          <w:sz w:val="18"/>
          <w:szCs w:val="18"/>
        </w:rPr>
        <w:t xml:space="preserve">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территории муниципального образования Новотроицкий сельсовет»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(в редакции решений от 25.07.2018 № 60-рс,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от 30.09.2019 № 83-рс, от 20.12.2019 г. № 93-рс, от 26.05.2020 № 105-рс, </w:t>
      </w:r>
    </w:p>
    <w:p w:rsidR="00C4698E" w:rsidRPr="00C4698E" w:rsidRDefault="00C4698E" w:rsidP="00C4698E">
      <w:pPr>
        <w:spacing w:after="0" w:line="240" w:lineRule="auto"/>
        <w:jc w:val="right"/>
        <w:rPr>
          <w:rFonts w:ascii="Times New Roman" w:hAnsi="Times New Roman" w:cs="Times New Roman"/>
          <w:sz w:val="18"/>
          <w:szCs w:val="18"/>
        </w:rPr>
      </w:pPr>
      <w:r w:rsidRPr="00C4698E">
        <w:rPr>
          <w:rFonts w:ascii="Times New Roman" w:hAnsi="Times New Roman" w:cs="Times New Roman"/>
          <w:sz w:val="18"/>
          <w:szCs w:val="18"/>
        </w:rPr>
        <w:t xml:space="preserve">от 22.11.2021 № 34-рс, от 15.07.2022 № 58-рс) </w:t>
      </w:r>
    </w:p>
    <w:p w:rsidR="00C4698E" w:rsidRPr="00C4698E" w:rsidRDefault="00C4698E"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jc w:val="center"/>
        <w:rPr>
          <w:rFonts w:ascii="Times New Roman" w:hAnsi="Times New Roman" w:cs="Times New Roman"/>
          <w:b/>
          <w:sz w:val="18"/>
          <w:szCs w:val="18"/>
        </w:rPr>
      </w:pPr>
      <w:r w:rsidRPr="00C4698E">
        <w:rPr>
          <w:rFonts w:ascii="Times New Roman" w:hAnsi="Times New Roman" w:cs="Times New Roman"/>
          <w:b/>
          <w:sz w:val="18"/>
          <w:szCs w:val="18"/>
        </w:rPr>
        <w:t>ФОРМА ОПИСАНИЯ ГРАНИЦ ПРИЛЕГАЮЩЕЙ ТЕРРИТОРИИ</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Утверждена                                    ______________________________________________________________________</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(наименование документа об утверждении, включая  наименование  органа  местного самоуправления, принявшего решение   об утверждении схемы)</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от __________________ №________</w:t>
      </w:r>
    </w:p>
    <w:p w:rsidR="00C4698E" w:rsidRPr="00C4698E" w:rsidRDefault="00C4698E"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Описание прилегающей территории _____________________________________________________________________</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1. Местоположение прилегающей территории (адресные ориентиры) ______________________________________________________________________</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2.  Кадастровый  номер  объекта,  по  отношению  к которому устанавливается   прилегающая   территория ______________________________</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3.  Сведения  о  собственнике  и  (или)  ином  законном  владельце  здания,</w:t>
      </w:r>
      <w:r w:rsidR="00105DCC">
        <w:rPr>
          <w:rFonts w:ascii="Times New Roman" w:hAnsi="Times New Roman" w:cs="Times New Roman"/>
          <w:sz w:val="18"/>
          <w:szCs w:val="18"/>
        </w:rPr>
        <w:t xml:space="preserve"> </w:t>
      </w:r>
      <w:r w:rsidRPr="00C4698E">
        <w:rPr>
          <w:rFonts w:ascii="Times New Roman" w:hAnsi="Times New Roman" w:cs="Times New Roman"/>
          <w:sz w:val="18"/>
          <w:szCs w:val="18"/>
        </w:rPr>
        <w:t xml:space="preserve">строения, сооружения, земельного участка, а также уполномоченном лице: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________________________________________________________________</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________________________________________________________________</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4 Площадь прилегающей территории: ____________ (кв. м)</w:t>
      </w:r>
    </w:p>
    <w:tbl>
      <w:tblPr>
        <w:tblW w:w="9843" w:type="dxa"/>
        <w:tblLayout w:type="fixed"/>
        <w:tblCellMar>
          <w:top w:w="102" w:type="dxa"/>
          <w:left w:w="62" w:type="dxa"/>
          <w:bottom w:w="102" w:type="dxa"/>
          <w:right w:w="62" w:type="dxa"/>
        </w:tblCellMar>
        <w:tblLook w:val="04A0"/>
      </w:tblPr>
      <w:tblGrid>
        <w:gridCol w:w="3173"/>
        <w:gridCol w:w="3835"/>
        <w:gridCol w:w="2835"/>
      </w:tblGrid>
      <w:tr w:rsidR="00C4698E" w:rsidRPr="00C4698E" w:rsidTr="00105DCC">
        <w:tc>
          <w:tcPr>
            <w:tcW w:w="3173"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Обозначение характерных точек границ</w:t>
            </w:r>
          </w:p>
        </w:tc>
        <w:tc>
          <w:tcPr>
            <w:tcW w:w="6670" w:type="dxa"/>
            <w:gridSpan w:val="2"/>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Координаты, м (с точностью до двух знаков после запятой)</w:t>
            </w:r>
          </w:p>
        </w:tc>
      </w:tr>
      <w:tr w:rsidR="00C4698E" w:rsidRPr="00C4698E" w:rsidTr="00105DCC">
        <w:tc>
          <w:tcPr>
            <w:tcW w:w="3173"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c>
          <w:tcPr>
            <w:tcW w:w="3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Х</w:t>
            </w:r>
          </w:p>
        </w:tc>
        <w:tc>
          <w:tcPr>
            <w:tcW w:w="2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Y</w:t>
            </w:r>
          </w:p>
        </w:tc>
      </w:tr>
      <w:tr w:rsidR="00C4698E" w:rsidRPr="00C4698E" w:rsidTr="00105DCC">
        <w:tc>
          <w:tcPr>
            <w:tcW w:w="3173"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c>
          <w:tcPr>
            <w:tcW w:w="3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r>
      <w:tr w:rsidR="00C4698E" w:rsidRPr="00C4698E" w:rsidTr="00105DCC">
        <w:tc>
          <w:tcPr>
            <w:tcW w:w="3173"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c>
          <w:tcPr>
            <w:tcW w:w="3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r>
      <w:tr w:rsidR="00C4698E" w:rsidRPr="00C4698E" w:rsidTr="00105DCC">
        <w:tc>
          <w:tcPr>
            <w:tcW w:w="3173"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c>
          <w:tcPr>
            <w:tcW w:w="3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p>
        </w:tc>
      </w:tr>
    </w:tbl>
    <w:p w:rsidR="00C4698E" w:rsidRPr="00C4698E" w:rsidRDefault="00C4698E"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Графическая часть</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xml:space="preserve">┌──────────────────────────────────────────────────────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Масштаб 1:500 (1:1000)                                                                                                                                                                                                                         │</w:t>
      </w: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xml:space="preserve">│____________________________________________________________________                                                                                                                                       </w:t>
      </w:r>
    </w:p>
    <w:p w:rsidR="00105DCC" w:rsidRDefault="00105DCC" w:rsidP="00C4698E">
      <w:pPr>
        <w:spacing w:after="0" w:line="240" w:lineRule="auto"/>
        <w:jc w:val="both"/>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lastRenderedPageBreak/>
        <w:t>Условные обозначения:</w:t>
      </w:r>
    </w:p>
    <w:tbl>
      <w:tblPr>
        <w:tblW w:w="10127" w:type="dxa"/>
        <w:tblLayout w:type="fixed"/>
        <w:tblCellMar>
          <w:top w:w="102" w:type="dxa"/>
          <w:left w:w="62" w:type="dxa"/>
          <w:bottom w:w="102" w:type="dxa"/>
          <w:right w:w="62" w:type="dxa"/>
        </w:tblCellMar>
        <w:tblLook w:val="04A0"/>
      </w:tblPr>
      <w:tblGrid>
        <w:gridCol w:w="2265"/>
        <w:gridCol w:w="7862"/>
      </w:tblGrid>
      <w:tr w:rsidR="00C4698E" w:rsidRPr="00C4698E" w:rsidTr="00105DCC">
        <w:tc>
          <w:tcPr>
            <w:tcW w:w="226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____________</w:t>
            </w:r>
          </w:p>
        </w:tc>
        <w:tc>
          <w:tcPr>
            <w:tcW w:w="7862"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граница прилегающей территории (отображается оранжевым цветом)</w:t>
            </w:r>
          </w:p>
        </w:tc>
      </w:tr>
      <w:tr w:rsidR="00C4698E" w:rsidRPr="00C4698E" w:rsidTr="00105DCC">
        <w:tc>
          <w:tcPr>
            <w:tcW w:w="226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drawing>
                <wp:inline distT="0" distB="0" distL="0" distR="0">
                  <wp:extent cx="114300" cy="114300"/>
                  <wp:effectExtent l="0" t="0" r="0" b="0"/>
                  <wp:docPr id="2" name="Изображение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base_23732_173654_32768"/>
                          <pic:cNvPicPr>
                            <a:picLocks noChangeAspect="1" noChangeArrowheads="1"/>
                          </pic:cNvPicPr>
                        </pic:nvPicPr>
                        <pic:blipFill>
                          <a:blip r:embed="rId12"/>
                          <a:stretch>
                            <a:fillRect/>
                          </a:stretch>
                        </pic:blipFill>
                        <pic:spPr bwMode="auto">
                          <a:xfrm>
                            <a:off x="0" y="0"/>
                            <a:ext cx="114300" cy="114300"/>
                          </a:xfrm>
                          <a:prstGeom prst="rect">
                            <a:avLst/>
                          </a:prstGeom>
                        </pic:spPr>
                      </pic:pic>
                    </a:graphicData>
                  </a:graphic>
                </wp:inline>
              </w:drawing>
            </w:r>
          </w:p>
        </w:tc>
        <w:tc>
          <w:tcPr>
            <w:tcW w:w="7862"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поворотная точка границ прилегающей территории (отображается оранжевым цветом)</w:t>
            </w:r>
          </w:p>
        </w:tc>
      </w:tr>
      <w:tr w:rsidR="00C4698E" w:rsidRPr="00C4698E" w:rsidTr="00105DCC">
        <w:tc>
          <w:tcPr>
            <w:tcW w:w="226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24:25:хххххх:хх</w:t>
            </w:r>
          </w:p>
        </w:tc>
        <w:tc>
          <w:tcPr>
            <w:tcW w:w="7862"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C4698E" w:rsidRPr="00C4698E" w:rsidTr="00105DCC">
        <w:tc>
          <w:tcPr>
            <w:tcW w:w="226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24:25:ххххххх</w:t>
            </w:r>
          </w:p>
        </w:tc>
        <w:tc>
          <w:tcPr>
            <w:tcW w:w="7862"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кадастровый квартал (отображается голубым цветом)</w:t>
            </w:r>
          </w:p>
        </w:tc>
      </w:tr>
      <w:tr w:rsidR="00C4698E" w:rsidRPr="00C4698E" w:rsidTr="00105DCC">
        <w:tc>
          <w:tcPr>
            <w:tcW w:w="226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____________</w:t>
            </w:r>
          </w:p>
        </w:tc>
        <w:tc>
          <w:tcPr>
            <w:tcW w:w="7862"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граница кадастрового квартала (отображается голубым цветом)</w:t>
            </w:r>
          </w:p>
        </w:tc>
      </w:tr>
      <w:tr w:rsidR="00C4698E" w:rsidRPr="00C4698E" w:rsidTr="00105DCC">
        <w:tc>
          <w:tcPr>
            <w:tcW w:w="2265"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 - - - - - -</w:t>
            </w:r>
          </w:p>
        </w:tc>
        <w:tc>
          <w:tcPr>
            <w:tcW w:w="7862" w:type="dxa"/>
            <w:tcBorders>
              <w:top w:val="single" w:sz="4" w:space="0" w:color="000000"/>
              <w:left w:val="single" w:sz="4" w:space="0" w:color="000000"/>
              <w:bottom w:val="single" w:sz="4" w:space="0" w:color="000000"/>
              <w:right w:val="single" w:sz="4" w:space="0" w:color="000000"/>
            </w:tcBorders>
          </w:tcPr>
          <w:p w:rsidR="00C4698E" w:rsidRPr="00C4698E" w:rsidRDefault="00C4698E" w:rsidP="00C4698E">
            <w:pPr>
              <w:spacing w:after="0" w:line="240" w:lineRule="auto"/>
              <w:jc w:val="both"/>
              <w:rPr>
                <w:rFonts w:ascii="Times New Roman" w:hAnsi="Times New Roman" w:cs="Times New Roman"/>
                <w:sz w:val="18"/>
                <w:szCs w:val="18"/>
              </w:rPr>
            </w:pPr>
            <w:r w:rsidRPr="00C4698E">
              <w:rPr>
                <w:rFonts w:ascii="Times New Roman" w:hAnsi="Times New Roman" w:cs="Times New Roman"/>
                <w:sz w:val="18"/>
                <w:szCs w:val="18"/>
              </w:rPr>
              <w:t>границы объектов, расположенных на прилегающей территории (отображается черным цветом)</w:t>
            </w:r>
          </w:p>
        </w:tc>
      </w:tr>
    </w:tbl>
    <w:p w:rsidR="00C4698E" w:rsidRPr="00C4698E" w:rsidRDefault="00C4698E" w:rsidP="00C4698E">
      <w:pPr>
        <w:spacing w:after="0" w:line="240" w:lineRule="auto"/>
        <w:jc w:val="both"/>
        <w:rPr>
          <w:rFonts w:ascii="Times New Roman" w:hAnsi="Times New Roman" w:cs="Times New Roman"/>
          <w:sz w:val="18"/>
          <w:szCs w:val="18"/>
        </w:rPr>
      </w:pPr>
    </w:p>
    <w:p w:rsidR="00105DCC" w:rsidRPr="00ED15A1" w:rsidRDefault="00105DCC" w:rsidP="00105DCC">
      <w:pPr>
        <w:spacing w:after="0" w:line="240" w:lineRule="auto"/>
        <w:ind w:left="6" w:right="6"/>
        <w:jc w:val="center"/>
        <w:rPr>
          <w:rFonts w:ascii="Times New Roman" w:hAnsi="Times New Roman" w:cs="Times New Roman"/>
          <w:b/>
          <w:bCs/>
          <w:sz w:val="18"/>
          <w:szCs w:val="18"/>
        </w:rPr>
      </w:pPr>
      <w:r w:rsidRPr="00ED15A1">
        <w:rPr>
          <w:rFonts w:ascii="Times New Roman" w:hAnsi="Times New Roman" w:cs="Times New Roman"/>
          <w:b/>
          <w:bCs/>
          <w:sz w:val="18"/>
          <w:szCs w:val="18"/>
        </w:rPr>
        <w:t>РОССИЙСКАЯ ФЕДЕРАЦИЯ</w:t>
      </w:r>
    </w:p>
    <w:p w:rsidR="00105DCC" w:rsidRPr="00ED15A1" w:rsidRDefault="00105DCC" w:rsidP="00105DCC">
      <w:pPr>
        <w:spacing w:after="0" w:line="240" w:lineRule="auto"/>
        <w:ind w:left="6" w:right="6"/>
        <w:jc w:val="center"/>
        <w:rPr>
          <w:rFonts w:ascii="Times New Roman" w:hAnsi="Times New Roman" w:cs="Times New Roman"/>
          <w:b/>
          <w:bCs/>
          <w:sz w:val="18"/>
          <w:szCs w:val="18"/>
        </w:rPr>
      </w:pPr>
      <w:r w:rsidRPr="00ED15A1">
        <w:rPr>
          <w:rFonts w:ascii="Times New Roman" w:hAnsi="Times New Roman" w:cs="Times New Roman"/>
          <w:b/>
          <w:bCs/>
          <w:sz w:val="18"/>
          <w:szCs w:val="18"/>
        </w:rPr>
        <w:t>НОВОТРОИЦКИЙ СЕЛЬСКИЙ СОВЕТ ДЕПУТАТОВ</w:t>
      </w:r>
    </w:p>
    <w:p w:rsidR="00105DCC" w:rsidRPr="00ED15A1" w:rsidRDefault="00105DCC" w:rsidP="00105DCC">
      <w:pPr>
        <w:spacing w:after="0" w:line="240" w:lineRule="auto"/>
        <w:ind w:left="6" w:right="6"/>
        <w:jc w:val="center"/>
        <w:rPr>
          <w:rFonts w:ascii="Times New Roman" w:hAnsi="Times New Roman" w:cs="Times New Roman"/>
          <w:b/>
          <w:bCs/>
          <w:sz w:val="18"/>
          <w:szCs w:val="18"/>
        </w:rPr>
      </w:pPr>
      <w:r w:rsidRPr="00ED15A1">
        <w:rPr>
          <w:rFonts w:ascii="Times New Roman" w:hAnsi="Times New Roman" w:cs="Times New Roman"/>
          <w:b/>
          <w:bCs/>
          <w:sz w:val="18"/>
          <w:szCs w:val="18"/>
        </w:rPr>
        <w:t>МИНУСИНСКОГО РАЙОНА</w:t>
      </w:r>
    </w:p>
    <w:p w:rsidR="00105DCC" w:rsidRPr="00ED15A1" w:rsidRDefault="00105DCC" w:rsidP="00105DCC">
      <w:pPr>
        <w:spacing w:after="0" w:line="240" w:lineRule="auto"/>
        <w:ind w:left="6" w:right="6"/>
        <w:jc w:val="center"/>
        <w:rPr>
          <w:rFonts w:ascii="Times New Roman" w:hAnsi="Times New Roman" w:cs="Times New Roman"/>
          <w:b/>
          <w:bCs/>
          <w:sz w:val="18"/>
          <w:szCs w:val="18"/>
        </w:rPr>
      </w:pPr>
      <w:r w:rsidRPr="00ED15A1">
        <w:rPr>
          <w:rFonts w:ascii="Times New Roman" w:hAnsi="Times New Roman" w:cs="Times New Roman"/>
          <w:b/>
          <w:bCs/>
          <w:sz w:val="18"/>
          <w:szCs w:val="18"/>
        </w:rPr>
        <w:t>КРАСНОЯРСКОГО КРАЯ</w:t>
      </w:r>
    </w:p>
    <w:p w:rsidR="00105DCC" w:rsidRPr="00ED15A1" w:rsidRDefault="00105DCC" w:rsidP="00105DCC">
      <w:pPr>
        <w:spacing w:after="0" w:line="240" w:lineRule="auto"/>
        <w:ind w:right="-1" w:firstLine="720"/>
        <w:rPr>
          <w:rFonts w:ascii="Times New Roman" w:hAnsi="Times New Roman" w:cs="Times New Roman"/>
          <w:b/>
          <w:bCs/>
          <w:sz w:val="18"/>
          <w:szCs w:val="18"/>
        </w:rPr>
      </w:pPr>
    </w:p>
    <w:p w:rsidR="00105DCC" w:rsidRPr="00ED15A1" w:rsidRDefault="00105DCC" w:rsidP="00105DCC">
      <w:pPr>
        <w:spacing w:after="0" w:line="240" w:lineRule="auto"/>
        <w:jc w:val="center"/>
        <w:rPr>
          <w:rFonts w:ascii="Times New Roman" w:hAnsi="Times New Roman" w:cs="Times New Roman"/>
          <w:b/>
          <w:bCs/>
          <w:sz w:val="18"/>
          <w:szCs w:val="18"/>
        </w:rPr>
      </w:pPr>
      <w:r w:rsidRPr="00ED15A1">
        <w:rPr>
          <w:rFonts w:ascii="Times New Roman" w:hAnsi="Times New Roman" w:cs="Times New Roman"/>
          <w:b/>
          <w:bCs/>
          <w:sz w:val="18"/>
          <w:szCs w:val="18"/>
        </w:rPr>
        <w:t xml:space="preserve">Р Е Ш Е Н И Е </w:t>
      </w:r>
    </w:p>
    <w:p w:rsidR="00105DCC" w:rsidRPr="00ED15A1" w:rsidRDefault="00105DCC" w:rsidP="00105DCC">
      <w:pPr>
        <w:spacing w:after="0" w:line="240" w:lineRule="auto"/>
        <w:jc w:val="center"/>
        <w:rPr>
          <w:rFonts w:ascii="Times New Roman" w:hAnsi="Times New Roman" w:cs="Times New Roman"/>
          <w:b/>
          <w:bCs/>
          <w:sz w:val="18"/>
          <w:szCs w:val="18"/>
        </w:rPr>
      </w:pPr>
    </w:p>
    <w:p w:rsidR="00105DCC" w:rsidRPr="00ED15A1" w:rsidRDefault="00105DCC" w:rsidP="00105DCC">
      <w:pPr>
        <w:spacing w:before="57" w:after="57"/>
        <w:jc w:val="both"/>
        <w:rPr>
          <w:rFonts w:ascii="Times New Roman" w:hAnsi="Times New Roman" w:cs="Times New Roman"/>
          <w:sz w:val="18"/>
          <w:szCs w:val="18"/>
        </w:rPr>
      </w:pPr>
      <w:r w:rsidRPr="00ED15A1">
        <w:rPr>
          <w:rFonts w:ascii="Times New Roman" w:hAnsi="Times New Roman" w:cs="Times New Roman"/>
          <w:color w:val="000000"/>
          <w:sz w:val="18"/>
          <w:szCs w:val="18"/>
        </w:rPr>
        <w:t xml:space="preserve">«25» августа  2023г.                </w:t>
      </w:r>
      <w:r w:rsidR="00ED15A1">
        <w:rPr>
          <w:rFonts w:ascii="Times New Roman" w:hAnsi="Times New Roman" w:cs="Times New Roman"/>
          <w:color w:val="000000"/>
          <w:sz w:val="18"/>
          <w:szCs w:val="18"/>
        </w:rPr>
        <w:t xml:space="preserve">                                   </w:t>
      </w:r>
      <w:r w:rsidRPr="00ED15A1">
        <w:rPr>
          <w:rFonts w:ascii="Times New Roman" w:hAnsi="Times New Roman" w:cs="Times New Roman"/>
          <w:color w:val="000000"/>
          <w:sz w:val="18"/>
          <w:szCs w:val="18"/>
        </w:rPr>
        <w:t xml:space="preserve">            д. Быстрая        </w:t>
      </w:r>
      <w:r w:rsidR="00ED15A1">
        <w:rPr>
          <w:rFonts w:ascii="Times New Roman" w:hAnsi="Times New Roman" w:cs="Times New Roman"/>
          <w:color w:val="000000"/>
          <w:sz w:val="18"/>
          <w:szCs w:val="18"/>
        </w:rPr>
        <w:t xml:space="preserve">                                          </w:t>
      </w:r>
      <w:r w:rsidRPr="00ED15A1">
        <w:rPr>
          <w:rFonts w:ascii="Times New Roman" w:hAnsi="Times New Roman" w:cs="Times New Roman"/>
          <w:color w:val="000000"/>
          <w:sz w:val="18"/>
          <w:szCs w:val="18"/>
        </w:rPr>
        <w:t xml:space="preserve">                               №  101-рс</w:t>
      </w:r>
    </w:p>
    <w:p w:rsidR="00105DCC" w:rsidRPr="00ED15A1" w:rsidRDefault="00105DCC" w:rsidP="00105DCC">
      <w:pPr>
        <w:spacing w:after="0" w:line="240" w:lineRule="auto"/>
        <w:jc w:val="both"/>
        <w:rPr>
          <w:rFonts w:ascii="Times New Roman" w:hAnsi="Times New Roman" w:cs="Times New Roman"/>
          <w:color w:val="000000"/>
          <w:sz w:val="18"/>
          <w:szCs w:val="18"/>
        </w:rPr>
      </w:pPr>
    </w:p>
    <w:p w:rsidR="00105DCC" w:rsidRPr="00ED15A1" w:rsidRDefault="00105DCC" w:rsidP="00105DCC">
      <w:pPr>
        <w:tabs>
          <w:tab w:val="left" w:pos="165"/>
        </w:tabs>
        <w:spacing w:after="86" w:line="240" w:lineRule="auto"/>
        <w:ind w:firstLine="737"/>
        <w:jc w:val="both"/>
        <w:rPr>
          <w:rFonts w:ascii="Times New Roman" w:eastAsia="Calibri" w:hAnsi="Times New Roman" w:cs="Times New Roman"/>
          <w:sz w:val="18"/>
          <w:szCs w:val="18"/>
          <w:lang w:eastAsia="en-US"/>
        </w:rPr>
      </w:pPr>
      <w:r w:rsidRPr="00ED15A1">
        <w:rPr>
          <w:rFonts w:ascii="Times New Roman" w:eastAsia="Calibri" w:hAnsi="Times New Roman" w:cs="Times New Roman"/>
          <w:sz w:val="18"/>
          <w:szCs w:val="18"/>
          <w:lang w:eastAsia="en-US"/>
        </w:rPr>
        <w:t>О внесении изменений и дополнений в  решение Новотроицкого сельского Совета депутатов Минусинского района от 22.11.2021 № 35-рс «Об утверждении Положения о старосте сельского населённого пункта в Новотроицком сельсовете» (в редакции решения № 89-рс от 20.04.2023)</w:t>
      </w:r>
    </w:p>
    <w:p w:rsidR="00105DCC" w:rsidRPr="00ED15A1" w:rsidRDefault="00105DCC" w:rsidP="00105DCC">
      <w:pPr>
        <w:spacing w:after="0" w:line="240" w:lineRule="auto"/>
        <w:rPr>
          <w:rFonts w:ascii="Times New Roman" w:eastAsia="Calibri" w:hAnsi="Times New Roman" w:cs="Times New Roman"/>
          <w:sz w:val="18"/>
          <w:szCs w:val="18"/>
          <w:lang w:eastAsia="en-US"/>
        </w:rPr>
      </w:pPr>
    </w:p>
    <w:p w:rsidR="00105DCC" w:rsidRPr="00ED15A1" w:rsidRDefault="00105DCC" w:rsidP="00105DCC">
      <w:pPr>
        <w:spacing w:after="0" w:line="240" w:lineRule="auto"/>
        <w:ind w:firstLine="709"/>
        <w:jc w:val="both"/>
        <w:rPr>
          <w:rFonts w:ascii="Times New Roman" w:hAnsi="Times New Roman" w:cs="Times New Roman"/>
          <w:sz w:val="18"/>
          <w:szCs w:val="18"/>
        </w:rPr>
      </w:pPr>
      <w:r w:rsidRPr="00ED15A1">
        <w:rPr>
          <w:rFonts w:ascii="Times New Roman" w:eastAsia="Calibri" w:hAnsi="Times New Roman" w:cs="Times New Roman"/>
          <w:sz w:val="18"/>
          <w:szCs w:val="18"/>
          <w:lang w:eastAsia="en-US"/>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Новотроицкого сельсовета Минусинского района, Новотроицкий сельский Сове</w:t>
      </w:r>
      <w:r w:rsidRPr="00ED15A1">
        <w:rPr>
          <w:rFonts w:ascii="Times New Roman" w:eastAsia="Calibri" w:hAnsi="Times New Roman" w:cs="Times New Roman"/>
          <w:b/>
          <w:sz w:val="18"/>
          <w:szCs w:val="18"/>
          <w:lang w:eastAsia="en-US"/>
        </w:rPr>
        <w:t xml:space="preserve">т </w:t>
      </w:r>
      <w:r w:rsidRPr="00ED15A1">
        <w:rPr>
          <w:rFonts w:ascii="Times New Roman" w:eastAsia="Calibri" w:hAnsi="Times New Roman" w:cs="Times New Roman"/>
          <w:sz w:val="18"/>
          <w:szCs w:val="18"/>
          <w:lang w:eastAsia="en-US"/>
        </w:rPr>
        <w:t xml:space="preserve">депутатов Минусинского района, </w:t>
      </w:r>
      <w:r w:rsidRPr="00ED15A1">
        <w:rPr>
          <w:rFonts w:ascii="Times New Roman" w:eastAsia="Calibri" w:hAnsi="Times New Roman" w:cs="Times New Roman"/>
          <w:b/>
          <w:sz w:val="18"/>
          <w:szCs w:val="18"/>
          <w:lang w:eastAsia="en-US"/>
        </w:rPr>
        <w:t>РЕШИЛ</w:t>
      </w:r>
      <w:r w:rsidRPr="00ED15A1">
        <w:rPr>
          <w:rFonts w:ascii="Times New Roman" w:eastAsia="Calibri" w:hAnsi="Times New Roman" w:cs="Times New Roman"/>
          <w:sz w:val="18"/>
          <w:szCs w:val="18"/>
          <w:lang w:eastAsia="en-US"/>
        </w:rPr>
        <w:t>:</w:t>
      </w:r>
    </w:p>
    <w:p w:rsidR="00105DCC" w:rsidRPr="00ED15A1" w:rsidRDefault="00105DCC" w:rsidP="00105DCC">
      <w:pPr>
        <w:pStyle w:val="ConsPlusNormal"/>
        <w:ind w:firstLine="737"/>
        <w:jc w:val="both"/>
        <w:rPr>
          <w:rFonts w:ascii="Times New Roman" w:hAnsi="Times New Roman" w:cs="Times New Roman"/>
          <w:sz w:val="18"/>
          <w:szCs w:val="18"/>
        </w:rPr>
      </w:pPr>
      <w:r w:rsidRPr="00ED15A1">
        <w:rPr>
          <w:rFonts w:ascii="Times New Roman" w:hAnsi="Times New Roman" w:cs="Times New Roman"/>
          <w:sz w:val="18"/>
          <w:szCs w:val="18"/>
        </w:rPr>
        <w:t xml:space="preserve">1. Внести в Положение о старосте сельского населенного пункта в Новотроицком сельсовете, утверждённое решением </w:t>
      </w:r>
      <w:r w:rsidRPr="00ED15A1">
        <w:rPr>
          <w:rFonts w:ascii="Times New Roman" w:eastAsia="Calibri" w:hAnsi="Times New Roman" w:cs="Times New Roman"/>
          <w:sz w:val="18"/>
          <w:szCs w:val="18"/>
          <w:lang w:eastAsia="en-US"/>
        </w:rPr>
        <w:t>Новотроицкого сельского Совета депутатов Минусинского района от 22.11.2021 № 35-рс (в редакции решения № 89-рс от 20.04.2023), следующее  дополнение:</w:t>
      </w:r>
    </w:p>
    <w:p w:rsidR="00105DCC" w:rsidRPr="00ED15A1" w:rsidRDefault="00105DCC" w:rsidP="00105DCC">
      <w:pPr>
        <w:pStyle w:val="ConsPlusNormal"/>
        <w:ind w:firstLine="737"/>
        <w:jc w:val="both"/>
        <w:rPr>
          <w:rFonts w:ascii="Times New Roman" w:hAnsi="Times New Roman" w:cs="Times New Roman"/>
          <w:sz w:val="18"/>
          <w:szCs w:val="18"/>
        </w:rPr>
      </w:pPr>
      <w:r w:rsidRPr="00ED15A1">
        <w:rPr>
          <w:rFonts w:ascii="Times New Roman" w:eastAsia="Calibri" w:hAnsi="Times New Roman" w:cs="Times New Roman"/>
          <w:sz w:val="18"/>
          <w:szCs w:val="18"/>
          <w:lang w:eastAsia="en-US"/>
        </w:rPr>
        <w:t>1</w:t>
      </w:r>
      <w:r w:rsidRPr="00ED15A1">
        <w:rPr>
          <w:rFonts w:ascii="Times New Roman" w:hAnsi="Times New Roman" w:cs="Times New Roman"/>
          <w:sz w:val="18"/>
          <w:szCs w:val="18"/>
        </w:rPr>
        <w:t>.1. часть 3.2. статьи 3 Положения о старосте сельского населенного пункта в Новотроицком сельсовете дополнить пунктом 5 следующего содержания:</w:t>
      </w:r>
    </w:p>
    <w:p w:rsidR="00105DCC" w:rsidRPr="00ED15A1" w:rsidRDefault="00105DCC" w:rsidP="00105DCC">
      <w:pPr>
        <w:pStyle w:val="ConsPlusNormal"/>
        <w:ind w:firstLine="737"/>
        <w:jc w:val="both"/>
        <w:rPr>
          <w:rFonts w:ascii="Times New Roman" w:hAnsi="Times New Roman" w:cs="Times New Roman"/>
          <w:sz w:val="18"/>
          <w:szCs w:val="18"/>
        </w:rPr>
      </w:pPr>
      <w:r w:rsidRPr="00ED15A1">
        <w:rPr>
          <w:rFonts w:ascii="Times New Roman" w:hAnsi="Times New Roman" w:cs="Times New Roman"/>
          <w:color w:val="000000"/>
          <w:sz w:val="18"/>
          <w:szCs w:val="18"/>
        </w:rPr>
        <w:t>«5)наделяется функциями по пропаганде и информированию  жителей населённого пункта в области ГО и ЧС».</w:t>
      </w:r>
    </w:p>
    <w:p w:rsidR="00105DCC" w:rsidRPr="00ED15A1" w:rsidRDefault="00105DCC" w:rsidP="00105DCC">
      <w:pPr>
        <w:pStyle w:val="ConsPlusNormal"/>
        <w:ind w:firstLine="737"/>
        <w:jc w:val="both"/>
        <w:rPr>
          <w:rFonts w:ascii="Times New Roman" w:hAnsi="Times New Roman" w:cs="Times New Roman"/>
          <w:sz w:val="18"/>
          <w:szCs w:val="18"/>
        </w:rPr>
      </w:pPr>
      <w:r w:rsidRPr="00ED15A1">
        <w:rPr>
          <w:rFonts w:ascii="Times New Roman" w:hAnsi="Times New Roman" w:cs="Times New Roman"/>
          <w:sz w:val="18"/>
          <w:szCs w:val="18"/>
        </w:rPr>
        <w:t>2. Контроль за исполнением настоящего Решения возложить на председателя Совета депутатов Ширенко Анастасию Сергеевну.</w:t>
      </w:r>
    </w:p>
    <w:p w:rsidR="00105DCC" w:rsidRPr="00ED15A1" w:rsidRDefault="00105DCC" w:rsidP="00105DCC">
      <w:pPr>
        <w:pStyle w:val="ConsPlusNormal"/>
        <w:ind w:firstLine="737"/>
        <w:jc w:val="both"/>
        <w:rPr>
          <w:rFonts w:ascii="Times New Roman" w:hAnsi="Times New Roman" w:cs="Times New Roman"/>
          <w:sz w:val="18"/>
          <w:szCs w:val="18"/>
        </w:rPr>
      </w:pPr>
      <w:r w:rsidRPr="00ED15A1">
        <w:rPr>
          <w:rFonts w:ascii="Times New Roman" w:hAnsi="Times New Roman" w:cs="Times New Roman"/>
          <w:sz w:val="18"/>
          <w:szCs w:val="18"/>
        </w:rPr>
        <w:t>3.Решение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105DCC" w:rsidRPr="00ED15A1" w:rsidRDefault="00105DCC" w:rsidP="00105DCC">
      <w:pPr>
        <w:pStyle w:val="ConsPlusNormal"/>
        <w:ind w:firstLine="737"/>
        <w:jc w:val="both"/>
        <w:rPr>
          <w:rFonts w:ascii="Times New Roman" w:hAnsi="Times New Roman" w:cs="Times New Roman"/>
          <w:sz w:val="18"/>
          <w:szCs w:val="18"/>
        </w:rPr>
      </w:pPr>
    </w:p>
    <w:p w:rsidR="00105DCC" w:rsidRPr="00ED15A1" w:rsidRDefault="00105DCC" w:rsidP="00105DCC">
      <w:pPr>
        <w:pStyle w:val="ConsPlusNormal"/>
        <w:ind w:firstLine="737"/>
        <w:jc w:val="both"/>
        <w:rPr>
          <w:rFonts w:ascii="Times New Roman" w:hAnsi="Times New Roman" w:cs="Times New Roman"/>
          <w:sz w:val="18"/>
          <w:szCs w:val="18"/>
        </w:rPr>
      </w:pPr>
    </w:p>
    <w:p w:rsidR="00105DCC" w:rsidRPr="00ED15A1" w:rsidRDefault="00105DCC" w:rsidP="00105DCC">
      <w:pPr>
        <w:spacing w:after="0"/>
        <w:jc w:val="both"/>
        <w:rPr>
          <w:rFonts w:ascii="Times New Roman" w:hAnsi="Times New Roman" w:cs="Times New Roman"/>
          <w:sz w:val="18"/>
          <w:szCs w:val="18"/>
        </w:rPr>
      </w:pPr>
      <w:r w:rsidRPr="00ED15A1">
        <w:rPr>
          <w:rFonts w:ascii="Times New Roman" w:hAnsi="Times New Roman" w:cs="Times New Roman"/>
          <w:sz w:val="18"/>
          <w:szCs w:val="18"/>
        </w:rPr>
        <w:t>Председатель сельского</w:t>
      </w:r>
    </w:p>
    <w:p w:rsidR="00105DCC" w:rsidRPr="00ED15A1" w:rsidRDefault="00105DCC" w:rsidP="00105DCC">
      <w:pPr>
        <w:spacing w:after="0"/>
        <w:jc w:val="both"/>
        <w:rPr>
          <w:rFonts w:ascii="Times New Roman" w:hAnsi="Times New Roman" w:cs="Times New Roman"/>
          <w:sz w:val="18"/>
          <w:szCs w:val="18"/>
        </w:rPr>
      </w:pPr>
      <w:r w:rsidRPr="00ED15A1">
        <w:rPr>
          <w:rFonts w:ascii="Times New Roman" w:hAnsi="Times New Roman" w:cs="Times New Roman"/>
          <w:sz w:val="18"/>
          <w:szCs w:val="18"/>
        </w:rPr>
        <w:t xml:space="preserve">Совета депутатов                                       </w:t>
      </w:r>
      <w:r w:rsidRPr="00ED15A1">
        <w:rPr>
          <w:rFonts w:ascii="Times New Roman" w:hAnsi="Times New Roman" w:cs="Times New Roman"/>
          <w:sz w:val="18"/>
          <w:szCs w:val="18"/>
        </w:rPr>
        <w:tab/>
        <w:t xml:space="preserve">                            А. С. Ширенко</w:t>
      </w:r>
    </w:p>
    <w:p w:rsidR="00105DCC" w:rsidRPr="00ED15A1" w:rsidRDefault="00105DCC" w:rsidP="00105DCC">
      <w:pPr>
        <w:jc w:val="both"/>
        <w:outlineLvl w:val="0"/>
        <w:rPr>
          <w:rFonts w:ascii="Times New Roman" w:hAnsi="Times New Roman" w:cs="Times New Roman"/>
          <w:sz w:val="18"/>
          <w:szCs w:val="18"/>
        </w:rPr>
      </w:pPr>
    </w:p>
    <w:p w:rsidR="00105DCC" w:rsidRDefault="00105DCC" w:rsidP="00105DCC">
      <w:pPr>
        <w:tabs>
          <w:tab w:val="left" w:pos="6237"/>
        </w:tabs>
        <w:spacing w:after="0"/>
        <w:rPr>
          <w:rFonts w:ascii="Times New Roman" w:hAnsi="Times New Roman" w:cs="Times New Roman"/>
          <w:sz w:val="18"/>
          <w:szCs w:val="18"/>
        </w:rPr>
      </w:pPr>
      <w:r w:rsidRPr="00ED15A1">
        <w:rPr>
          <w:rFonts w:ascii="Times New Roman" w:hAnsi="Times New Roman" w:cs="Times New Roman"/>
          <w:sz w:val="18"/>
          <w:szCs w:val="18"/>
        </w:rPr>
        <w:t xml:space="preserve">Глава Новотроицкого сельсовета                                            </w:t>
      </w:r>
      <w:r w:rsidR="00ED15A1">
        <w:rPr>
          <w:rFonts w:ascii="Times New Roman" w:hAnsi="Times New Roman" w:cs="Times New Roman"/>
          <w:sz w:val="18"/>
          <w:szCs w:val="18"/>
        </w:rPr>
        <w:t xml:space="preserve">   </w:t>
      </w:r>
      <w:r w:rsidRPr="00ED15A1">
        <w:rPr>
          <w:rFonts w:ascii="Times New Roman" w:hAnsi="Times New Roman" w:cs="Times New Roman"/>
          <w:sz w:val="18"/>
          <w:szCs w:val="18"/>
        </w:rPr>
        <w:t xml:space="preserve">   А. В. Семенов</w:t>
      </w:r>
    </w:p>
    <w:p w:rsidR="00ED15A1" w:rsidRDefault="00ED15A1" w:rsidP="00105DCC">
      <w:pPr>
        <w:tabs>
          <w:tab w:val="left" w:pos="6237"/>
        </w:tabs>
        <w:spacing w:after="0"/>
        <w:rPr>
          <w:rFonts w:ascii="Times New Roman" w:hAnsi="Times New Roman" w:cs="Times New Roman"/>
          <w:sz w:val="18"/>
          <w:szCs w:val="18"/>
        </w:rPr>
      </w:pPr>
    </w:p>
    <w:p w:rsidR="00ED15A1" w:rsidRDefault="00ED15A1" w:rsidP="00ED15A1">
      <w:pPr>
        <w:tabs>
          <w:tab w:val="left" w:pos="6237"/>
        </w:tabs>
        <w:spacing w:after="0"/>
        <w:jc w:val="right"/>
        <w:rPr>
          <w:rFonts w:ascii="Times New Roman" w:hAnsi="Times New Roman" w:cs="Times New Roman"/>
          <w:sz w:val="18"/>
          <w:szCs w:val="18"/>
        </w:rPr>
      </w:pPr>
    </w:p>
    <w:p w:rsidR="00105DCC" w:rsidRPr="00ED15A1" w:rsidRDefault="00105DCC" w:rsidP="00ED15A1">
      <w:pPr>
        <w:pStyle w:val="ConsPlusNormal"/>
        <w:ind w:left="6521"/>
        <w:jc w:val="right"/>
        <w:rPr>
          <w:rFonts w:ascii="Times New Roman" w:hAnsi="Times New Roman" w:cs="Times New Roman"/>
          <w:sz w:val="18"/>
          <w:szCs w:val="18"/>
        </w:rPr>
      </w:pPr>
      <w:r w:rsidRPr="00ED15A1">
        <w:rPr>
          <w:rFonts w:ascii="Times New Roman" w:hAnsi="Times New Roman" w:cs="Times New Roman"/>
          <w:sz w:val="18"/>
          <w:szCs w:val="18"/>
        </w:rPr>
        <w:t xml:space="preserve">Приложение №1 </w:t>
      </w:r>
    </w:p>
    <w:p w:rsidR="00ED15A1" w:rsidRDefault="00ED15A1" w:rsidP="00ED15A1">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w:t>
      </w:r>
      <w:r w:rsidR="00105DCC" w:rsidRPr="00ED15A1">
        <w:rPr>
          <w:rFonts w:ascii="Times New Roman" w:hAnsi="Times New Roman" w:cs="Times New Roman"/>
          <w:sz w:val="18"/>
          <w:szCs w:val="18"/>
        </w:rPr>
        <w:t>к Решению</w:t>
      </w:r>
      <w:r>
        <w:rPr>
          <w:rFonts w:ascii="Times New Roman" w:hAnsi="Times New Roman" w:cs="Times New Roman"/>
          <w:sz w:val="18"/>
          <w:szCs w:val="18"/>
        </w:rPr>
        <w:t xml:space="preserve"> </w:t>
      </w:r>
      <w:r w:rsidR="00105DCC" w:rsidRPr="00ED15A1">
        <w:rPr>
          <w:rFonts w:ascii="Times New Roman" w:hAnsi="Times New Roman" w:cs="Times New Roman"/>
          <w:sz w:val="18"/>
          <w:szCs w:val="18"/>
        </w:rPr>
        <w:t>Новотроицкого сельского Совета депутатов</w:t>
      </w:r>
      <w:r>
        <w:rPr>
          <w:rFonts w:ascii="Times New Roman" w:hAnsi="Times New Roman" w:cs="Times New Roman"/>
          <w:sz w:val="18"/>
          <w:szCs w:val="18"/>
        </w:rPr>
        <w:t xml:space="preserve"> </w:t>
      </w:r>
    </w:p>
    <w:p w:rsidR="00ED15A1" w:rsidRDefault="00105DCC" w:rsidP="00ED15A1">
      <w:pPr>
        <w:pStyle w:val="ConsPlusNormal"/>
        <w:jc w:val="right"/>
        <w:rPr>
          <w:rFonts w:ascii="Times New Roman" w:hAnsi="Times New Roman" w:cs="Times New Roman"/>
          <w:sz w:val="18"/>
          <w:szCs w:val="18"/>
        </w:rPr>
      </w:pPr>
      <w:r w:rsidRPr="00ED15A1">
        <w:rPr>
          <w:rFonts w:ascii="Times New Roman" w:hAnsi="Times New Roman" w:cs="Times New Roman"/>
          <w:sz w:val="18"/>
          <w:szCs w:val="18"/>
        </w:rPr>
        <w:t xml:space="preserve">от 25.08.2023 г. № 101-рс        </w:t>
      </w:r>
    </w:p>
    <w:p w:rsidR="00105DCC" w:rsidRPr="00ED15A1" w:rsidRDefault="00105DCC" w:rsidP="00ED15A1">
      <w:pPr>
        <w:pStyle w:val="ConsPlusNormal"/>
        <w:jc w:val="right"/>
        <w:rPr>
          <w:rFonts w:ascii="Times New Roman" w:hAnsi="Times New Roman" w:cs="Times New Roman"/>
          <w:sz w:val="18"/>
          <w:szCs w:val="18"/>
        </w:rPr>
      </w:pPr>
      <w:r w:rsidRPr="00ED15A1">
        <w:rPr>
          <w:rFonts w:ascii="Times New Roman" w:hAnsi="Times New Roman" w:cs="Times New Roman"/>
          <w:sz w:val="18"/>
          <w:szCs w:val="18"/>
        </w:rPr>
        <w:t xml:space="preserve">  (в редакции решения № 89-рс от 20.04.2023 г.)</w:t>
      </w:r>
    </w:p>
    <w:p w:rsidR="00105DCC" w:rsidRPr="00ED15A1" w:rsidRDefault="00105DCC" w:rsidP="00105DCC">
      <w:pPr>
        <w:pStyle w:val="ConsPlusNormal"/>
        <w:jc w:val="right"/>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center"/>
        <w:rPr>
          <w:rFonts w:ascii="Times New Roman" w:hAnsi="Times New Roman" w:cs="Times New Roman"/>
          <w:b/>
          <w:sz w:val="18"/>
          <w:szCs w:val="18"/>
        </w:rPr>
      </w:pPr>
      <w:r w:rsidRPr="00ED15A1">
        <w:rPr>
          <w:rFonts w:ascii="Times New Roman" w:hAnsi="Times New Roman" w:cs="Times New Roman"/>
          <w:b/>
          <w:sz w:val="18"/>
          <w:szCs w:val="18"/>
        </w:rPr>
        <w:t>Положение о старосте</w:t>
      </w:r>
    </w:p>
    <w:p w:rsidR="00105DCC" w:rsidRPr="00ED15A1" w:rsidRDefault="00105DCC" w:rsidP="00105DCC">
      <w:pPr>
        <w:pStyle w:val="ConsPlusNormal"/>
        <w:jc w:val="center"/>
        <w:rPr>
          <w:rFonts w:ascii="Times New Roman" w:hAnsi="Times New Roman" w:cs="Times New Roman"/>
          <w:b/>
          <w:sz w:val="18"/>
          <w:szCs w:val="18"/>
        </w:rPr>
      </w:pPr>
      <w:r w:rsidRPr="00ED15A1">
        <w:rPr>
          <w:rFonts w:ascii="Times New Roman" w:hAnsi="Times New Roman" w:cs="Times New Roman"/>
          <w:b/>
          <w:sz w:val="18"/>
          <w:szCs w:val="18"/>
        </w:rPr>
        <w:t>сельского населенного пункта в Новотроицком сельсовете</w:t>
      </w:r>
    </w:p>
    <w:p w:rsidR="00105DCC" w:rsidRPr="00ED15A1" w:rsidRDefault="00105DCC" w:rsidP="00105DCC">
      <w:pPr>
        <w:pStyle w:val="ConsPlusNormal"/>
        <w:jc w:val="center"/>
        <w:rPr>
          <w:rFonts w:ascii="Times New Roman" w:hAnsi="Times New Roman" w:cs="Times New Roman"/>
          <w:sz w:val="18"/>
          <w:szCs w:val="18"/>
        </w:rPr>
      </w:pPr>
    </w:p>
    <w:p w:rsidR="00105DCC" w:rsidRPr="00ED15A1" w:rsidRDefault="00105DCC" w:rsidP="00105DCC">
      <w:pPr>
        <w:pStyle w:val="ConsPlusNormal"/>
        <w:jc w:val="center"/>
        <w:rPr>
          <w:rFonts w:ascii="Times New Roman" w:hAnsi="Times New Roman" w:cs="Times New Roman"/>
          <w:b/>
          <w:sz w:val="18"/>
          <w:szCs w:val="18"/>
        </w:rPr>
      </w:pPr>
      <w:r w:rsidRPr="00ED15A1">
        <w:rPr>
          <w:rFonts w:ascii="Times New Roman" w:hAnsi="Times New Roman" w:cs="Times New Roman"/>
          <w:b/>
          <w:sz w:val="18"/>
          <w:szCs w:val="18"/>
        </w:rPr>
        <w:t>1. Общие положения</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r>
      <w:r w:rsidRPr="00ED15A1">
        <w:rPr>
          <w:rFonts w:ascii="Times New Roman" w:hAnsi="Times New Roman" w:cs="Times New Roman"/>
          <w:sz w:val="18"/>
          <w:szCs w:val="18"/>
        </w:rPr>
        <w:tab/>
        <w:t>1.1. Для организации взаимодействия органов местного самоуправления Новотроицкого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Новотроицкого сельсовета, назначается староста сельского населенного пункта (далее также - староста).</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 xml:space="preserve">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Pr="00ED15A1">
        <w:rPr>
          <w:rFonts w:ascii="Times New Roman" w:hAnsi="Times New Roman" w:cs="Times New Roman"/>
          <w:color w:val="000000"/>
          <w:sz w:val="18"/>
          <w:szCs w:val="18"/>
        </w:rPr>
        <w:t xml:space="preserve">за исключением муниципальной должности депутата Новотроицкого сельского Совета депутатов, осуществляющего свои </w:t>
      </w:r>
      <w:r w:rsidRPr="00ED15A1">
        <w:rPr>
          <w:rFonts w:ascii="Times New Roman" w:hAnsi="Times New Roman" w:cs="Times New Roman"/>
          <w:color w:val="000000"/>
          <w:sz w:val="18"/>
          <w:szCs w:val="18"/>
        </w:rPr>
        <w:lastRenderedPageBreak/>
        <w:t xml:space="preserve">полномочия на непостоянной основе, </w:t>
      </w:r>
      <w:r w:rsidRPr="00ED15A1">
        <w:rPr>
          <w:rFonts w:ascii="Times New Roman" w:hAnsi="Times New Roman" w:cs="Times New Roman"/>
          <w:sz w:val="18"/>
          <w:szCs w:val="18"/>
        </w:rPr>
        <w:t>не может состоять в трудовых отношениях и иных непосредственно связанных с ними отношениях с органами местного самоуправления.</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Новотроицкого сельсовета , настоящим Положением, иными нормативно-правовыми актами Российской Федерации, Красноярского края, муниципальными правовыми актами.</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1.4. Староста осуществляет свою деятельность на принципах законности и добровольности.</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center"/>
        <w:rPr>
          <w:rFonts w:ascii="Times New Roman" w:hAnsi="Times New Roman" w:cs="Times New Roman"/>
          <w:b/>
          <w:sz w:val="18"/>
          <w:szCs w:val="18"/>
        </w:rPr>
      </w:pPr>
      <w:r w:rsidRPr="00ED15A1">
        <w:rPr>
          <w:rFonts w:ascii="Times New Roman" w:hAnsi="Times New Roman" w:cs="Times New Roman"/>
          <w:b/>
          <w:sz w:val="18"/>
          <w:szCs w:val="18"/>
        </w:rPr>
        <w:t>2. Порядок назначения старосты</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r>
      <w:r w:rsidRPr="00ED15A1">
        <w:rPr>
          <w:rFonts w:ascii="Times New Roman" w:hAnsi="Times New Roman" w:cs="Times New Roman"/>
          <w:sz w:val="18"/>
          <w:szCs w:val="18"/>
        </w:rPr>
        <w:tab/>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2.2. Старостой сельского населенного пункта не может быть назначено лицо:</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r w:rsidRPr="00ED15A1">
        <w:rPr>
          <w:rFonts w:ascii="Times New Roman" w:hAnsi="Times New Roman" w:cs="Times New Roman"/>
          <w:color w:val="000000"/>
          <w:sz w:val="18"/>
          <w:szCs w:val="18"/>
        </w:rPr>
        <w:t>за исключением муниципальной должности депутата Новотроицкого сельского Совета депутатов, осуществляющего свои полномочия на непостоянной основе</w:t>
      </w:r>
      <w:r w:rsidRPr="00ED15A1">
        <w:rPr>
          <w:rFonts w:ascii="Times New Roman" w:hAnsi="Times New Roman" w:cs="Times New Roman"/>
          <w:sz w:val="18"/>
          <w:szCs w:val="18"/>
        </w:rPr>
        <w:t>;</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 признанное судом недееспособным или ограниченно дееспособным;</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3) имеющее непогашенную или неснятую судимость.</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2.3. Срок полномочий старосты сельского населенного пункта  3(три) года.</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 xml:space="preserve">2.4. </w:t>
      </w:r>
      <w:r w:rsidRPr="00ED15A1">
        <w:rPr>
          <w:rFonts w:ascii="Times New Roman" w:hAnsi="Times New Roman" w:cs="Times New Roman"/>
          <w:color w:val="000000"/>
          <w:sz w:val="18"/>
          <w:szCs w:val="18"/>
        </w:rPr>
        <w:t>Староста сельского населенного пункта назначается Новотроицким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i/>
          <w:sz w:val="18"/>
          <w:szCs w:val="18"/>
        </w:rPr>
        <w:tab/>
      </w:r>
      <w:r w:rsidRPr="00ED15A1">
        <w:rPr>
          <w:rFonts w:ascii="Times New Roman" w:hAnsi="Times New Roman" w:cs="Times New Roman"/>
          <w:sz w:val="18"/>
          <w:szCs w:val="18"/>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ED15A1">
        <w:rPr>
          <w:rFonts w:ascii="Times New Roman" w:hAnsi="Times New Roman" w:cs="Times New Roman"/>
          <w:sz w:val="18"/>
          <w:szCs w:val="18"/>
        </w:rPr>
        <w:tab/>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2.6. Организационная подготовка и проведение схода граждан по определению кандидатуры старосты сельского населенного пункта осуществляется Новотроицким сельсоветом с обязательным участием главы администрации Новотроицкого сельсовета (или его представителя).</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2.7. Кандидатура старосты может быть предложена:</w:t>
      </w:r>
    </w:p>
    <w:p w:rsidR="00105DCC" w:rsidRPr="00ED15A1" w:rsidRDefault="00105DCC" w:rsidP="00105DCC">
      <w:pPr>
        <w:pStyle w:val="ConsPlusNormal"/>
        <w:jc w:val="both"/>
        <w:rPr>
          <w:rFonts w:ascii="Times New Roman" w:hAnsi="Times New Roman" w:cs="Times New Roman"/>
          <w:i/>
          <w:sz w:val="18"/>
          <w:szCs w:val="18"/>
        </w:rPr>
      </w:pPr>
      <w:r w:rsidRPr="00ED15A1">
        <w:rPr>
          <w:rFonts w:ascii="Times New Roman" w:hAnsi="Times New Roman" w:cs="Times New Roman"/>
          <w:i/>
          <w:sz w:val="18"/>
          <w:szCs w:val="18"/>
        </w:rPr>
        <w:tab/>
      </w:r>
      <w:r w:rsidRPr="00ED15A1">
        <w:rPr>
          <w:rFonts w:ascii="Times New Roman" w:hAnsi="Times New Roman" w:cs="Times New Roman"/>
          <w:sz w:val="18"/>
          <w:szCs w:val="18"/>
        </w:rPr>
        <w:t>1) путем самовыдвижения;</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 населением - жителями населенного пункта (населенных пунктов);</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3) главой или органом местного самоуправления муниципального образования;</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 xml:space="preserve">2.8. Подготовка схода граждан осуществляется открыто и гласно. </w:t>
      </w:r>
      <w:r w:rsidRPr="00ED15A1">
        <w:rPr>
          <w:rFonts w:ascii="Times New Roman" w:hAnsi="Times New Roman" w:cs="Times New Roman"/>
          <w:sz w:val="18"/>
          <w:szCs w:val="18"/>
        </w:rPr>
        <w:tab/>
        <w:t>Муниципальный правовой акт Новотроицкого сельсовета о назначении схода граждан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105DCC" w:rsidRPr="00ED15A1" w:rsidRDefault="00105DCC" w:rsidP="00105DCC">
      <w:pPr>
        <w:spacing w:after="0" w:line="240" w:lineRule="auto"/>
        <w:ind w:firstLine="540"/>
        <w:jc w:val="both"/>
        <w:rPr>
          <w:rFonts w:ascii="Times New Roman" w:hAnsi="Times New Roman" w:cs="Times New Roman"/>
          <w:sz w:val="18"/>
          <w:szCs w:val="18"/>
        </w:rPr>
      </w:pPr>
      <w:r w:rsidRPr="00ED15A1">
        <w:rPr>
          <w:rFonts w:ascii="Times New Roman" w:hAnsi="Times New Roman" w:cs="Times New Roman"/>
          <w:sz w:val="18"/>
          <w:szCs w:val="18"/>
        </w:rPr>
        <w:tab/>
        <w:t>2.10. Решение о выдвижении кандидатуры старосты сельского населенного пункта направляется в Новотроицкий  сельский Совет депутатов</w:t>
      </w:r>
      <w:r w:rsidRPr="00ED15A1">
        <w:rPr>
          <w:rFonts w:ascii="Times New Roman" w:hAnsi="Times New Roman" w:cs="Times New Roman"/>
          <w:i/>
          <w:sz w:val="18"/>
          <w:szCs w:val="18"/>
        </w:rPr>
        <w:t xml:space="preserve">, </w:t>
      </w:r>
      <w:r w:rsidRPr="00ED15A1">
        <w:rPr>
          <w:rFonts w:ascii="Times New Roman" w:hAnsi="Times New Roman" w:cs="Times New Roman"/>
          <w:sz w:val="18"/>
          <w:szCs w:val="18"/>
        </w:rPr>
        <w:t xml:space="preserve">в течение 3 дней со дня его принятия. </w:t>
      </w:r>
    </w:p>
    <w:p w:rsidR="00105DCC" w:rsidRPr="00ED15A1" w:rsidRDefault="00105DCC" w:rsidP="00105DCC">
      <w:pPr>
        <w:pStyle w:val="ConsPlusNormal"/>
        <w:jc w:val="both"/>
        <w:rPr>
          <w:rFonts w:ascii="Times New Roman" w:hAnsi="Times New Roman" w:cs="Times New Roman"/>
          <w:i/>
          <w:sz w:val="18"/>
          <w:szCs w:val="18"/>
        </w:rPr>
      </w:pPr>
      <w:r w:rsidRPr="00ED15A1">
        <w:rPr>
          <w:rFonts w:ascii="Times New Roman" w:hAnsi="Times New Roman" w:cs="Times New Roman"/>
          <w:sz w:val="18"/>
          <w:szCs w:val="18"/>
        </w:rPr>
        <w:tab/>
        <w:t>2.11. Вопрос назначения на должность старосты сельского населенного пункта разрешается в порядке и сроки, установленные регламентом Новотроицкого сельсовета</w:t>
      </w:r>
      <w:r w:rsidRPr="00ED15A1">
        <w:rPr>
          <w:rFonts w:ascii="Times New Roman" w:hAnsi="Times New Roman" w:cs="Times New Roman"/>
          <w:i/>
          <w:sz w:val="18"/>
          <w:szCs w:val="18"/>
        </w:rPr>
        <w:t>.</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center"/>
        <w:rPr>
          <w:rFonts w:ascii="Times New Roman" w:hAnsi="Times New Roman" w:cs="Times New Roman"/>
          <w:sz w:val="18"/>
          <w:szCs w:val="18"/>
        </w:rPr>
      </w:pPr>
      <w:r w:rsidRPr="00ED15A1">
        <w:rPr>
          <w:rFonts w:ascii="Times New Roman" w:hAnsi="Times New Roman" w:cs="Times New Roman"/>
          <w:b/>
          <w:sz w:val="18"/>
          <w:szCs w:val="18"/>
        </w:rPr>
        <w:t>3. Организация деятельности старосты сельского населенного пункта</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3.1. Староста сельского населенного пункта осуществляет свою деятельность на безвозмездной основе.</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3.2. Староста для решения возложенных на него задач:</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05DCC" w:rsidRPr="00ED15A1" w:rsidRDefault="00105DCC" w:rsidP="00105DCC">
      <w:pPr>
        <w:pStyle w:val="ConsPlusNormal"/>
        <w:ind w:firstLine="680"/>
        <w:jc w:val="both"/>
        <w:rPr>
          <w:rFonts w:ascii="Times New Roman" w:hAnsi="Times New Roman" w:cs="Times New Roman"/>
          <w:sz w:val="18"/>
          <w:szCs w:val="18"/>
        </w:rPr>
      </w:pPr>
      <w:r w:rsidRPr="00ED15A1">
        <w:rPr>
          <w:rFonts w:ascii="Times New Roman" w:hAnsi="Times New Roman" w:cs="Times New Roman"/>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05DCC" w:rsidRPr="00ED15A1" w:rsidRDefault="00105DCC" w:rsidP="00105DCC">
      <w:pPr>
        <w:pStyle w:val="ConsPlusNormal"/>
        <w:ind w:firstLine="680"/>
        <w:jc w:val="both"/>
        <w:rPr>
          <w:rFonts w:ascii="Times New Roman" w:hAnsi="Times New Roman" w:cs="Times New Roman"/>
          <w:sz w:val="18"/>
          <w:szCs w:val="18"/>
        </w:rPr>
      </w:pPr>
      <w:r w:rsidRPr="00ED15A1">
        <w:rPr>
          <w:rFonts w:ascii="Times New Roman" w:hAnsi="Times New Roman" w:cs="Times New Roman"/>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05DCC" w:rsidRPr="00ED15A1" w:rsidRDefault="00105DCC" w:rsidP="00105DCC">
      <w:pPr>
        <w:pStyle w:val="ConsPlusNormal"/>
        <w:ind w:firstLine="680"/>
        <w:jc w:val="both"/>
        <w:rPr>
          <w:rFonts w:ascii="Times New Roman" w:hAnsi="Times New Roman" w:cs="Times New Roman"/>
          <w:sz w:val="18"/>
          <w:szCs w:val="18"/>
        </w:rPr>
      </w:pPr>
      <w:r w:rsidRPr="00ED15A1">
        <w:rPr>
          <w:rFonts w:ascii="Times New Roman" w:hAnsi="Times New Roman" w:cs="Times New Roman"/>
          <w:color w:val="000000"/>
          <w:sz w:val="18"/>
          <w:szCs w:val="18"/>
        </w:rPr>
        <w:t>5)наделяется функциями по пропаганде и информированию  жителей населённого пункта в области ГО и ЧС.</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i/>
          <w:sz w:val="18"/>
          <w:szCs w:val="18"/>
        </w:rPr>
        <w:tab/>
      </w:r>
      <w:r w:rsidRPr="00ED15A1">
        <w:rPr>
          <w:rFonts w:ascii="Times New Roman" w:hAnsi="Times New Roman" w:cs="Times New Roman"/>
          <w:sz w:val="18"/>
          <w:szCs w:val="18"/>
        </w:rPr>
        <w:t>3.3. Староста вправе:</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lastRenderedPageBreak/>
        <w:tab/>
        <w:t>3) выяснять мнение жителей населенного пункта по проектам решений представительного органа путем его обсуждения;</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i/>
          <w:sz w:val="18"/>
          <w:szCs w:val="18"/>
        </w:rPr>
        <w:tab/>
      </w:r>
      <w:r w:rsidRPr="00ED15A1">
        <w:rPr>
          <w:rFonts w:ascii="Times New Roman" w:hAnsi="Times New Roman" w:cs="Times New Roman"/>
          <w:sz w:val="18"/>
          <w:szCs w:val="18"/>
        </w:rPr>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9) требовать от соответствующих должностных лиц ответа о принятых по его обращениям мерах;</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10) создавать актив из граждан, проявляющих активную жизненную позицию и помогающих в осуществлении общественной деятельности;</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12) 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3.2. Новотроицкий сельский Совет депутатов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ab/>
        <w:t>3.3. Новотроицкий сельский Совет депутатов обеспечивает изготовление по единому образцу бланка удостоверения старосты населенного пункта.</w:t>
      </w:r>
    </w:p>
    <w:p w:rsidR="00105DCC" w:rsidRPr="00ED15A1" w:rsidRDefault="00105DCC" w:rsidP="00105DCC">
      <w:pPr>
        <w:pStyle w:val="ConsPlusNormal"/>
        <w:jc w:val="center"/>
        <w:rPr>
          <w:rFonts w:ascii="Times New Roman" w:hAnsi="Times New Roman" w:cs="Times New Roman"/>
          <w:b/>
          <w:sz w:val="18"/>
          <w:szCs w:val="18"/>
        </w:rPr>
      </w:pPr>
    </w:p>
    <w:p w:rsidR="00105DCC" w:rsidRPr="00ED15A1" w:rsidRDefault="00105DCC" w:rsidP="00105DCC">
      <w:pPr>
        <w:pStyle w:val="ConsPlusNormal"/>
        <w:jc w:val="center"/>
        <w:rPr>
          <w:rFonts w:ascii="Times New Roman" w:hAnsi="Times New Roman" w:cs="Times New Roman"/>
          <w:b/>
          <w:sz w:val="18"/>
          <w:szCs w:val="18"/>
        </w:rPr>
      </w:pPr>
      <w:r w:rsidRPr="00ED15A1">
        <w:rPr>
          <w:rFonts w:ascii="Times New Roman" w:hAnsi="Times New Roman" w:cs="Times New Roman"/>
          <w:b/>
          <w:sz w:val="18"/>
          <w:szCs w:val="18"/>
        </w:rPr>
        <w:tab/>
        <w:t>4. Прекращение полномочий старосты</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4.1. Полномочия старосты сельского населенного пункта прекращаются досрочно в следующих случаях:</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1) смерти;</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2) отставки по собственному желанию;</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3) признания судом недееспособным или ограниченно дееспособным;</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4) признания судом безвестно отсутствующим или объявления умершим;</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5) вступления в отношении его в законную силу обвинительного приговора суда;</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6) выезда за пределы Российской Федерации на постоянное место жительства;</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7) прекращения гражданства Российской Федерации;</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8) по решению Новотроицкого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105DCC" w:rsidRPr="00ED15A1" w:rsidRDefault="00105DCC" w:rsidP="00105DCC">
      <w:pPr>
        <w:spacing w:after="0" w:line="240" w:lineRule="auto"/>
        <w:jc w:val="both"/>
        <w:rPr>
          <w:rFonts w:ascii="Times New Roman" w:hAnsi="Times New Roman" w:cs="Times New Roman"/>
          <w:sz w:val="18"/>
          <w:szCs w:val="18"/>
        </w:rPr>
      </w:pPr>
      <w:r w:rsidRPr="00ED15A1">
        <w:rPr>
          <w:rFonts w:ascii="Times New Roman" w:hAnsi="Times New Roman" w:cs="Times New Roman"/>
          <w:sz w:val="18"/>
          <w:szCs w:val="18"/>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ED15A1">
      <w:pPr>
        <w:pStyle w:val="ConsPlusNormal"/>
        <w:jc w:val="right"/>
        <w:rPr>
          <w:rFonts w:ascii="Times New Roman" w:hAnsi="Times New Roman" w:cs="Times New Roman"/>
          <w:sz w:val="18"/>
          <w:szCs w:val="18"/>
        </w:rPr>
      </w:pPr>
      <w:r w:rsidRPr="00ED15A1">
        <w:rPr>
          <w:rFonts w:ascii="Times New Roman" w:hAnsi="Times New Roman" w:cs="Times New Roman"/>
          <w:sz w:val="18"/>
          <w:szCs w:val="18"/>
        </w:rPr>
        <w:tab/>
        <w:t>Приложение №2</w:t>
      </w:r>
    </w:p>
    <w:p w:rsidR="00105DCC" w:rsidRPr="00ED15A1" w:rsidRDefault="00105DCC" w:rsidP="009F0159">
      <w:pPr>
        <w:pStyle w:val="ConsPlusNormal"/>
        <w:jc w:val="right"/>
        <w:rPr>
          <w:rFonts w:ascii="Times New Roman" w:hAnsi="Times New Roman" w:cs="Times New Roman"/>
          <w:sz w:val="18"/>
          <w:szCs w:val="18"/>
        </w:rPr>
      </w:pPr>
      <w:r w:rsidRPr="00ED15A1">
        <w:rPr>
          <w:rFonts w:ascii="Times New Roman" w:hAnsi="Times New Roman" w:cs="Times New Roman"/>
          <w:sz w:val="18"/>
          <w:szCs w:val="18"/>
        </w:rPr>
        <w:t>к решению</w:t>
      </w:r>
      <w:r w:rsidR="009F0159">
        <w:rPr>
          <w:rFonts w:ascii="Times New Roman" w:hAnsi="Times New Roman" w:cs="Times New Roman"/>
          <w:sz w:val="18"/>
          <w:szCs w:val="18"/>
        </w:rPr>
        <w:t xml:space="preserve"> </w:t>
      </w:r>
      <w:r w:rsidRPr="00ED15A1">
        <w:rPr>
          <w:rFonts w:ascii="Times New Roman" w:hAnsi="Times New Roman" w:cs="Times New Roman"/>
          <w:sz w:val="18"/>
          <w:szCs w:val="18"/>
        </w:rPr>
        <w:t>Новотроицкого сельского</w:t>
      </w:r>
    </w:p>
    <w:p w:rsidR="00105DCC" w:rsidRPr="00ED15A1" w:rsidRDefault="00105DCC" w:rsidP="00105DCC">
      <w:pPr>
        <w:pStyle w:val="ConsPlusNormal"/>
        <w:jc w:val="right"/>
        <w:rPr>
          <w:rFonts w:ascii="Times New Roman" w:hAnsi="Times New Roman" w:cs="Times New Roman"/>
          <w:sz w:val="18"/>
          <w:szCs w:val="18"/>
        </w:rPr>
      </w:pPr>
      <w:r w:rsidRPr="00ED15A1">
        <w:rPr>
          <w:rFonts w:ascii="Times New Roman" w:hAnsi="Times New Roman" w:cs="Times New Roman"/>
          <w:sz w:val="18"/>
          <w:szCs w:val="18"/>
        </w:rPr>
        <w:t>Совета депутатов</w:t>
      </w:r>
    </w:p>
    <w:p w:rsidR="00105DCC" w:rsidRPr="00ED15A1" w:rsidRDefault="00105DCC" w:rsidP="00105DCC">
      <w:pPr>
        <w:pStyle w:val="ConsPlusNormal"/>
        <w:jc w:val="right"/>
        <w:rPr>
          <w:rFonts w:ascii="Times New Roman" w:hAnsi="Times New Roman" w:cs="Times New Roman"/>
          <w:sz w:val="18"/>
          <w:szCs w:val="18"/>
        </w:rPr>
      </w:pPr>
      <w:r w:rsidRPr="00ED15A1">
        <w:rPr>
          <w:rFonts w:ascii="Times New Roman" w:hAnsi="Times New Roman" w:cs="Times New Roman"/>
          <w:sz w:val="18"/>
          <w:szCs w:val="18"/>
        </w:rPr>
        <w:t>от 25.08.2023 г.  №</w:t>
      </w:r>
      <w:bookmarkStart w:id="3" w:name="_GoBack"/>
      <w:bookmarkEnd w:id="3"/>
      <w:r w:rsidR="00ED15A1">
        <w:rPr>
          <w:rFonts w:ascii="Times New Roman" w:hAnsi="Times New Roman" w:cs="Times New Roman"/>
          <w:sz w:val="18"/>
          <w:szCs w:val="18"/>
        </w:rPr>
        <w:t xml:space="preserve"> </w:t>
      </w:r>
      <w:r w:rsidRPr="00ED15A1">
        <w:rPr>
          <w:rFonts w:ascii="Times New Roman" w:hAnsi="Times New Roman" w:cs="Times New Roman"/>
          <w:sz w:val="18"/>
          <w:szCs w:val="18"/>
        </w:rPr>
        <w:t>101-рс</w:t>
      </w:r>
    </w:p>
    <w:p w:rsidR="00105DCC" w:rsidRPr="00ED15A1" w:rsidRDefault="00105DCC" w:rsidP="00105DCC">
      <w:pPr>
        <w:pStyle w:val="ConsPlusNormal"/>
        <w:jc w:val="right"/>
        <w:rPr>
          <w:rFonts w:ascii="Times New Roman" w:hAnsi="Times New Roman" w:cs="Times New Roman"/>
          <w:sz w:val="18"/>
          <w:szCs w:val="18"/>
        </w:rPr>
      </w:pPr>
    </w:p>
    <w:p w:rsidR="00105DCC" w:rsidRPr="00ED15A1" w:rsidRDefault="00105DCC" w:rsidP="00105DCC">
      <w:pPr>
        <w:pStyle w:val="ConsPlusNormal"/>
        <w:jc w:val="center"/>
        <w:rPr>
          <w:rFonts w:ascii="Times New Roman" w:hAnsi="Times New Roman" w:cs="Times New Roman"/>
          <w:sz w:val="18"/>
          <w:szCs w:val="18"/>
        </w:rPr>
      </w:pPr>
      <w:r w:rsidRPr="00ED15A1">
        <w:rPr>
          <w:rFonts w:ascii="Times New Roman" w:hAnsi="Times New Roman" w:cs="Times New Roman"/>
          <w:sz w:val="18"/>
          <w:szCs w:val="18"/>
        </w:rPr>
        <w:t>Форма удостоверения</w:t>
      </w:r>
    </w:p>
    <w:p w:rsidR="00105DCC" w:rsidRPr="00ED15A1" w:rsidRDefault="00105DCC" w:rsidP="00105DCC">
      <w:pPr>
        <w:pStyle w:val="ConsPlusNormal"/>
        <w:jc w:val="center"/>
        <w:rPr>
          <w:rFonts w:ascii="Times New Roman" w:hAnsi="Times New Roman" w:cs="Times New Roman"/>
          <w:sz w:val="18"/>
          <w:szCs w:val="18"/>
        </w:rPr>
      </w:pPr>
      <w:r w:rsidRPr="00ED15A1">
        <w:rPr>
          <w:rFonts w:ascii="Times New Roman" w:hAnsi="Times New Roman" w:cs="Times New Roman"/>
          <w:sz w:val="18"/>
          <w:szCs w:val="18"/>
        </w:rPr>
        <w:t>старосты населенного пункта в Новотроицком сельсовете</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Дата выдачи</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«____» _________20 ___г.</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М.П.</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center"/>
        <w:rPr>
          <w:rFonts w:ascii="Times New Roman" w:hAnsi="Times New Roman" w:cs="Times New Roman"/>
          <w:sz w:val="18"/>
          <w:szCs w:val="18"/>
        </w:rPr>
      </w:pPr>
      <w:r w:rsidRPr="00ED15A1">
        <w:rPr>
          <w:rFonts w:ascii="Times New Roman" w:hAnsi="Times New Roman" w:cs="Times New Roman"/>
          <w:sz w:val="18"/>
          <w:szCs w:val="18"/>
        </w:rPr>
        <w:t>УДОСТОВЕРЕНИЕ СТАРОСТЫ № ____</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 xml:space="preserve">Действительно с «____» _______ г. по «____» _______ г. </w:t>
      </w:r>
      <w:r w:rsidRPr="00ED15A1">
        <w:rPr>
          <w:rFonts w:ascii="Times New Roman" w:hAnsi="Times New Roman" w:cs="Times New Roman"/>
          <w:noProof/>
          <w:sz w:val="18"/>
          <w:szCs w:val="18"/>
        </w:rPr>
        <w:drawing>
          <wp:inline distT="0" distB="0" distL="0" distR="0">
            <wp:extent cx="828136" cy="84419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3"/>
                    <a:stretch>
                      <a:fillRect/>
                    </a:stretch>
                  </pic:blipFill>
                  <pic:spPr bwMode="auto">
                    <a:xfrm>
                      <a:off x="0" y="0"/>
                      <a:ext cx="828675" cy="844747"/>
                    </a:xfrm>
                    <a:prstGeom prst="rect">
                      <a:avLst/>
                    </a:prstGeom>
                  </pic:spPr>
                </pic:pic>
              </a:graphicData>
            </a:graphic>
          </wp:inline>
        </w:drawing>
      </w:r>
    </w:p>
    <w:p w:rsidR="00105DCC" w:rsidRPr="00ED15A1" w:rsidRDefault="00105DCC" w:rsidP="00105DCC">
      <w:pPr>
        <w:pStyle w:val="ConsPlusNormal"/>
        <w:ind w:left="6663"/>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Фамилия _____________________________</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lastRenderedPageBreak/>
        <w:t>Имя _________________________________</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Отчество_____________________________</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_____________________________________</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______________________________________</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w:t>
      </w:r>
      <w:r w:rsidRPr="00ED15A1">
        <w:rPr>
          <w:rFonts w:ascii="Times New Roman" w:hAnsi="Times New Roman" w:cs="Times New Roman"/>
          <w:i/>
          <w:sz w:val="18"/>
          <w:szCs w:val="18"/>
        </w:rPr>
        <w:t>наименование населенного пункта</w:t>
      </w:r>
      <w:r w:rsidRPr="00ED15A1">
        <w:rPr>
          <w:rFonts w:ascii="Times New Roman" w:hAnsi="Times New Roman" w:cs="Times New Roman"/>
          <w:sz w:val="18"/>
          <w:szCs w:val="18"/>
        </w:rPr>
        <w:t>)</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 xml:space="preserve">Глава муниципального образования </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М.П.</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_____________________ ________________</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(подпись)                             (ФИО)</w:t>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Настоящее удостоверение подлежит возврату</w:t>
      </w:r>
    </w:p>
    <w:p w:rsidR="00105DCC" w:rsidRPr="00ED15A1" w:rsidRDefault="00105DCC" w:rsidP="00105DCC">
      <w:pPr>
        <w:pStyle w:val="ConsPlusNormal"/>
        <w:jc w:val="both"/>
        <w:rPr>
          <w:rFonts w:ascii="Times New Roman" w:hAnsi="Times New Roman" w:cs="Times New Roman"/>
          <w:sz w:val="18"/>
          <w:szCs w:val="18"/>
        </w:rPr>
      </w:pPr>
      <w:r w:rsidRPr="00ED15A1">
        <w:rPr>
          <w:rFonts w:ascii="Times New Roman" w:hAnsi="Times New Roman" w:cs="Times New Roman"/>
          <w:sz w:val="18"/>
          <w:szCs w:val="18"/>
        </w:rPr>
        <w:t>при оставлении должности старосты</w:t>
      </w:r>
      <w:r w:rsidRPr="00ED15A1">
        <w:rPr>
          <w:rFonts w:ascii="Times New Roman" w:hAnsi="Times New Roman" w:cs="Times New Roman"/>
          <w:sz w:val="18"/>
          <w:szCs w:val="18"/>
        </w:rPr>
        <w:tab/>
      </w: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p>
    <w:p w:rsidR="00105DCC" w:rsidRPr="00ED15A1" w:rsidRDefault="00105DCC" w:rsidP="00105DCC">
      <w:pPr>
        <w:pStyle w:val="ConsPlusNormal"/>
        <w:jc w:val="both"/>
        <w:rPr>
          <w:rFonts w:ascii="Times New Roman" w:hAnsi="Times New Roman" w:cs="Times New Roman"/>
          <w:sz w:val="18"/>
          <w:szCs w:val="18"/>
        </w:rPr>
      </w:pPr>
    </w:p>
    <w:p w:rsidR="00105DCC" w:rsidRDefault="00105DCC"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Default="009F0159" w:rsidP="00105DCC">
      <w:pPr>
        <w:rPr>
          <w:rFonts w:ascii="Times New Roman" w:hAnsi="Times New Roman" w:cs="Times New Roman"/>
          <w:sz w:val="18"/>
          <w:szCs w:val="18"/>
        </w:rPr>
      </w:pPr>
    </w:p>
    <w:p w:rsidR="009F0159" w:rsidRPr="00ED15A1" w:rsidRDefault="009F0159" w:rsidP="00105DCC">
      <w:pPr>
        <w:rPr>
          <w:rFonts w:ascii="Times New Roman" w:hAnsi="Times New Roman" w:cs="Times New Roman"/>
          <w:sz w:val="18"/>
          <w:szCs w:val="18"/>
        </w:rPr>
      </w:pPr>
    </w:p>
    <w:p w:rsidR="00C4698E" w:rsidRPr="00C4698E" w:rsidRDefault="00C4698E" w:rsidP="00C4698E">
      <w:pPr>
        <w:spacing w:after="0" w:line="240" w:lineRule="auto"/>
        <w:jc w:val="both"/>
        <w:rPr>
          <w:rFonts w:ascii="Times New Roman" w:hAnsi="Times New Roman" w:cs="Times New Roman"/>
          <w:sz w:val="18"/>
          <w:szCs w:val="18"/>
        </w:rPr>
      </w:pPr>
    </w:p>
    <w:p w:rsidR="004E0861" w:rsidRPr="001E4820" w:rsidRDefault="004E0861" w:rsidP="004E0861">
      <w:pPr>
        <w:contextualSpacing/>
        <w:jc w:val="both"/>
        <w:rPr>
          <w:sz w:val="20"/>
          <w:szCs w:val="20"/>
        </w:rPr>
      </w:pP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1"/>
        <w:gridCol w:w="850"/>
        <w:gridCol w:w="4394"/>
        <w:gridCol w:w="1276"/>
      </w:tblGrid>
      <w:tr w:rsidR="0026142F" w:rsidTr="00ED15A1">
        <w:trPr>
          <w:trHeight w:val="197"/>
        </w:trPr>
        <w:tc>
          <w:tcPr>
            <w:tcW w:w="3291" w:type="dxa"/>
            <w:vMerge w:val="restart"/>
            <w:tcBorders>
              <w:top w:val="single" w:sz="12" w:space="0" w:color="auto"/>
              <w:left w:val="single" w:sz="12" w:space="0" w:color="auto"/>
              <w:bottom w:val="single" w:sz="12" w:space="0" w:color="auto"/>
              <w:right w:val="nil"/>
            </w:tcBorders>
            <w:vAlign w:val="bottom"/>
          </w:tcPr>
          <w:p w:rsidR="0026142F" w:rsidRDefault="0026142F" w:rsidP="0026142F">
            <w:pPr>
              <w:spacing w:after="0" w:line="240" w:lineRule="auto"/>
              <w:ind w:left="64" w:right="-108"/>
              <w:rPr>
                <w:rFonts w:ascii="Times New Roman" w:hAnsi="Times New Roman" w:cs="Times New Roman"/>
                <w:bCs/>
                <w:i/>
                <w:sz w:val="18"/>
                <w:szCs w:val="18"/>
              </w:rPr>
            </w:pPr>
            <w:r>
              <w:rPr>
                <w:rFonts w:ascii="Times New Roman" w:hAnsi="Times New Roman" w:cs="Times New Roman"/>
                <w:bCs/>
                <w:i/>
                <w:sz w:val="18"/>
                <w:szCs w:val="18"/>
              </w:rPr>
              <w:t>Учредитель:</w:t>
            </w:r>
          </w:p>
          <w:p w:rsidR="0026142F" w:rsidRDefault="0026142F" w:rsidP="0026142F">
            <w:pPr>
              <w:spacing w:after="0" w:line="240" w:lineRule="auto"/>
              <w:ind w:left="64" w:right="-108"/>
              <w:rPr>
                <w:rFonts w:ascii="Times New Roman" w:hAnsi="Times New Roman" w:cs="Times New Roman"/>
                <w:bCs/>
                <w:i/>
                <w:sz w:val="18"/>
                <w:szCs w:val="18"/>
              </w:rPr>
            </w:pPr>
            <w:r>
              <w:rPr>
                <w:rFonts w:ascii="Times New Roman" w:hAnsi="Times New Roman" w:cs="Times New Roman"/>
                <w:bCs/>
                <w:i/>
                <w:sz w:val="18"/>
                <w:szCs w:val="18"/>
              </w:rPr>
              <w:t>Новотроицкий сельский</w:t>
            </w:r>
          </w:p>
          <w:p w:rsidR="0026142F" w:rsidRDefault="0026142F" w:rsidP="0026142F">
            <w:pPr>
              <w:spacing w:after="0" w:line="240" w:lineRule="auto"/>
              <w:ind w:left="64" w:right="-108"/>
              <w:rPr>
                <w:rFonts w:ascii="Times New Roman" w:hAnsi="Times New Roman" w:cs="Times New Roman"/>
                <w:bCs/>
                <w:i/>
                <w:sz w:val="18"/>
                <w:szCs w:val="18"/>
              </w:rPr>
            </w:pPr>
            <w:r>
              <w:rPr>
                <w:rFonts w:ascii="Times New Roman" w:hAnsi="Times New Roman" w:cs="Times New Roman"/>
                <w:bCs/>
                <w:i/>
                <w:sz w:val="18"/>
                <w:szCs w:val="18"/>
              </w:rPr>
              <w:t>Совет депутатов</w:t>
            </w:r>
          </w:p>
          <w:p w:rsidR="0026142F" w:rsidRDefault="0026142F" w:rsidP="0026142F">
            <w:pPr>
              <w:spacing w:after="0" w:line="240" w:lineRule="auto"/>
              <w:ind w:left="64" w:right="-108"/>
              <w:rPr>
                <w:rFonts w:ascii="Times New Roman" w:hAnsi="Times New Roman" w:cs="Times New Roman"/>
                <w:bCs/>
                <w:i/>
                <w:sz w:val="18"/>
                <w:szCs w:val="18"/>
              </w:rPr>
            </w:pPr>
            <w:r>
              <w:rPr>
                <w:rFonts w:ascii="Times New Roman" w:hAnsi="Times New Roman" w:cs="Times New Roman"/>
                <w:bCs/>
                <w:i/>
                <w:sz w:val="18"/>
                <w:szCs w:val="18"/>
              </w:rPr>
              <w:t>Минусинского района</w:t>
            </w:r>
          </w:p>
          <w:p w:rsidR="0026142F" w:rsidRDefault="0026142F" w:rsidP="0026142F">
            <w:pPr>
              <w:spacing w:after="0" w:line="240" w:lineRule="auto"/>
              <w:ind w:left="64" w:right="-108"/>
              <w:rPr>
                <w:rFonts w:ascii="Times New Roman" w:hAnsi="Times New Roman" w:cs="Times New Roman"/>
                <w:bCs/>
                <w:i/>
                <w:sz w:val="18"/>
                <w:szCs w:val="18"/>
              </w:rPr>
            </w:pPr>
            <w:r>
              <w:rPr>
                <w:rFonts w:ascii="Times New Roman" w:hAnsi="Times New Roman" w:cs="Times New Roman"/>
                <w:bCs/>
                <w:i/>
                <w:sz w:val="18"/>
                <w:szCs w:val="18"/>
              </w:rPr>
              <w:t>Красноярского края.</w:t>
            </w:r>
          </w:p>
          <w:p w:rsidR="0026142F" w:rsidRDefault="0026142F" w:rsidP="0026142F">
            <w:pPr>
              <w:spacing w:after="0" w:line="240" w:lineRule="auto"/>
              <w:ind w:left="64" w:right="-108"/>
              <w:rPr>
                <w:rFonts w:ascii="Times New Roman" w:hAnsi="Times New Roman" w:cs="Times New Roman"/>
                <w:bCs/>
                <w:i/>
                <w:sz w:val="18"/>
                <w:szCs w:val="18"/>
              </w:rPr>
            </w:pPr>
            <w:r>
              <w:rPr>
                <w:rFonts w:ascii="Times New Roman" w:hAnsi="Times New Roman" w:cs="Times New Roman"/>
                <w:i/>
                <w:sz w:val="18"/>
                <w:szCs w:val="18"/>
              </w:rPr>
              <w:br/>
            </w:r>
            <w:r>
              <w:rPr>
                <w:rFonts w:ascii="Times New Roman" w:hAnsi="Times New Roman" w:cs="Times New Roman"/>
                <w:bCs/>
                <w:i/>
                <w:sz w:val="18"/>
                <w:szCs w:val="18"/>
              </w:rPr>
              <w:t xml:space="preserve">Редактор Глава Новотроицкого сельсовета       </w:t>
            </w:r>
            <w:r w:rsidR="00ED15A1">
              <w:rPr>
                <w:rFonts w:ascii="Times New Roman" w:hAnsi="Times New Roman" w:cs="Times New Roman"/>
                <w:bCs/>
                <w:i/>
                <w:sz w:val="18"/>
                <w:szCs w:val="18"/>
              </w:rPr>
              <w:t>А.В. Семенов</w:t>
            </w:r>
            <w:r>
              <w:rPr>
                <w:rFonts w:ascii="Times New Roman" w:hAnsi="Times New Roman" w:cs="Times New Roman"/>
                <w:bCs/>
                <w:i/>
                <w:sz w:val="18"/>
                <w:szCs w:val="18"/>
              </w:rPr>
              <w:t>.</w:t>
            </w:r>
          </w:p>
          <w:p w:rsidR="0026142F" w:rsidRDefault="0026142F" w:rsidP="0026142F">
            <w:pPr>
              <w:spacing w:after="0" w:line="240" w:lineRule="auto"/>
              <w:ind w:left="170" w:right="-65"/>
              <w:rPr>
                <w:rFonts w:ascii="Times New Roman" w:hAnsi="Times New Roman" w:cs="Times New Roman"/>
                <w:bCs/>
                <w:i/>
                <w:sz w:val="18"/>
                <w:szCs w:val="18"/>
              </w:rPr>
            </w:pPr>
          </w:p>
        </w:tc>
        <w:tc>
          <w:tcPr>
            <w:tcW w:w="6520" w:type="dxa"/>
            <w:gridSpan w:val="3"/>
            <w:tcBorders>
              <w:top w:val="single" w:sz="12" w:space="0" w:color="auto"/>
              <w:left w:val="nil"/>
              <w:bottom w:val="nil"/>
              <w:right w:val="single" w:sz="12" w:space="0" w:color="auto"/>
            </w:tcBorders>
          </w:tcPr>
          <w:p w:rsidR="0026142F" w:rsidRDefault="0026142F" w:rsidP="0026142F">
            <w:pPr>
              <w:spacing w:after="0" w:line="240" w:lineRule="auto"/>
              <w:ind w:right="6"/>
              <w:rPr>
                <w:rFonts w:ascii="Times New Roman" w:hAnsi="Times New Roman" w:cs="Times New Roman"/>
                <w:bCs/>
                <w:i/>
                <w:sz w:val="18"/>
                <w:szCs w:val="18"/>
              </w:rPr>
            </w:pPr>
          </w:p>
        </w:tc>
      </w:tr>
      <w:tr w:rsidR="0026142F" w:rsidTr="00ED15A1">
        <w:trPr>
          <w:trHeight w:val="1511"/>
        </w:trPr>
        <w:tc>
          <w:tcPr>
            <w:tcW w:w="3291" w:type="dxa"/>
            <w:vMerge/>
            <w:tcBorders>
              <w:top w:val="single" w:sz="12" w:space="0" w:color="auto"/>
              <w:left w:val="single" w:sz="12" w:space="0" w:color="auto"/>
              <w:bottom w:val="single" w:sz="12" w:space="0" w:color="auto"/>
              <w:right w:val="nil"/>
            </w:tcBorders>
            <w:vAlign w:val="center"/>
            <w:hideMark/>
          </w:tcPr>
          <w:p w:rsidR="0026142F" w:rsidRDefault="0026142F" w:rsidP="0026142F">
            <w:pPr>
              <w:spacing w:after="0" w:line="240" w:lineRule="auto"/>
              <w:rPr>
                <w:rFonts w:ascii="Times New Roman" w:hAnsi="Times New Roman" w:cs="Times New Roman"/>
                <w:bCs/>
                <w:i/>
                <w:sz w:val="18"/>
                <w:szCs w:val="18"/>
              </w:rPr>
            </w:pPr>
          </w:p>
        </w:tc>
        <w:tc>
          <w:tcPr>
            <w:tcW w:w="850" w:type="dxa"/>
            <w:tcBorders>
              <w:top w:val="nil"/>
              <w:left w:val="nil"/>
              <w:bottom w:val="nil"/>
              <w:right w:val="single" w:sz="4" w:space="0" w:color="auto"/>
            </w:tcBorders>
          </w:tcPr>
          <w:p w:rsidR="0026142F" w:rsidRDefault="0026142F" w:rsidP="0026142F">
            <w:pPr>
              <w:spacing w:after="0" w:line="240" w:lineRule="auto"/>
              <w:ind w:left="170" w:right="-170"/>
              <w:rPr>
                <w:rFonts w:ascii="Times New Roman" w:hAnsi="Times New Roman" w:cs="Times New Roman"/>
                <w:bCs/>
                <w:i/>
                <w:sz w:val="18"/>
                <w:szCs w:val="18"/>
              </w:rPr>
            </w:pPr>
          </w:p>
        </w:tc>
        <w:tc>
          <w:tcPr>
            <w:tcW w:w="4394" w:type="dxa"/>
            <w:tcBorders>
              <w:top w:val="single" w:sz="4" w:space="0" w:color="auto"/>
              <w:left w:val="nil"/>
              <w:bottom w:val="single" w:sz="4" w:space="0" w:color="auto"/>
              <w:right w:val="single" w:sz="4" w:space="0" w:color="auto"/>
            </w:tcBorders>
            <w:vAlign w:val="center"/>
            <w:hideMark/>
          </w:tcPr>
          <w:p w:rsidR="0026142F" w:rsidRDefault="0026142F" w:rsidP="0026142F">
            <w:pPr>
              <w:spacing w:after="0" w:line="240" w:lineRule="auto"/>
              <w:ind w:right="-10"/>
              <w:jc w:val="both"/>
              <w:rPr>
                <w:rFonts w:ascii="Times New Roman" w:hAnsi="Times New Roman" w:cs="Times New Roman"/>
                <w:bCs/>
                <w:i/>
                <w:sz w:val="18"/>
                <w:szCs w:val="18"/>
              </w:rPr>
            </w:pPr>
            <w:r>
              <w:rPr>
                <w:rFonts w:ascii="Times New Roman" w:hAnsi="Times New Roman" w:cs="Times New Roman"/>
                <w:bCs/>
                <w:i/>
                <w:sz w:val="18"/>
                <w:szCs w:val="18"/>
              </w:rPr>
              <w:t>Адрес учредителя: 662610, Красноярский край, Минусинский район, д. Быстрая, ул. Кирова, д.16, тел/факс-8-39132-78-6-20.</w:t>
            </w:r>
          </w:p>
          <w:p w:rsidR="0026142F" w:rsidRDefault="0026142F" w:rsidP="0026142F">
            <w:pPr>
              <w:spacing w:after="0" w:line="240" w:lineRule="auto"/>
              <w:ind w:right="-10"/>
              <w:jc w:val="both"/>
              <w:rPr>
                <w:rFonts w:ascii="Times New Roman" w:hAnsi="Times New Roman" w:cs="Times New Roman"/>
                <w:bCs/>
                <w:i/>
                <w:sz w:val="18"/>
                <w:szCs w:val="18"/>
              </w:rPr>
            </w:pPr>
            <w:r>
              <w:rPr>
                <w:rFonts w:ascii="Times New Roman" w:hAnsi="Times New Roman" w:cs="Times New Roman"/>
                <w:i/>
                <w:sz w:val="18"/>
                <w:szCs w:val="18"/>
              </w:rPr>
              <w:t xml:space="preserve">Газета отпечатана на компьютерно - принтерном оборудовании администрации </w:t>
            </w:r>
            <w:r>
              <w:rPr>
                <w:rFonts w:ascii="Times New Roman" w:hAnsi="Times New Roman" w:cs="Times New Roman"/>
                <w:bCs/>
                <w:i/>
                <w:sz w:val="18"/>
                <w:szCs w:val="18"/>
              </w:rPr>
              <w:t>Новотроицкого сельсовета Минусинского района Красноярского края.</w:t>
            </w:r>
            <w:r>
              <w:rPr>
                <w:rFonts w:ascii="Times New Roman" w:hAnsi="Times New Roman" w:cs="Times New Roman"/>
                <w:i/>
                <w:sz w:val="18"/>
                <w:szCs w:val="18"/>
              </w:rPr>
              <w:br/>
            </w:r>
          </w:p>
        </w:tc>
        <w:tc>
          <w:tcPr>
            <w:tcW w:w="1276" w:type="dxa"/>
            <w:tcBorders>
              <w:top w:val="nil"/>
              <w:left w:val="single" w:sz="4" w:space="0" w:color="auto"/>
              <w:bottom w:val="nil"/>
              <w:right w:val="single" w:sz="12" w:space="0" w:color="auto"/>
            </w:tcBorders>
            <w:vAlign w:val="bottom"/>
            <w:hideMark/>
          </w:tcPr>
          <w:p w:rsidR="0026142F" w:rsidRDefault="0026142F" w:rsidP="0026142F">
            <w:pPr>
              <w:spacing w:after="0" w:line="240" w:lineRule="auto"/>
              <w:ind w:right="-170"/>
              <w:rPr>
                <w:rFonts w:ascii="Times New Roman" w:hAnsi="Times New Roman" w:cs="Times New Roman"/>
                <w:bCs/>
                <w:i/>
                <w:sz w:val="18"/>
                <w:szCs w:val="18"/>
              </w:rPr>
            </w:pPr>
            <w:r>
              <w:rPr>
                <w:rFonts w:ascii="Times New Roman" w:hAnsi="Times New Roman" w:cs="Times New Roman"/>
                <w:bCs/>
                <w:i/>
                <w:sz w:val="18"/>
                <w:szCs w:val="18"/>
              </w:rPr>
              <w:t>Тираж: 150 экземпляров</w:t>
            </w:r>
          </w:p>
        </w:tc>
      </w:tr>
      <w:tr w:rsidR="0026142F" w:rsidTr="00ED15A1">
        <w:trPr>
          <w:trHeight w:val="225"/>
        </w:trPr>
        <w:tc>
          <w:tcPr>
            <w:tcW w:w="3291" w:type="dxa"/>
            <w:vMerge/>
            <w:tcBorders>
              <w:top w:val="single" w:sz="12" w:space="0" w:color="auto"/>
              <w:left w:val="single" w:sz="12" w:space="0" w:color="auto"/>
              <w:bottom w:val="single" w:sz="12" w:space="0" w:color="auto"/>
              <w:right w:val="nil"/>
            </w:tcBorders>
            <w:vAlign w:val="center"/>
            <w:hideMark/>
          </w:tcPr>
          <w:p w:rsidR="0026142F" w:rsidRDefault="0026142F" w:rsidP="0026142F">
            <w:pPr>
              <w:spacing w:after="0" w:line="240" w:lineRule="auto"/>
              <w:rPr>
                <w:rFonts w:ascii="Times New Roman" w:hAnsi="Times New Roman" w:cs="Times New Roman"/>
                <w:bCs/>
                <w:i/>
                <w:sz w:val="18"/>
                <w:szCs w:val="18"/>
              </w:rPr>
            </w:pPr>
          </w:p>
        </w:tc>
        <w:tc>
          <w:tcPr>
            <w:tcW w:w="5244" w:type="dxa"/>
            <w:gridSpan w:val="2"/>
            <w:tcBorders>
              <w:top w:val="nil"/>
              <w:left w:val="nil"/>
              <w:bottom w:val="single" w:sz="12" w:space="0" w:color="auto"/>
              <w:right w:val="nil"/>
            </w:tcBorders>
            <w:hideMark/>
          </w:tcPr>
          <w:p w:rsidR="0026142F" w:rsidRDefault="0026142F" w:rsidP="0026142F">
            <w:pPr>
              <w:spacing w:after="0" w:line="240" w:lineRule="auto"/>
              <w:ind w:right="-108"/>
              <w:rPr>
                <w:rFonts w:ascii="Times New Roman" w:hAnsi="Times New Roman" w:cs="Times New Roman"/>
                <w:bCs/>
                <w:i/>
                <w:sz w:val="18"/>
                <w:szCs w:val="18"/>
              </w:rPr>
            </w:pPr>
            <w:r>
              <w:rPr>
                <w:rFonts w:ascii="Times New Roman" w:hAnsi="Times New Roman" w:cs="Times New Roman"/>
                <w:bCs/>
                <w:i/>
                <w:sz w:val="18"/>
                <w:szCs w:val="18"/>
              </w:rPr>
              <w:t>Решение Новотроицкого сельского Совета депутатов                        № 07-рс от 20.11.2015г.</w:t>
            </w:r>
          </w:p>
        </w:tc>
        <w:tc>
          <w:tcPr>
            <w:tcW w:w="1276" w:type="dxa"/>
            <w:tcBorders>
              <w:top w:val="nil"/>
              <w:left w:val="nil"/>
              <w:bottom w:val="single" w:sz="12" w:space="0" w:color="auto"/>
              <w:right w:val="single" w:sz="12" w:space="0" w:color="auto"/>
            </w:tcBorders>
          </w:tcPr>
          <w:p w:rsidR="0026142F" w:rsidRDefault="0026142F" w:rsidP="0026142F">
            <w:pPr>
              <w:spacing w:after="0" w:line="240" w:lineRule="auto"/>
              <w:ind w:right="6"/>
              <w:rPr>
                <w:bCs/>
                <w:i/>
              </w:rPr>
            </w:pPr>
          </w:p>
        </w:tc>
      </w:tr>
    </w:tbl>
    <w:p w:rsidR="005E6C17" w:rsidRDefault="005E6C17" w:rsidP="00ED15A1"/>
    <w:sectPr w:rsidR="005E6C17" w:rsidSect="009F0159">
      <w:footerReference w:type="default" r:id="rId14"/>
      <w:pgSz w:w="11906" w:h="16838"/>
      <w:pgMar w:top="1021" w:right="851" w:bottom="113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4BC" w:rsidRDefault="00E054BC" w:rsidP="005E6C17">
      <w:pPr>
        <w:spacing w:after="0" w:line="240" w:lineRule="auto"/>
      </w:pPr>
      <w:r>
        <w:separator/>
      </w:r>
    </w:p>
  </w:endnote>
  <w:endnote w:type="continuationSeparator" w:id="1">
    <w:p w:rsidR="00E054BC" w:rsidRDefault="00E054BC" w:rsidP="005E6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DejaVu Sans">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345"/>
      <w:docPartObj>
        <w:docPartGallery w:val="Page Numbers (Bottom of Page)"/>
        <w:docPartUnique/>
      </w:docPartObj>
    </w:sdtPr>
    <w:sdtContent>
      <w:p w:rsidR="009F0159" w:rsidRDefault="009F0159">
        <w:pPr>
          <w:pStyle w:val="a7"/>
          <w:jc w:val="center"/>
        </w:pPr>
        <w:fldSimple w:instr=" PAGE   \* MERGEFORMAT ">
          <w:r w:rsidR="00850D3C">
            <w:rPr>
              <w:noProof/>
            </w:rPr>
            <w:t>1</w:t>
          </w:r>
        </w:fldSimple>
      </w:p>
    </w:sdtContent>
  </w:sdt>
  <w:p w:rsidR="009F0159" w:rsidRDefault="009F015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59" w:rsidRDefault="009F0159">
    <w:pPr>
      <w:pStyle w:val="a7"/>
      <w:jc w:val="center"/>
    </w:pPr>
    <w:fldSimple w:instr=" PAGE   \* MERGEFORMAT ">
      <w:r>
        <w:rPr>
          <w:noProof/>
        </w:rPr>
        <w:t>25</w:t>
      </w:r>
    </w:fldSimple>
  </w:p>
  <w:p w:rsidR="009F0159" w:rsidRDefault="009F01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4BC" w:rsidRDefault="00E054BC" w:rsidP="005E6C17">
      <w:pPr>
        <w:spacing w:after="0" w:line="240" w:lineRule="auto"/>
      </w:pPr>
      <w:r>
        <w:separator/>
      </w:r>
    </w:p>
  </w:footnote>
  <w:footnote w:type="continuationSeparator" w:id="1">
    <w:p w:rsidR="00E054BC" w:rsidRDefault="00E054BC" w:rsidP="005E6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B32F95"/>
    <w:multiLevelType w:val="multilevel"/>
    <w:tmpl w:val="45543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916064"/>
    <w:multiLevelType w:val="multilevel"/>
    <w:tmpl w:val="79ECF964"/>
    <w:lvl w:ilvl="0">
      <w:start w:val="2"/>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F896F58"/>
    <w:multiLevelType w:val="multilevel"/>
    <w:tmpl w:val="C358A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0"/>
  </w:num>
  <w:num w:numId="5">
    <w:abstractNumId w:val="7"/>
  </w:num>
  <w:num w:numId="6">
    <w:abstractNumId w:val="4"/>
  </w:num>
  <w:num w:numId="7">
    <w:abstractNumId w:val="13"/>
  </w:num>
  <w:num w:numId="8">
    <w:abstractNumId w:val="9"/>
  </w:num>
  <w:num w:numId="9">
    <w:abstractNumId w:val="14"/>
  </w:num>
  <w:num w:numId="10">
    <w:abstractNumId w:val="6"/>
  </w:num>
  <w:num w:numId="11">
    <w:abstractNumId w:val="15"/>
  </w:num>
  <w:num w:numId="12">
    <w:abstractNumId w:val="8"/>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E6C17"/>
    <w:rsid w:val="000E0B58"/>
    <w:rsid w:val="00105DCC"/>
    <w:rsid w:val="00164B45"/>
    <w:rsid w:val="0018480F"/>
    <w:rsid w:val="00247A1C"/>
    <w:rsid w:val="0026142F"/>
    <w:rsid w:val="00482AAB"/>
    <w:rsid w:val="004E0861"/>
    <w:rsid w:val="00557F7B"/>
    <w:rsid w:val="005E6C17"/>
    <w:rsid w:val="006C6A96"/>
    <w:rsid w:val="006E7700"/>
    <w:rsid w:val="00705210"/>
    <w:rsid w:val="00850D3C"/>
    <w:rsid w:val="00886798"/>
    <w:rsid w:val="00980291"/>
    <w:rsid w:val="009F0159"/>
    <w:rsid w:val="00BB09B1"/>
    <w:rsid w:val="00C4698E"/>
    <w:rsid w:val="00D83AB5"/>
    <w:rsid w:val="00D86960"/>
    <w:rsid w:val="00E054BC"/>
    <w:rsid w:val="00EB1009"/>
    <w:rsid w:val="00ED15A1"/>
    <w:rsid w:val="00FE6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qFormat="1"/>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Indent 2" w:uiPriority="0" w:qFormat="1"/>
    <w:lsdException w:name="Body Text Indent 3" w:qFormat="1"/>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style>
  <w:style w:type="paragraph" w:styleId="1">
    <w:name w:val="heading 1"/>
    <w:basedOn w:val="a"/>
    <w:next w:val="a"/>
    <w:link w:val="10"/>
    <w:qFormat/>
    <w:rsid w:val="004E086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4E086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4E086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E086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4E086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86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4E0861"/>
    <w:rPr>
      <w:rFonts w:ascii="Cambria" w:eastAsia="Times New Roman" w:hAnsi="Cambria" w:cs="Times New Roman"/>
      <w:b/>
      <w:bCs/>
      <w:i/>
      <w:iCs/>
      <w:sz w:val="28"/>
      <w:szCs w:val="28"/>
    </w:rPr>
  </w:style>
  <w:style w:type="character" w:customStyle="1" w:styleId="40">
    <w:name w:val="Заголовок 4 Знак"/>
    <w:basedOn w:val="a0"/>
    <w:link w:val="4"/>
    <w:rsid w:val="004E0861"/>
    <w:rPr>
      <w:rFonts w:ascii="Times New Roman" w:eastAsia="Times New Roman" w:hAnsi="Times New Roman" w:cs="Times New Roman"/>
      <w:b/>
      <w:bCs/>
      <w:sz w:val="28"/>
      <w:szCs w:val="28"/>
    </w:rPr>
  </w:style>
  <w:style w:type="character" w:customStyle="1" w:styleId="50">
    <w:name w:val="Заголовок 5 Знак"/>
    <w:basedOn w:val="a0"/>
    <w:link w:val="5"/>
    <w:rsid w:val="004E086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4E0861"/>
    <w:rPr>
      <w:rFonts w:ascii="Verdana" w:eastAsia="Times New Roman" w:hAnsi="Verdana" w:cs="Times New Roman"/>
      <w:b/>
      <w:bCs/>
      <w:color w:val="777777"/>
      <w:sz w:val="17"/>
      <w:szCs w:val="17"/>
    </w:rPr>
  </w:style>
  <w:style w:type="character" w:styleId="a3">
    <w:name w:val="Hyperlink"/>
    <w:unhideWhenUsed/>
    <w:rsid w:val="005E6C17"/>
    <w:rPr>
      <w:color w:val="0000FF"/>
      <w:u w:val="single"/>
    </w:rPr>
  </w:style>
  <w:style w:type="paragraph" w:styleId="a4">
    <w:name w:val="No Spacing"/>
    <w:uiPriority w:val="1"/>
    <w:qFormat/>
    <w:rsid w:val="005E6C17"/>
    <w:pPr>
      <w:spacing w:after="0" w:line="240" w:lineRule="auto"/>
    </w:pPr>
  </w:style>
  <w:style w:type="paragraph" w:styleId="a5">
    <w:name w:val="header"/>
    <w:basedOn w:val="a"/>
    <w:link w:val="a6"/>
    <w:unhideWhenUsed/>
    <w:rsid w:val="005E6C17"/>
    <w:pPr>
      <w:tabs>
        <w:tab w:val="center" w:pos="4677"/>
        <w:tab w:val="right" w:pos="9355"/>
      </w:tabs>
      <w:spacing w:after="0" w:line="240" w:lineRule="auto"/>
    </w:pPr>
  </w:style>
  <w:style w:type="character" w:customStyle="1" w:styleId="a6">
    <w:name w:val="Верхний колонтитул Знак"/>
    <w:basedOn w:val="a0"/>
    <w:link w:val="a5"/>
    <w:rsid w:val="005E6C17"/>
  </w:style>
  <w:style w:type="paragraph" w:styleId="a7">
    <w:name w:val="footer"/>
    <w:basedOn w:val="a"/>
    <w:link w:val="a8"/>
    <w:uiPriority w:val="99"/>
    <w:unhideWhenUsed/>
    <w:rsid w:val="005E6C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6C17"/>
  </w:style>
  <w:style w:type="character" w:styleId="a9">
    <w:name w:val="Emphasis"/>
    <w:uiPriority w:val="20"/>
    <w:qFormat/>
    <w:rsid w:val="005E6C17"/>
    <w:rPr>
      <w:i/>
      <w:iCs/>
    </w:rPr>
  </w:style>
  <w:style w:type="paragraph" w:styleId="aa">
    <w:name w:val="Normal (Web)"/>
    <w:basedOn w:val="a"/>
    <w:uiPriority w:val="99"/>
    <w:qFormat/>
    <w:rsid w:val="004E0861"/>
    <w:pPr>
      <w:spacing w:after="150" w:line="240" w:lineRule="auto"/>
    </w:pPr>
    <w:rPr>
      <w:rFonts w:ascii="Times New Roman" w:eastAsia="Times New Roman" w:hAnsi="Times New Roman" w:cs="Times New Roman"/>
      <w:sz w:val="24"/>
      <w:szCs w:val="24"/>
    </w:rPr>
  </w:style>
  <w:style w:type="character" w:styleId="ab">
    <w:name w:val="Strong"/>
    <w:qFormat/>
    <w:rsid w:val="004E0861"/>
    <w:rPr>
      <w:b/>
      <w:bCs/>
    </w:rPr>
  </w:style>
  <w:style w:type="paragraph" w:styleId="ac">
    <w:name w:val="Body Text"/>
    <w:basedOn w:val="a"/>
    <w:link w:val="ad"/>
    <w:rsid w:val="004E0861"/>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4E0861"/>
    <w:rPr>
      <w:rFonts w:ascii="Times New Roman" w:eastAsia="Times New Roman" w:hAnsi="Times New Roman" w:cs="Times New Roman"/>
      <w:sz w:val="28"/>
      <w:szCs w:val="20"/>
    </w:rPr>
  </w:style>
  <w:style w:type="paragraph" w:styleId="ae">
    <w:name w:val="Balloon Text"/>
    <w:basedOn w:val="a"/>
    <w:link w:val="af"/>
    <w:uiPriority w:val="99"/>
    <w:qFormat/>
    <w:rsid w:val="004E0861"/>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qFormat/>
    <w:rsid w:val="004E0861"/>
    <w:rPr>
      <w:rFonts w:ascii="Tahoma" w:eastAsia="Times New Roman" w:hAnsi="Tahoma" w:cs="Times New Roman"/>
      <w:sz w:val="16"/>
      <w:szCs w:val="16"/>
    </w:rPr>
  </w:style>
  <w:style w:type="paragraph" w:customStyle="1" w:styleId="ConsPlusNormal">
    <w:name w:val="ConsPlusNormal"/>
    <w:link w:val="ConsPlusNormal0"/>
    <w:qFormat/>
    <w:rsid w:val="004E086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qFormat/>
    <w:locked/>
    <w:rsid w:val="00C4698E"/>
    <w:rPr>
      <w:rFonts w:ascii="Arial" w:eastAsia="Times New Roman" w:hAnsi="Arial" w:cs="Arial"/>
      <w:sz w:val="20"/>
      <w:szCs w:val="20"/>
    </w:rPr>
  </w:style>
  <w:style w:type="character" w:styleId="af0">
    <w:name w:val="annotation reference"/>
    <w:semiHidden/>
    <w:rsid w:val="004E0861"/>
    <w:rPr>
      <w:sz w:val="16"/>
      <w:szCs w:val="16"/>
    </w:rPr>
  </w:style>
  <w:style w:type="paragraph" w:styleId="af1">
    <w:name w:val="annotation text"/>
    <w:basedOn w:val="a"/>
    <w:link w:val="af2"/>
    <w:semiHidden/>
    <w:rsid w:val="004E0861"/>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semiHidden/>
    <w:rsid w:val="004E0861"/>
    <w:rPr>
      <w:rFonts w:ascii="Times New Roman" w:eastAsia="Times New Roman" w:hAnsi="Times New Roman" w:cs="Times New Roman"/>
      <w:sz w:val="20"/>
      <w:szCs w:val="20"/>
    </w:rPr>
  </w:style>
  <w:style w:type="paragraph" w:styleId="af3">
    <w:name w:val="annotation subject"/>
    <w:basedOn w:val="af1"/>
    <w:next w:val="af1"/>
    <w:link w:val="af4"/>
    <w:semiHidden/>
    <w:rsid w:val="004E0861"/>
    <w:rPr>
      <w:b/>
      <w:bCs/>
    </w:rPr>
  </w:style>
  <w:style w:type="character" w:customStyle="1" w:styleId="af4">
    <w:name w:val="Тема примечания Знак"/>
    <w:basedOn w:val="af2"/>
    <w:link w:val="af3"/>
    <w:semiHidden/>
    <w:rsid w:val="004E0861"/>
    <w:rPr>
      <w:b/>
      <w:bCs/>
    </w:rPr>
  </w:style>
  <w:style w:type="paragraph" w:styleId="af5">
    <w:name w:val="List Paragraph"/>
    <w:basedOn w:val="a"/>
    <w:uiPriority w:val="34"/>
    <w:qFormat/>
    <w:rsid w:val="004E0861"/>
    <w:pPr>
      <w:spacing w:after="0" w:line="240" w:lineRule="auto"/>
      <w:ind w:left="720"/>
      <w:contextualSpacing/>
    </w:pPr>
    <w:rPr>
      <w:rFonts w:ascii="Times New Roman" w:eastAsia="Times New Roman" w:hAnsi="Times New Roman" w:cs="Times New Roman"/>
      <w:sz w:val="24"/>
      <w:szCs w:val="24"/>
    </w:rPr>
  </w:style>
  <w:style w:type="character" w:customStyle="1" w:styleId="21">
    <w:name w:val="Основной текст (2)_"/>
    <w:basedOn w:val="a0"/>
    <w:link w:val="22"/>
    <w:uiPriority w:val="99"/>
    <w:qFormat/>
    <w:locked/>
    <w:rsid w:val="00C4698E"/>
    <w:rPr>
      <w:rFonts w:eastAsia="Calibri" w:cs="Times New Roman"/>
      <w:sz w:val="19"/>
      <w:szCs w:val="19"/>
      <w:shd w:val="clear" w:color="auto" w:fill="FFFFFF"/>
      <w:lang w:eastAsia="en-US"/>
    </w:rPr>
  </w:style>
  <w:style w:type="paragraph" w:customStyle="1" w:styleId="22">
    <w:name w:val="Основной текст (2)"/>
    <w:basedOn w:val="a"/>
    <w:link w:val="21"/>
    <w:uiPriority w:val="99"/>
    <w:qFormat/>
    <w:rsid w:val="00C4698E"/>
    <w:pPr>
      <w:widowControl w:val="0"/>
      <w:shd w:val="clear" w:color="auto" w:fill="FFFFFF"/>
      <w:suppressAutoHyphens/>
      <w:spacing w:before="240" w:line="240" w:lineRule="atLeast"/>
    </w:pPr>
    <w:rPr>
      <w:rFonts w:eastAsia="Calibri" w:cs="Times New Roman"/>
      <w:sz w:val="19"/>
      <w:szCs w:val="19"/>
      <w:lang w:eastAsia="en-US"/>
    </w:rPr>
  </w:style>
  <w:style w:type="character" w:customStyle="1" w:styleId="51">
    <w:name w:val="Основной текст (5) + Не курсив"/>
    <w:basedOn w:val="a0"/>
    <w:uiPriority w:val="99"/>
    <w:qFormat/>
    <w:rsid w:val="00C4698E"/>
    <w:rPr>
      <w:rFonts w:ascii="Times New Roman" w:hAnsi="Times New Roman" w:cs="Times New Roman"/>
      <w:sz w:val="19"/>
      <w:szCs w:val="19"/>
      <w:u w:val="none"/>
    </w:rPr>
  </w:style>
  <w:style w:type="character" w:customStyle="1" w:styleId="-">
    <w:name w:val="Интернет-ссылка"/>
    <w:rsid w:val="00C4698E"/>
    <w:rPr>
      <w:color w:val="000080"/>
      <w:u w:val="single"/>
    </w:rPr>
  </w:style>
  <w:style w:type="character" w:customStyle="1" w:styleId="DefaultFontStyle">
    <w:name w:val="DefaultFontStyle"/>
    <w:qFormat/>
    <w:rsid w:val="00C4698E"/>
    <w:rPr>
      <w:rFonts w:ascii="DejaVu Sans" w:eastAsia="DejaVu Sans" w:hAnsi="DejaVu Sans" w:cs="DejaVu Sans"/>
      <w:color w:val="000000"/>
      <w:spacing w:val="0"/>
      <w:w w:val="100"/>
      <w:position w:val="0"/>
      <w:sz w:val="24"/>
      <w:szCs w:val="24"/>
      <w:vertAlign w:val="baseline"/>
    </w:rPr>
  </w:style>
  <w:style w:type="character" w:customStyle="1" w:styleId="CharStyle20">
    <w:name w:val="CharStyle20"/>
    <w:basedOn w:val="DefaultFontStyle"/>
    <w:qFormat/>
    <w:rsid w:val="00C4698E"/>
  </w:style>
  <w:style w:type="paragraph" w:customStyle="1" w:styleId="af6">
    <w:name w:val="Заголовок"/>
    <w:basedOn w:val="a"/>
    <w:next w:val="ac"/>
    <w:qFormat/>
    <w:rsid w:val="00C4698E"/>
    <w:pPr>
      <w:keepNext/>
      <w:suppressAutoHyphens/>
      <w:spacing w:before="240" w:after="120"/>
    </w:pPr>
    <w:rPr>
      <w:rFonts w:ascii="Liberation Sans" w:eastAsia="Microsoft YaHei" w:hAnsi="Liberation Sans" w:cs="Arial"/>
      <w:sz w:val="28"/>
      <w:szCs w:val="28"/>
    </w:rPr>
  </w:style>
  <w:style w:type="paragraph" w:styleId="af7">
    <w:name w:val="List"/>
    <w:basedOn w:val="ac"/>
    <w:rsid w:val="00C4698E"/>
    <w:pPr>
      <w:suppressAutoHyphens/>
      <w:spacing w:after="140" w:line="276" w:lineRule="auto"/>
      <w:jc w:val="left"/>
    </w:pPr>
    <w:rPr>
      <w:rFonts w:asciiTheme="minorHAnsi" w:eastAsiaTheme="minorEastAsia" w:hAnsiTheme="minorHAnsi" w:cs="Arial"/>
      <w:sz w:val="22"/>
      <w:szCs w:val="22"/>
    </w:rPr>
  </w:style>
  <w:style w:type="paragraph" w:customStyle="1" w:styleId="Caption">
    <w:name w:val="Caption"/>
    <w:basedOn w:val="a"/>
    <w:qFormat/>
    <w:rsid w:val="00C4698E"/>
    <w:pPr>
      <w:suppressLineNumbers/>
      <w:suppressAutoHyphens/>
      <w:spacing w:before="120" w:after="120"/>
    </w:pPr>
    <w:rPr>
      <w:rFonts w:cs="Arial"/>
      <w:i/>
      <w:iCs/>
      <w:sz w:val="24"/>
      <w:szCs w:val="24"/>
    </w:rPr>
  </w:style>
  <w:style w:type="paragraph" w:styleId="af8">
    <w:name w:val="index heading"/>
    <w:basedOn w:val="a"/>
    <w:qFormat/>
    <w:rsid w:val="00C4698E"/>
    <w:pPr>
      <w:suppressLineNumbers/>
      <w:suppressAutoHyphens/>
    </w:pPr>
    <w:rPr>
      <w:rFonts w:cs="Arial"/>
    </w:rPr>
  </w:style>
  <w:style w:type="paragraph" w:styleId="3">
    <w:name w:val="Body Text Indent 3"/>
    <w:basedOn w:val="a"/>
    <w:link w:val="30"/>
    <w:uiPriority w:val="99"/>
    <w:unhideWhenUsed/>
    <w:qFormat/>
    <w:rsid w:val="00C4698E"/>
    <w:pPr>
      <w:suppressAutoHyphens/>
      <w:spacing w:after="120"/>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C4698E"/>
    <w:rPr>
      <w:rFonts w:ascii="Calibri" w:eastAsia="Calibri" w:hAnsi="Calibri"/>
      <w:sz w:val="16"/>
      <w:szCs w:val="16"/>
      <w:lang w:eastAsia="en-US"/>
    </w:rPr>
  </w:style>
  <w:style w:type="paragraph" w:styleId="af9">
    <w:name w:val="Body Text Indent"/>
    <w:basedOn w:val="a"/>
    <w:link w:val="afa"/>
    <w:unhideWhenUsed/>
    <w:qFormat/>
    <w:rsid w:val="00C4698E"/>
    <w:pPr>
      <w:suppressAutoHyphens/>
      <w:ind w:firstLine="708"/>
      <w:jc w:val="center"/>
    </w:pPr>
    <w:rPr>
      <w:b/>
      <w:sz w:val="28"/>
      <w:szCs w:val="28"/>
    </w:rPr>
  </w:style>
  <w:style w:type="character" w:customStyle="1" w:styleId="afa">
    <w:name w:val="Основной текст с отступом Знак"/>
    <w:basedOn w:val="a0"/>
    <w:link w:val="af9"/>
    <w:rsid w:val="00C4698E"/>
    <w:rPr>
      <w:b/>
      <w:sz w:val="28"/>
      <w:szCs w:val="28"/>
    </w:rPr>
  </w:style>
  <w:style w:type="paragraph" w:styleId="23">
    <w:name w:val="Body Text Indent 2"/>
    <w:basedOn w:val="a"/>
    <w:link w:val="24"/>
    <w:qFormat/>
    <w:rsid w:val="00C4698E"/>
    <w:pPr>
      <w:suppressAutoHyphens/>
      <w:spacing w:after="120" w:line="480" w:lineRule="auto"/>
      <w:ind w:left="283"/>
    </w:pPr>
  </w:style>
  <w:style w:type="character" w:customStyle="1" w:styleId="24">
    <w:name w:val="Основной текст с отступом 2 Знак"/>
    <w:basedOn w:val="a0"/>
    <w:link w:val="23"/>
    <w:rsid w:val="00C4698E"/>
  </w:style>
  <w:style w:type="paragraph" w:customStyle="1" w:styleId="ConsPlusTitle">
    <w:name w:val="ConsPlusTitle"/>
    <w:qFormat/>
    <w:rsid w:val="00C4698E"/>
    <w:pPr>
      <w:suppressAutoHyphens/>
      <w:spacing w:after="0" w:line="240" w:lineRule="auto"/>
    </w:pPr>
    <w:rPr>
      <w:rFonts w:ascii="Arial" w:eastAsia="Times New Roman" w:hAnsi="Arial" w:cs="Arial"/>
      <w:b/>
      <w:bCs/>
      <w:sz w:val="20"/>
      <w:szCs w:val="20"/>
    </w:rPr>
  </w:style>
  <w:style w:type="paragraph" w:customStyle="1" w:styleId="ConsNormal">
    <w:name w:val="ConsNormal"/>
    <w:qFormat/>
    <w:rsid w:val="00C4698E"/>
    <w:pPr>
      <w:widowControl w:val="0"/>
      <w:suppressAutoHyphens/>
      <w:spacing w:after="0" w:line="240" w:lineRule="auto"/>
      <w:ind w:firstLine="720"/>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8522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4B96-F0C1-4D4B-A443-AD69B9DC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48</Pages>
  <Words>29757</Words>
  <Characters>169619</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2019-02-01T01:12:00Z</cp:lastPrinted>
  <dcterms:created xsi:type="dcterms:W3CDTF">2019-01-31T01:41:00Z</dcterms:created>
  <dcterms:modified xsi:type="dcterms:W3CDTF">2023-09-11T07:07:00Z</dcterms:modified>
</cp:coreProperties>
</file>