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10206"/>
      </w:tblGrid>
      <w:tr w:rsidR="00773B91" w:rsidTr="007C6DB4">
        <w:trPr>
          <w:trHeight w:val="907"/>
        </w:trPr>
        <w:tc>
          <w:tcPr>
            <w:tcW w:w="10206" w:type="dxa"/>
            <w:tcBorders>
              <w:top w:val="single" w:sz="4" w:space="0" w:color="000000"/>
              <w:left w:val="single" w:sz="4" w:space="0" w:color="000000"/>
              <w:bottom w:val="single" w:sz="4" w:space="0" w:color="000000"/>
              <w:right w:val="single" w:sz="4" w:space="0" w:color="000000"/>
            </w:tcBorders>
            <w:hideMark/>
          </w:tcPr>
          <w:p w:rsidR="00773B91" w:rsidRDefault="00773B91">
            <w:pPr>
              <w:jc w:val="center"/>
              <w:rPr>
                <w:rFonts w:ascii="Monotype Corsiva" w:hAnsi="Monotype Corsiva"/>
                <w:b/>
                <w:i/>
                <w:sz w:val="72"/>
                <w:szCs w:val="72"/>
              </w:rPr>
            </w:pPr>
            <w:r>
              <w:rPr>
                <w:rFonts w:ascii="Monotype Corsiva" w:hAnsi="Monotype Corsiva"/>
                <w:b/>
                <w:i/>
                <w:sz w:val="72"/>
                <w:szCs w:val="72"/>
              </w:rPr>
              <w:t>НОВОТРОИЦКИЙ ВЕСТНИК</w:t>
            </w:r>
          </w:p>
        </w:tc>
      </w:tr>
      <w:tr w:rsidR="00773B91" w:rsidTr="007C6DB4">
        <w:trPr>
          <w:trHeight w:val="402"/>
        </w:trPr>
        <w:tc>
          <w:tcPr>
            <w:tcW w:w="10206" w:type="dxa"/>
            <w:tcBorders>
              <w:top w:val="single" w:sz="4" w:space="0" w:color="000000"/>
              <w:left w:val="single" w:sz="4" w:space="0" w:color="000000"/>
              <w:bottom w:val="single" w:sz="4" w:space="0" w:color="000000"/>
              <w:right w:val="single" w:sz="4" w:space="0" w:color="000000"/>
            </w:tcBorders>
            <w:hideMark/>
          </w:tcPr>
          <w:p w:rsidR="00773B91" w:rsidRDefault="007C6DB4" w:rsidP="00267035">
            <w:pPr>
              <w:ind w:left="636"/>
              <w:rPr>
                <w:rFonts w:ascii="Times New Roman" w:hAnsi="Times New Roman" w:cs="Times New Roman"/>
                <w:sz w:val="28"/>
                <w:szCs w:val="28"/>
              </w:rPr>
            </w:pPr>
            <w:r>
              <w:rPr>
                <w:rFonts w:ascii="Times New Roman" w:hAnsi="Times New Roman" w:cs="Times New Roman"/>
                <w:b/>
                <w:sz w:val="28"/>
                <w:szCs w:val="28"/>
              </w:rPr>
              <w:t>1</w:t>
            </w:r>
            <w:r w:rsidR="00267035">
              <w:rPr>
                <w:rFonts w:ascii="Times New Roman" w:hAnsi="Times New Roman" w:cs="Times New Roman"/>
                <w:b/>
                <w:sz w:val="28"/>
                <w:szCs w:val="28"/>
              </w:rPr>
              <w:t>9</w:t>
            </w:r>
            <w:r>
              <w:rPr>
                <w:rFonts w:ascii="Times New Roman" w:hAnsi="Times New Roman" w:cs="Times New Roman"/>
                <w:b/>
                <w:sz w:val="28"/>
                <w:szCs w:val="28"/>
              </w:rPr>
              <w:t xml:space="preserve"> </w:t>
            </w:r>
            <w:r w:rsidR="00267035">
              <w:rPr>
                <w:rFonts w:ascii="Times New Roman" w:hAnsi="Times New Roman" w:cs="Times New Roman"/>
                <w:b/>
                <w:sz w:val="28"/>
                <w:szCs w:val="28"/>
              </w:rPr>
              <w:t>сентября</w:t>
            </w:r>
            <w:r w:rsidR="00773B91">
              <w:rPr>
                <w:rFonts w:ascii="Times New Roman" w:hAnsi="Times New Roman" w:cs="Times New Roman"/>
                <w:b/>
                <w:sz w:val="28"/>
                <w:szCs w:val="28"/>
              </w:rPr>
              <w:t xml:space="preserve">  20</w:t>
            </w:r>
            <w:r>
              <w:rPr>
                <w:rFonts w:ascii="Times New Roman" w:hAnsi="Times New Roman" w:cs="Times New Roman"/>
                <w:b/>
                <w:sz w:val="28"/>
                <w:szCs w:val="28"/>
              </w:rPr>
              <w:t>23</w:t>
            </w:r>
            <w:r w:rsidR="00773B91">
              <w:rPr>
                <w:rFonts w:ascii="Times New Roman" w:hAnsi="Times New Roman" w:cs="Times New Roman"/>
                <w:b/>
                <w:sz w:val="28"/>
                <w:szCs w:val="28"/>
              </w:rPr>
              <w:t xml:space="preserve"> г.       № </w:t>
            </w:r>
            <w:r w:rsidR="00596937">
              <w:rPr>
                <w:rFonts w:ascii="Times New Roman" w:hAnsi="Times New Roman" w:cs="Times New Roman"/>
                <w:b/>
                <w:sz w:val="28"/>
                <w:szCs w:val="28"/>
              </w:rPr>
              <w:t>32</w:t>
            </w:r>
            <w:r w:rsidR="00773B91">
              <w:rPr>
                <w:rFonts w:ascii="Times New Roman" w:hAnsi="Times New Roman" w:cs="Times New Roman"/>
                <w:sz w:val="28"/>
                <w:szCs w:val="28"/>
              </w:rPr>
              <w:t xml:space="preserve"> </w:t>
            </w:r>
            <w:r w:rsidRPr="007C6DB4">
              <w:rPr>
                <w:rFonts w:ascii="Times New Roman" w:hAnsi="Times New Roman" w:cs="Times New Roman"/>
                <w:b/>
                <w:sz w:val="28"/>
                <w:szCs w:val="28"/>
              </w:rPr>
              <w:t>(22</w:t>
            </w:r>
            <w:r w:rsidR="00596937">
              <w:rPr>
                <w:rFonts w:ascii="Times New Roman" w:hAnsi="Times New Roman" w:cs="Times New Roman"/>
                <w:b/>
                <w:sz w:val="28"/>
                <w:szCs w:val="28"/>
              </w:rPr>
              <w:t>8</w:t>
            </w:r>
            <w:r w:rsidRPr="007C6DB4">
              <w:rPr>
                <w:rFonts w:ascii="Times New Roman" w:hAnsi="Times New Roman" w:cs="Times New Roman"/>
                <w:b/>
                <w:sz w:val="28"/>
                <w:szCs w:val="28"/>
              </w:rPr>
              <w:t>)</w:t>
            </w:r>
            <w:r w:rsidR="00773B91">
              <w:rPr>
                <w:rFonts w:ascii="Times New Roman" w:hAnsi="Times New Roman" w:cs="Times New Roman"/>
                <w:sz w:val="28"/>
                <w:szCs w:val="28"/>
              </w:rPr>
              <w:t xml:space="preserve">                 </w:t>
            </w:r>
            <w:r>
              <w:rPr>
                <w:rFonts w:ascii="Times New Roman" w:hAnsi="Times New Roman" w:cs="Times New Roman"/>
                <w:bCs/>
                <w:i/>
                <w:sz w:val="24"/>
                <w:szCs w:val="24"/>
              </w:rPr>
              <w:t xml:space="preserve">         </w:t>
            </w:r>
            <w:r w:rsidR="00773B91" w:rsidRPr="007C6DB4">
              <w:rPr>
                <w:rFonts w:ascii="Times New Roman" w:hAnsi="Times New Roman" w:cs="Times New Roman"/>
                <w:bCs/>
                <w:i/>
                <w:sz w:val="24"/>
                <w:szCs w:val="24"/>
              </w:rPr>
              <w:t xml:space="preserve"> </w:t>
            </w:r>
            <w:r w:rsidR="00773B91">
              <w:rPr>
                <w:rFonts w:ascii="Times New Roman" w:hAnsi="Times New Roman" w:cs="Times New Roman"/>
                <w:bCs/>
                <w:i/>
                <w:sz w:val="24"/>
                <w:szCs w:val="24"/>
              </w:rPr>
              <w:t>Распространяется бесплатно</w:t>
            </w:r>
          </w:p>
        </w:tc>
      </w:tr>
    </w:tbl>
    <w:p w:rsidR="00773B91" w:rsidRDefault="00773B91" w:rsidP="00773B91">
      <w:pPr>
        <w:spacing w:after="0" w:line="240" w:lineRule="auto"/>
        <w:jc w:val="right"/>
        <w:rPr>
          <w:b/>
          <w:i/>
        </w:rPr>
      </w:pPr>
      <w:r>
        <w:rPr>
          <w:b/>
          <w:i/>
        </w:rPr>
        <w:t xml:space="preserve">                                </w:t>
      </w:r>
    </w:p>
    <w:p w:rsidR="00773B91" w:rsidRPr="007D0F56" w:rsidRDefault="00773B91" w:rsidP="00773B91">
      <w:pPr>
        <w:spacing w:after="0" w:line="240" w:lineRule="auto"/>
        <w:jc w:val="right"/>
        <w:rPr>
          <w:rFonts w:ascii="Times New Roman" w:hAnsi="Times New Roman" w:cs="Times New Roman"/>
          <w:b/>
          <w:i/>
          <w:shd w:val="clear" w:color="auto" w:fill="FFFFFF"/>
        </w:rPr>
      </w:pPr>
      <w:r>
        <w:rPr>
          <w:b/>
          <w:i/>
        </w:rPr>
        <w:t xml:space="preserve"> </w:t>
      </w:r>
      <w:r w:rsidRPr="007D0F56">
        <w:rPr>
          <w:rFonts w:ascii="Times New Roman" w:hAnsi="Times New Roman" w:cs="Times New Roman"/>
          <w:b/>
          <w:i/>
          <w:shd w:val="clear" w:color="auto" w:fill="FFFFFF"/>
        </w:rPr>
        <w:t>Любимое село!</w:t>
      </w:r>
      <w:r w:rsidRPr="007D0F56">
        <w:rPr>
          <w:rFonts w:ascii="Times New Roman" w:hAnsi="Times New Roman" w:cs="Times New Roman"/>
          <w:b/>
          <w:i/>
        </w:rPr>
        <w:br/>
      </w:r>
      <w:r w:rsidRPr="007D0F56">
        <w:rPr>
          <w:rFonts w:ascii="Times New Roman" w:hAnsi="Times New Roman" w:cs="Times New Roman"/>
          <w:b/>
          <w:i/>
          <w:shd w:val="clear" w:color="auto" w:fill="FFFFFF"/>
        </w:rPr>
        <w:t>Родимый сердца уголок,</w:t>
      </w:r>
      <w:r w:rsidRPr="007D0F56">
        <w:rPr>
          <w:rFonts w:ascii="Times New Roman" w:hAnsi="Times New Roman" w:cs="Times New Roman"/>
          <w:b/>
          <w:i/>
        </w:rPr>
        <w:br/>
      </w:r>
      <w:r w:rsidRPr="007D0F56">
        <w:rPr>
          <w:rFonts w:ascii="Times New Roman" w:hAnsi="Times New Roman" w:cs="Times New Roman"/>
          <w:b/>
          <w:i/>
          <w:shd w:val="clear" w:color="auto" w:fill="FFFFFF"/>
        </w:rPr>
        <w:t>Хоть всю страну пешком я обойду,</w:t>
      </w:r>
      <w:r w:rsidRPr="007D0F56">
        <w:rPr>
          <w:rFonts w:ascii="Times New Roman" w:hAnsi="Times New Roman" w:cs="Times New Roman"/>
          <w:b/>
          <w:i/>
        </w:rPr>
        <w:br/>
      </w:r>
      <w:r w:rsidRPr="007D0F56">
        <w:rPr>
          <w:rFonts w:ascii="Times New Roman" w:hAnsi="Times New Roman" w:cs="Times New Roman"/>
          <w:b/>
          <w:i/>
          <w:shd w:val="clear" w:color="auto" w:fill="FFFFFF"/>
        </w:rPr>
        <w:t>Но лучшего села нигде я не найду.</w:t>
      </w:r>
    </w:p>
    <w:p w:rsidR="00773B91" w:rsidRDefault="00773B91" w:rsidP="00773B91">
      <w:pPr>
        <w:jc w:val="right"/>
        <w:rPr>
          <w:rStyle w:val="a3"/>
          <w:rFonts w:ascii="Times New Roman" w:hAnsi="Times New Roman" w:cs="Times New Roman"/>
          <w:b/>
          <w:bdr w:val="none" w:sz="0" w:space="0" w:color="auto" w:frame="1"/>
          <w:shd w:val="clear" w:color="auto" w:fill="FFFFFF"/>
        </w:rPr>
      </w:pPr>
      <w:r w:rsidRPr="007D0F56">
        <w:rPr>
          <w:rStyle w:val="a3"/>
          <w:rFonts w:ascii="Times New Roman" w:hAnsi="Times New Roman" w:cs="Times New Roman"/>
          <w:b/>
          <w:bdr w:val="none" w:sz="0" w:space="0" w:color="auto" w:frame="1"/>
          <w:shd w:val="clear" w:color="auto" w:fill="FFFFFF"/>
        </w:rPr>
        <w:t>Ковалевская Дарья</w:t>
      </w:r>
    </w:p>
    <w:p w:rsidR="00267035" w:rsidRDefault="00267035" w:rsidP="00267035">
      <w:pPr>
        <w:spacing w:after="0" w:line="240" w:lineRule="auto"/>
        <w:ind w:left="6" w:right="6"/>
        <w:jc w:val="center"/>
        <w:rPr>
          <w:rFonts w:ascii="Times New Roman" w:hAnsi="Times New Roman" w:cs="Times New Roman"/>
          <w:b/>
          <w:bCs/>
          <w:sz w:val="18"/>
          <w:szCs w:val="18"/>
        </w:rPr>
      </w:pPr>
    </w:p>
    <w:p w:rsidR="00267035" w:rsidRPr="00267035" w:rsidRDefault="00267035" w:rsidP="00267035">
      <w:pPr>
        <w:spacing w:after="0" w:line="240" w:lineRule="auto"/>
        <w:ind w:left="6" w:right="6"/>
        <w:jc w:val="center"/>
        <w:rPr>
          <w:rFonts w:ascii="Times New Roman" w:hAnsi="Times New Roman" w:cs="Times New Roman"/>
          <w:b/>
          <w:bCs/>
          <w:sz w:val="18"/>
          <w:szCs w:val="18"/>
        </w:rPr>
      </w:pPr>
      <w:r w:rsidRPr="00267035">
        <w:rPr>
          <w:rFonts w:ascii="Times New Roman" w:hAnsi="Times New Roman" w:cs="Times New Roman"/>
          <w:b/>
          <w:bCs/>
          <w:sz w:val="18"/>
          <w:szCs w:val="18"/>
        </w:rPr>
        <w:t>РОССИЙСКАЯ ФЕДЕРАЦИЯ</w:t>
      </w:r>
    </w:p>
    <w:p w:rsidR="00267035" w:rsidRPr="00267035" w:rsidRDefault="00267035" w:rsidP="00267035">
      <w:pPr>
        <w:spacing w:after="0" w:line="240" w:lineRule="auto"/>
        <w:ind w:left="6" w:right="6"/>
        <w:jc w:val="center"/>
        <w:rPr>
          <w:rFonts w:ascii="Times New Roman" w:hAnsi="Times New Roman" w:cs="Times New Roman"/>
          <w:b/>
          <w:bCs/>
          <w:sz w:val="18"/>
          <w:szCs w:val="18"/>
        </w:rPr>
      </w:pPr>
      <w:r w:rsidRPr="00267035">
        <w:rPr>
          <w:rFonts w:ascii="Times New Roman" w:hAnsi="Times New Roman" w:cs="Times New Roman"/>
          <w:b/>
          <w:bCs/>
          <w:sz w:val="18"/>
          <w:szCs w:val="18"/>
        </w:rPr>
        <w:t>НОВОТРОИЦКИЙ СЕЛЬСКИЙ СОВЕТ ДЕПУТАТОВ</w:t>
      </w:r>
    </w:p>
    <w:p w:rsidR="00267035" w:rsidRPr="00267035" w:rsidRDefault="00267035" w:rsidP="00267035">
      <w:pPr>
        <w:spacing w:after="0" w:line="240" w:lineRule="auto"/>
        <w:ind w:left="6" w:right="6"/>
        <w:jc w:val="center"/>
        <w:rPr>
          <w:rFonts w:ascii="Times New Roman" w:hAnsi="Times New Roman" w:cs="Times New Roman"/>
          <w:b/>
          <w:bCs/>
          <w:sz w:val="18"/>
          <w:szCs w:val="18"/>
        </w:rPr>
      </w:pPr>
      <w:r w:rsidRPr="00267035">
        <w:rPr>
          <w:rFonts w:ascii="Times New Roman" w:hAnsi="Times New Roman" w:cs="Times New Roman"/>
          <w:b/>
          <w:bCs/>
          <w:sz w:val="18"/>
          <w:szCs w:val="18"/>
        </w:rPr>
        <w:t>МИНУСИНСКОГО РАЙОНА</w:t>
      </w:r>
    </w:p>
    <w:p w:rsidR="00267035" w:rsidRPr="00267035" w:rsidRDefault="00267035" w:rsidP="00267035">
      <w:pPr>
        <w:spacing w:after="0" w:line="240" w:lineRule="auto"/>
        <w:ind w:left="6" w:right="6"/>
        <w:jc w:val="center"/>
        <w:rPr>
          <w:rFonts w:ascii="Times New Roman" w:hAnsi="Times New Roman" w:cs="Times New Roman"/>
          <w:b/>
          <w:bCs/>
          <w:sz w:val="18"/>
          <w:szCs w:val="18"/>
        </w:rPr>
      </w:pPr>
      <w:r w:rsidRPr="00267035">
        <w:rPr>
          <w:rFonts w:ascii="Times New Roman" w:hAnsi="Times New Roman" w:cs="Times New Roman"/>
          <w:b/>
          <w:bCs/>
          <w:sz w:val="18"/>
          <w:szCs w:val="18"/>
        </w:rPr>
        <w:t>КРАСНОЯРСКОГО КРАЯ</w:t>
      </w:r>
    </w:p>
    <w:p w:rsidR="00267035" w:rsidRPr="00267035" w:rsidRDefault="00267035" w:rsidP="00267035">
      <w:pPr>
        <w:spacing w:after="0" w:line="240" w:lineRule="auto"/>
        <w:ind w:right="-1" w:firstLine="720"/>
        <w:rPr>
          <w:rFonts w:ascii="Times New Roman" w:hAnsi="Times New Roman" w:cs="Times New Roman"/>
          <w:b/>
          <w:bCs/>
          <w:sz w:val="18"/>
          <w:szCs w:val="18"/>
        </w:rPr>
      </w:pPr>
    </w:p>
    <w:p w:rsidR="00267035" w:rsidRPr="00267035" w:rsidRDefault="00267035" w:rsidP="00267035">
      <w:pPr>
        <w:spacing w:after="0" w:line="240" w:lineRule="auto"/>
        <w:jc w:val="center"/>
        <w:rPr>
          <w:rFonts w:ascii="Times New Roman" w:hAnsi="Times New Roman" w:cs="Times New Roman"/>
          <w:b/>
          <w:sz w:val="18"/>
          <w:szCs w:val="18"/>
        </w:rPr>
      </w:pPr>
      <w:r w:rsidRPr="00267035">
        <w:rPr>
          <w:rFonts w:ascii="Times New Roman" w:hAnsi="Times New Roman" w:cs="Times New Roman"/>
          <w:b/>
          <w:sz w:val="18"/>
          <w:szCs w:val="18"/>
        </w:rPr>
        <w:t xml:space="preserve">Р Е Ш Е Н И Е </w:t>
      </w:r>
    </w:p>
    <w:p w:rsidR="00267035" w:rsidRPr="00267035" w:rsidRDefault="00267035" w:rsidP="00267035">
      <w:pPr>
        <w:spacing w:after="0" w:line="240" w:lineRule="auto"/>
        <w:jc w:val="center"/>
        <w:rPr>
          <w:rFonts w:ascii="Times New Roman" w:hAnsi="Times New Roman" w:cs="Times New Roman"/>
          <w:b/>
          <w:sz w:val="18"/>
          <w:szCs w:val="18"/>
        </w:rPr>
      </w:pPr>
    </w:p>
    <w:p w:rsidR="00267035" w:rsidRPr="00267035" w:rsidRDefault="00267035" w:rsidP="00267035">
      <w:pPr>
        <w:spacing w:after="0" w:line="240" w:lineRule="auto"/>
        <w:jc w:val="both"/>
        <w:rPr>
          <w:rFonts w:ascii="Times New Roman" w:hAnsi="Times New Roman" w:cs="Times New Roman"/>
          <w:sz w:val="18"/>
          <w:szCs w:val="18"/>
        </w:rPr>
      </w:pPr>
      <w:r w:rsidRPr="00267035">
        <w:rPr>
          <w:rFonts w:ascii="Times New Roman" w:hAnsi="Times New Roman" w:cs="Times New Roman"/>
          <w:sz w:val="18"/>
          <w:szCs w:val="18"/>
        </w:rPr>
        <w:t xml:space="preserve">«18» сентября 2023                         </w:t>
      </w:r>
      <w:r>
        <w:rPr>
          <w:rFonts w:ascii="Times New Roman" w:hAnsi="Times New Roman" w:cs="Times New Roman"/>
          <w:sz w:val="18"/>
          <w:szCs w:val="18"/>
        </w:rPr>
        <w:t xml:space="preserve">                                        </w:t>
      </w:r>
      <w:r w:rsidRPr="00267035">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267035">
        <w:rPr>
          <w:rFonts w:ascii="Times New Roman" w:hAnsi="Times New Roman" w:cs="Times New Roman"/>
          <w:sz w:val="18"/>
          <w:szCs w:val="18"/>
        </w:rPr>
        <w:t xml:space="preserve">     № 102-рс</w:t>
      </w:r>
    </w:p>
    <w:p w:rsidR="00267035" w:rsidRPr="00267035" w:rsidRDefault="00267035" w:rsidP="00267035">
      <w:pPr>
        <w:spacing w:after="0" w:line="240" w:lineRule="auto"/>
        <w:rPr>
          <w:rFonts w:ascii="Times New Roman" w:hAnsi="Times New Roman" w:cs="Times New Roman"/>
          <w:sz w:val="18"/>
          <w:szCs w:val="18"/>
        </w:rPr>
      </w:pPr>
    </w:p>
    <w:p w:rsidR="00267035" w:rsidRPr="00267035" w:rsidRDefault="00267035" w:rsidP="00267035">
      <w:pPr>
        <w:spacing w:after="0" w:line="240" w:lineRule="auto"/>
        <w:rPr>
          <w:rFonts w:ascii="Times New Roman" w:hAnsi="Times New Roman" w:cs="Times New Roman"/>
          <w:bCs/>
          <w:sz w:val="18"/>
          <w:szCs w:val="18"/>
        </w:rPr>
      </w:pPr>
    </w:p>
    <w:p w:rsidR="00267035" w:rsidRPr="00267035" w:rsidRDefault="00267035" w:rsidP="00267035">
      <w:pPr>
        <w:pStyle w:val="ae"/>
        <w:jc w:val="both"/>
        <w:rPr>
          <w:rFonts w:ascii="Times New Roman" w:hAnsi="Times New Roman"/>
          <w:bCs/>
          <w:sz w:val="18"/>
          <w:szCs w:val="18"/>
        </w:rPr>
      </w:pPr>
      <w:r w:rsidRPr="00267035">
        <w:rPr>
          <w:rFonts w:ascii="Times New Roman" w:hAnsi="Times New Roman"/>
          <w:bCs/>
          <w:sz w:val="18"/>
          <w:szCs w:val="18"/>
        </w:rPr>
        <w:t>Об условиях приватизации муниципального недвижимого имущества, по адресу: Российская Федерация, Красноярский край, Минусинский район, 400 м на северо-восток от с. Новотроицкое, район МТФ, участок 2</w:t>
      </w:r>
    </w:p>
    <w:p w:rsidR="00267035" w:rsidRPr="00267035" w:rsidRDefault="00267035" w:rsidP="00267035">
      <w:pPr>
        <w:spacing w:after="0" w:line="240" w:lineRule="auto"/>
        <w:jc w:val="both"/>
        <w:rPr>
          <w:rFonts w:ascii="Times New Roman" w:hAnsi="Times New Roman" w:cs="Times New Roman"/>
          <w:bCs/>
          <w:sz w:val="18"/>
          <w:szCs w:val="18"/>
        </w:rPr>
      </w:pPr>
    </w:p>
    <w:p w:rsidR="00267035" w:rsidRPr="00267035" w:rsidRDefault="00267035" w:rsidP="00267035">
      <w:pPr>
        <w:spacing w:after="0" w:line="240" w:lineRule="auto"/>
        <w:jc w:val="both"/>
        <w:rPr>
          <w:rFonts w:ascii="Times New Roman" w:hAnsi="Times New Roman" w:cs="Times New Roman"/>
          <w:bCs/>
          <w:sz w:val="18"/>
          <w:szCs w:val="18"/>
        </w:rPr>
      </w:pPr>
    </w:p>
    <w:p w:rsidR="00267035" w:rsidRPr="00267035" w:rsidRDefault="00267035" w:rsidP="00267035">
      <w:pPr>
        <w:widowControl w:val="0"/>
        <w:tabs>
          <w:tab w:val="left" w:pos="180"/>
        </w:tabs>
        <w:spacing w:after="0" w:line="240" w:lineRule="auto"/>
        <w:ind w:firstLine="709"/>
        <w:jc w:val="both"/>
        <w:rPr>
          <w:rFonts w:ascii="Times New Roman" w:hAnsi="Times New Roman" w:cs="Times New Roman"/>
          <w:bCs/>
          <w:sz w:val="18"/>
          <w:szCs w:val="18"/>
        </w:rPr>
      </w:pPr>
      <w:r w:rsidRPr="00267035">
        <w:rPr>
          <w:rFonts w:ascii="Times New Roman" w:hAnsi="Times New Roman" w:cs="Times New Roman"/>
          <w:bCs/>
          <w:sz w:val="18"/>
          <w:szCs w:val="18"/>
        </w:rPr>
        <w:t>В соответствии с Федеральными законами от 21.12.2001 № 178-ФЗ «О приватизации государственного и муниципального имущества», от 06.10.2003 № 131-ФЗ «Об общих принципах организации местного самоуправления в Российской Федерации»</w:t>
      </w:r>
      <w:r w:rsidRPr="00267035">
        <w:rPr>
          <w:rFonts w:ascii="Times New Roman" w:hAnsi="Times New Roman" w:cs="Times New Roman"/>
          <w:sz w:val="18"/>
          <w:szCs w:val="18"/>
        </w:rPr>
        <w:t>,</w:t>
      </w:r>
      <w:r w:rsidRPr="00267035">
        <w:rPr>
          <w:rFonts w:ascii="Times New Roman" w:hAnsi="Times New Roman" w:cs="Times New Roman"/>
          <w:bCs/>
          <w:sz w:val="18"/>
          <w:szCs w:val="18"/>
        </w:rPr>
        <w:t xml:space="preserve">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  Порядком принятия решений об условиях приватизации муниципального имущества утвержденного решением Новотроицкого сельского Совета депутатов Минусинского района Красноярского края от 25.11.2022 № 71-рс, пунктами 1.3., 2.4.  </w:t>
      </w:r>
      <w:r w:rsidRPr="00267035">
        <w:rPr>
          <w:rFonts w:ascii="Times New Roman" w:eastAsia="Times New Roman" w:hAnsi="Times New Roman" w:cs="Times New Roman"/>
          <w:bCs/>
          <w:sz w:val="18"/>
          <w:szCs w:val="18"/>
        </w:rPr>
        <w:t>Положения о порядке и условиях приватизации муниципального имущества на территории муниципального образования</w:t>
      </w:r>
      <w:r w:rsidRPr="00267035">
        <w:rPr>
          <w:rFonts w:ascii="Times New Roman" w:hAnsi="Times New Roman" w:cs="Times New Roman"/>
          <w:bCs/>
          <w:sz w:val="18"/>
          <w:szCs w:val="18"/>
        </w:rPr>
        <w:t xml:space="preserve"> Новотроицкий сельсовет</w:t>
      </w:r>
      <w:r w:rsidRPr="00267035">
        <w:rPr>
          <w:rFonts w:ascii="Times New Roman" w:eastAsia="Times New Roman" w:hAnsi="Times New Roman" w:cs="Times New Roman"/>
          <w:bCs/>
          <w:sz w:val="18"/>
          <w:szCs w:val="18"/>
        </w:rPr>
        <w:t xml:space="preserve">, утвержденного решением </w:t>
      </w:r>
      <w:r w:rsidRPr="00267035">
        <w:rPr>
          <w:rFonts w:ascii="Times New Roman" w:hAnsi="Times New Roman" w:cs="Times New Roman"/>
          <w:bCs/>
          <w:sz w:val="18"/>
          <w:szCs w:val="18"/>
        </w:rPr>
        <w:t>Новотроицкого сельского Совета депутатов от 08.04.2023 № 86-рс, руководствуясь статьями 23, 27 Устава Новотроицкого сельсовета Минусинского района Красноярского края, Новотроицкий сельский Совет депутатов, РЕШИЛ:</w:t>
      </w:r>
    </w:p>
    <w:p w:rsidR="00267035" w:rsidRPr="00267035" w:rsidRDefault="00267035" w:rsidP="00267035">
      <w:pPr>
        <w:widowControl w:val="0"/>
        <w:tabs>
          <w:tab w:val="left" w:pos="0"/>
        </w:tabs>
        <w:spacing w:after="0" w:line="240" w:lineRule="auto"/>
        <w:ind w:firstLine="709"/>
        <w:jc w:val="both"/>
        <w:rPr>
          <w:rFonts w:ascii="Times New Roman" w:hAnsi="Times New Roman" w:cs="Times New Roman"/>
          <w:bCs/>
          <w:sz w:val="18"/>
          <w:szCs w:val="18"/>
        </w:rPr>
      </w:pPr>
      <w:r w:rsidRPr="00267035">
        <w:rPr>
          <w:rFonts w:ascii="Times New Roman" w:hAnsi="Times New Roman" w:cs="Times New Roman"/>
          <w:bCs/>
          <w:sz w:val="18"/>
          <w:szCs w:val="18"/>
        </w:rPr>
        <w:t>1. Приватизировать объект недвижимости, находящийся в муниципальной собственности Новотроицкого сельсовета Минусинского района Красноярского края:</w:t>
      </w:r>
    </w:p>
    <w:p w:rsidR="00267035" w:rsidRPr="00267035" w:rsidRDefault="00267035" w:rsidP="00267035">
      <w:pPr>
        <w:widowControl w:val="0"/>
        <w:tabs>
          <w:tab w:val="left" w:pos="0"/>
        </w:tabs>
        <w:spacing w:after="0" w:line="240" w:lineRule="auto"/>
        <w:ind w:firstLine="709"/>
        <w:jc w:val="both"/>
        <w:rPr>
          <w:rFonts w:ascii="Times New Roman" w:hAnsi="Times New Roman" w:cs="Times New Roman"/>
          <w:bCs/>
          <w:sz w:val="18"/>
          <w:szCs w:val="18"/>
        </w:rPr>
      </w:pPr>
      <w:r w:rsidRPr="00267035">
        <w:rPr>
          <w:rFonts w:ascii="Times New Roman" w:eastAsia="Times New Roman" w:hAnsi="Times New Roman" w:cs="Times New Roman"/>
          <w:bCs/>
          <w:sz w:val="18"/>
          <w:szCs w:val="18"/>
        </w:rPr>
        <w:t>Лот № 1. Здание, назначение нежилое, наименование: коровник по беспривязному содержанию КРС до 100 голов, с кадастровым номером 24:25:0401007:83, площадь 1309.9 кв. м, по адресу: Российская Федерация, Красноярский край, Минусинский район, 400 м на северо-восток от                           с. Новотроицкое,  район МТФ, участок 2, коровник № 1;</w:t>
      </w:r>
    </w:p>
    <w:p w:rsidR="00267035" w:rsidRPr="00267035" w:rsidRDefault="00267035" w:rsidP="00267035">
      <w:pPr>
        <w:widowControl w:val="0"/>
        <w:tabs>
          <w:tab w:val="left" w:pos="0"/>
        </w:tabs>
        <w:spacing w:after="0" w:line="240" w:lineRule="auto"/>
        <w:ind w:firstLine="709"/>
        <w:jc w:val="both"/>
        <w:rPr>
          <w:rFonts w:ascii="Times New Roman" w:hAnsi="Times New Roman" w:cs="Times New Roman"/>
          <w:bCs/>
          <w:sz w:val="18"/>
          <w:szCs w:val="18"/>
        </w:rPr>
      </w:pPr>
      <w:r w:rsidRPr="00267035">
        <w:rPr>
          <w:rFonts w:ascii="Times New Roman" w:eastAsia="Times New Roman" w:hAnsi="Times New Roman" w:cs="Times New Roman"/>
          <w:bCs/>
          <w:sz w:val="18"/>
          <w:szCs w:val="18"/>
        </w:rPr>
        <w:t>Земельный участок с кадастровым номером 24:25:0401007:209, площадь 12316 кв. м, по адресу: Российская Федерация, Красноярский край, Минусинский район, 400 м на северо-восток от с. Новотроицкое,  район МТФ, участок 2, категория земель — земли сельскохозяйственного назначения, разрешённое использование — скотоводство.</w:t>
      </w:r>
    </w:p>
    <w:p w:rsidR="00267035" w:rsidRPr="00267035" w:rsidRDefault="00267035" w:rsidP="00267035">
      <w:pPr>
        <w:widowControl w:val="0"/>
        <w:tabs>
          <w:tab w:val="left" w:pos="0"/>
        </w:tabs>
        <w:spacing w:after="0" w:line="240" w:lineRule="auto"/>
        <w:ind w:firstLine="709"/>
        <w:jc w:val="both"/>
        <w:rPr>
          <w:rFonts w:ascii="Times New Roman" w:hAnsi="Times New Roman" w:cs="Times New Roman"/>
          <w:sz w:val="18"/>
          <w:szCs w:val="18"/>
        </w:rPr>
      </w:pPr>
      <w:r w:rsidRPr="00267035">
        <w:rPr>
          <w:rFonts w:ascii="Times New Roman" w:hAnsi="Times New Roman" w:cs="Times New Roman"/>
          <w:bCs/>
          <w:sz w:val="18"/>
          <w:szCs w:val="18"/>
        </w:rPr>
        <w:t>2. Установить:</w:t>
      </w:r>
    </w:p>
    <w:p w:rsidR="00267035" w:rsidRPr="00267035" w:rsidRDefault="00267035" w:rsidP="00267035">
      <w:pPr>
        <w:widowControl w:val="0"/>
        <w:tabs>
          <w:tab w:val="left" w:pos="0"/>
        </w:tabs>
        <w:spacing w:after="0" w:line="240" w:lineRule="auto"/>
        <w:ind w:firstLine="709"/>
        <w:jc w:val="both"/>
        <w:rPr>
          <w:rFonts w:ascii="Times New Roman" w:hAnsi="Times New Roman" w:cs="Times New Roman"/>
          <w:sz w:val="18"/>
          <w:szCs w:val="18"/>
        </w:rPr>
      </w:pPr>
      <w:r w:rsidRPr="00267035">
        <w:rPr>
          <w:rFonts w:ascii="Times New Roman" w:hAnsi="Times New Roman" w:cs="Times New Roman"/>
          <w:bCs/>
          <w:sz w:val="18"/>
          <w:szCs w:val="18"/>
        </w:rPr>
        <w:t>2.1. Способ приватизации объекта муниципального недвижимого имущества - продажа на аукционе в электронной форме с открытой формой подачи предложений о цене.</w:t>
      </w:r>
    </w:p>
    <w:p w:rsidR="00267035" w:rsidRPr="00267035" w:rsidRDefault="00267035" w:rsidP="00267035">
      <w:pPr>
        <w:widowControl w:val="0"/>
        <w:tabs>
          <w:tab w:val="left" w:pos="0"/>
        </w:tabs>
        <w:spacing w:after="0" w:line="240" w:lineRule="auto"/>
        <w:ind w:firstLine="709"/>
        <w:jc w:val="both"/>
        <w:rPr>
          <w:rFonts w:ascii="Times New Roman" w:hAnsi="Times New Roman" w:cs="Times New Roman"/>
          <w:sz w:val="18"/>
          <w:szCs w:val="18"/>
        </w:rPr>
      </w:pPr>
      <w:r w:rsidRPr="00267035">
        <w:rPr>
          <w:rFonts w:ascii="Times New Roman" w:hAnsi="Times New Roman" w:cs="Times New Roman"/>
          <w:bCs/>
          <w:sz w:val="18"/>
          <w:szCs w:val="18"/>
        </w:rPr>
        <w:t xml:space="preserve">2.2. Общую начальную цену продажи объекта муниципального недвижимого имущества, указанного в пункте 1 настоящего решения, – в размере </w:t>
      </w:r>
      <w:r w:rsidRPr="00267035">
        <w:rPr>
          <w:rFonts w:ascii="Times New Roman" w:eastAsia="Times New Roman" w:hAnsi="Times New Roman" w:cs="Times New Roman"/>
          <w:bCs/>
          <w:color w:val="000000"/>
          <w:sz w:val="18"/>
          <w:szCs w:val="18"/>
        </w:rPr>
        <w:t>2564433,00</w:t>
      </w:r>
      <w:r w:rsidRPr="00267035">
        <w:rPr>
          <w:rFonts w:ascii="Times New Roman" w:hAnsi="Times New Roman" w:cs="Times New Roman"/>
          <w:bCs/>
          <w:sz w:val="18"/>
          <w:szCs w:val="18"/>
        </w:rPr>
        <w:t xml:space="preserve"> руб. (</w:t>
      </w:r>
      <w:r w:rsidRPr="00267035">
        <w:rPr>
          <w:rFonts w:ascii="Times New Roman" w:eastAsia="Times New Roman" w:hAnsi="Times New Roman" w:cs="Times New Roman"/>
          <w:bCs/>
          <w:color w:val="000000"/>
          <w:sz w:val="18"/>
          <w:szCs w:val="18"/>
        </w:rPr>
        <w:t>два миллиона пятьсот шестьдесят четыре тысячи</w:t>
      </w:r>
      <w:r w:rsidRPr="00267035">
        <w:rPr>
          <w:rFonts w:ascii="Times New Roman" w:hAnsi="Times New Roman" w:cs="Times New Roman"/>
          <w:bCs/>
          <w:sz w:val="18"/>
          <w:szCs w:val="18"/>
        </w:rPr>
        <w:t xml:space="preserve"> четыреста тридцать три рубля 00 копеек) с учетом НДС, (2140933,00 руб (два миллиона сто сорок тысяч девятьсот тридцать три  рубля 00 копеек)                                                             без учёта НДС).</w:t>
      </w:r>
    </w:p>
    <w:p w:rsidR="00267035" w:rsidRPr="00267035" w:rsidRDefault="00267035" w:rsidP="00267035">
      <w:pPr>
        <w:widowControl w:val="0"/>
        <w:tabs>
          <w:tab w:val="left" w:pos="0"/>
        </w:tabs>
        <w:spacing w:after="0" w:line="240" w:lineRule="auto"/>
        <w:ind w:firstLine="709"/>
        <w:jc w:val="both"/>
        <w:rPr>
          <w:rFonts w:ascii="Times New Roman" w:hAnsi="Times New Roman" w:cs="Times New Roman"/>
          <w:sz w:val="18"/>
          <w:szCs w:val="18"/>
        </w:rPr>
      </w:pPr>
      <w:r w:rsidRPr="00267035">
        <w:rPr>
          <w:rFonts w:ascii="Times New Roman" w:hAnsi="Times New Roman" w:cs="Times New Roman"/>
          <w:bCs/>
          <w:sz w:val="18"/>
          <w:szCs w:val="18"/>
        </w:rPr>
        <w:t>2.2.1. Начальную цену продажи объекта муниципального недвижимого имущества: з</w:t>
      </w:r>
      <w:r w:rsidRPr="00267035">
        <w:rPr>
          <w:rFonts w:ascii="Times New Roman" w:eastAsia="Times New Roman" w:hAnsi="Times New Roman" w:cs="Times New Roman"/>
          <w:bCs/>
          <w:color w:val="000000"/>
          <w:sz w:val="18"/>
          <w:szCs w:val="18"/>
        </w:rPr>
        <w:t>дание, назначение нежилое, наименование: коровник по беспривязному содержанию КРС до 100 голов, с кадастровым номером 24:25:0401007:83, площадь 1309.9 кв. м, по адресу: Российская Федерация, Красноярский край, Минусинский район, 400 м на северо-восток от                           с. Новотроицкое,  район МТФ, участок 2, коровник № 1– в размере 2541000,00 руб. (два миллиона пятьсот сорок одна тысяча рублей 00 копеек) с учетом НДС, (2117500,00 руб (два миллиона сто семнадцать тысяч пятьсот рублей 00 копеек)                                                             без учёта НДС).</w:t>
      </w:r>
    </w:p>
    <w:p w:rsidR="00267035" w:rsidRPr="00267035" w:rsidRDefault="00267035" w:rsidP="00267035">
      <w:pPr>
        <w:widowControl w:val="0"/>
        <w:tabs>
          <w:tab w:val="left" w:pos="0"/>
        </w:tabs>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2.2.2. Начальную цену продажи объекта муниципального недвижимого имущества: земельный участок с кадастровым номером 24:25:0401007:209, площадь 12316 кв. м, по адресу: Российская Федерация, Красноярский край, Минусинский район, 400 м на северо-восток от с. Новотроицкое,  район МТФ, участок 2, категория земель — земли сельскохозяйственного назначения, разрешённое использование — скотоводство – в размере 23433,00 руб. (двадцать три тысячи четыреста тридцать три рубля 00 копеек).</w:t>
      </w:r>
    </w:p>
    <w:p w:rsidR="00267035" w:rsidRPr="00267035" w:rsidRDefault="00267035" w:rsidP="00267035">
      <w:pPr>
        <w:widowControl w:val="0"/>
        <w:tabs>
          <w:tab w:val="left" w:pos="0"/>
        </w:tabs>
        <w:spacing w:after="0" w:line="240" w:lineRule="auto"/>
        <w:ind w:firstLine="709"/>
        <w:jc w:val="both"/>
        <w:rPr>
          <w:rFonts w:ascii="Times New Roman" w:hAnsi="Times New Roman" w:cs="Times New Roman"/>
          <w:sz w:val="18"/>
          <w:szCs w:val="18"/>
        </w:rPr>
      </w:pPr>
      <w:r w:rsidRPr="00267035">
        <w:rPr>
          <w:rFonts w:ascii="Times New Roman" w:hAnsi="Times New Roman" w:cs="Times New Roman"/>
          <w:bCs/>
          <w:sz w:val="18"/>
          <w:szCs w:val="18"/>
        </w:rPr>
        <w:t>2.3. Величину повышения начальной цены продажи («шаг аукциона») в размере 5% от начальной цены продажи объекта муниципального недвижимого имущества.</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hAnsi="Times New Roman" w:cs="Times New Roman"/>
          <w:bCs/>
          <w:sz w:val="18"/>
          <w:szCs w:val="18"/>
        </w:rPr>
        <w:t>2.4. Величину задатка для участия в аукционе в размере 10% от начальной цены продажи объекта муниципального недвижимого имущества.</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hAnsi="Times New Roman" w:cs="Times New Roman"/>
          <w:sz w:val="18"/>
          <w:szCs w:val="18"/>
        </w:rPr>
        <w:lastRenderedPageBreak/>
        <w:t>3. Информационное сообщение о продаже муниципального недвижимого имущества, согласно приложению, подлежит размещению на официальном сайте Российской Федерации в сети Интернет для размещения информации о проведении торгов (</w:t>
      </w:r>
      <w:r w:rsidRPr="00267035">
        <w:rPr>
          <w:rFonts w:ascii="Times New Roman" w:hAnsi="Times New Roman" w:cs="Times New Roman"/>
          <w:sz w:val="18"/>
          <w:szCs w:val="18"/>
          <w:lang w:val="en-US"/>
        </w:rPr>
        <w:t>www</w:t>
      </w:r>
      <w:r w:rsidRPr="00267035">
        <w:rPr>
          <w:rFonts w:ascii="Times New Roman" w:hAnsi="Times New Roman" w:cs="Times New Roman"/>
          <w:sz w:val="18"/>
          <w:szCs w:val="18"/>
        </w:rPr>
        <w:t>.</w:t>
      </w:r>
      <w:r w:rsidRPr="00267035">
        <w:rPr>
          <w:rFonts w:ascii="Times New Roman" w:hAnsi="Times New Roman" w:cs="Times New Roman"/>
          <w:sz w:val="18"/>
          <w:szCs w:val="18"/>
          <w:lang w:val="en-US"/>
        </w:rPr>
        <w:t>torgi</w:t>
      </w:r>
      <w:r w:rsidRPr="00267035">
        <w:rPr>
          <w:rFonts w:ascii="Times New Roman" w:hAnsi="Times New Roman" w:cs="Times New Roman"/>
          <w:sz w:val="18"/>
          <w:szCs w:val="18"/>
        </w:rPr>
        <w:t>.</w:t>
      </w:r>
      <w:r w:rsidRPr="00267035">
        <w:rPr>
          <w:rFonts w:ascii="Times New Roman" w:hAnsi="Times New Roman" w:cs="Times New Roman"/>
          <w:sz w:val="18"/>
          <w:szCs w:val="18"/>
          <w:lang w:val="en-US"/>
        </w:rPr>
        <w:t>gov</w:t>
      </w:r>
      <w:r w:rsidRPr="00267035">
        <w:rPr>
          <w:rFonts w:ascii="Times New Roman" w:hAnsi="Times New Roman" w:cs="Times New Roman"/>
          <w:sz w:val="18"/>
          <w:szCs w:val="18"/>
        </w:rPr>
        <w:t>.</w:t>
      </w:r>
      <w:r w:rsidRPr="00267035">
        <w:rPr>
          <w:rFonts w:ascii="Times New Roman" w:hAnsi="Times New Roman" w:cs="Times New Roman"/>
          <w:sz w:val="18"/>
          <w:szCs w:val="18"/>
          <w:lang w:val="en-US"/>
        </w:rPr>
        <w:t>ru</w:t>
      </w:r>
      <w:r w:rsidRPr="00267035">
        <w:rPr>
          <w:rFonts w:ascii="Times New Roman" w:hAnsi="Times New Roman" w:cs="Times New Roman"/>
          <w:sz w:val="18"/>
          <w:szCs w:val="18"/>
        </w:rPr>
        <w:t>), на электронной площадке для проведения торгов (</w:t>
      </w:r>
      <w:r w:rsidRPr="00267035">
        <w:rPr>
          <w:rFonts w:ascii="Times New Roman" w:hAnsi="Times New Roman" w:cs="Times New Roman"/>
          <w:sz w:val="18"/>
          <w:szCs w:val="18"/>
          <w:lang w:val="en-US"/>
        </w:rPr>
        <w:t>www</w:t>
      </w:r>
      <w:r w:rsidRPr="00267035">
        <w:rPr>
          <w:rFonts w:ascii="Times New Roman" w:hAnsi="Times New Roman" w:cs="Times New Roman"/>
          <w:sz w:val="18"/>
          <w:szCs w:val="18"/>
        </w:rPr>
        <w:t>.</w:t>
      </w:r>
      <w:r w:rsidRPr="00267035">
        <w:rPr>
          <w:rFonts w:ascii="Times New Roman" w:hAnsi="Times New Roman" w:cs="Times New Roman"/>
          <w:sz w:val="18"/>
          <w:szCs w:val="18"/>
          <w:lang w:val="en-US"/>
        </w:rPr>
        <w:t>rts</w:t>
      </w:r>
      <w:r w:rsidRPr="00267035">
        <w:rPr>
          <w:rFonts w:ascii="Times New Roman" w:hAnsi="Times New Roman" w:cs="Times New Roman"/>
          <w:sz w:val="18"/>
          <w:szCs w:val="18"/>
        </w:rPr>
        <w:t>-</w:t>
      </w:r>
      <w:r w:rsidRPr="00267035">
        <w:rPr>
          <w:rFonts w:ascii="Times New Roman" w:hAnsi="Times New Roman" w:cs="Times New Roman"/>
          <w:sz w:val="18"/>
          <w:szCs w:val="18"/>
          <w:lang w:val="en-US"/>
        </w:rPr>
        <w:t>tender</w:t>
      </w:r>
      <w:r w:rsidRPr="00267035">
        <w:rPr>
          <w:rFonts w:ascii="Times New Roman" w:hAnsi="Times New Roman" w:cs="Times New Roman"/>
          <w:sz w:val="18"/>
          <w:szCs w:val="18"/>
        </w:rPr>
        <w:t>.</w:t>
      </w:r>
      <w:r w:rsidRPr="00267035">
        <w:rPr>
          <w:rFonts w:ascii="Times New Roman" w:hAnsi="Times New Roman" w:cs="Times New Roman"/>
          <w:sz w:val="18"/>
          <w:szCs w:val="18"/>
          <w:lang w:val="en-US"/>
        </w:rPr>
        <w:t>ru</w:t>
      </w:r>
      <w:r w:rsidRPr="00267035">
        <w:rPr>
          <w:rFonts w:ascii="Times New Roman" w:hAnsi="Times New Roman" w:cs="Times New Roman"/>
          <w:sz w:val="18"/>
          <w:szCs w:val="18"/>
        </w:rPr>
        <w:t>), на сайте Новотроицкого сельсовета Минусинского района в разделе «Аукционы» в сети Интернет не менее чем за тридцать дней до дня осуществления продажи указанного имущества.</w:t>
      </w:r>
    </w:p>
    <w:p w:rsidR="00267035" w:rsidRPr="00267035" w:rsidRDefault="00267035" w:rsidP="00267035">
      <w:pPr>
        <w:pStyle w:val="a4"/>
        <w:widowControl w:val="0"/>
        <w:spacing w:after="0"/>
        <w:ind w:firstLine="709"/>
        <w:jc w:val="both"/>
        <w:rPr>
          <w:sz w:val="18"/>
          <w:szCs w:val="18"/>
        </w:rPr>
      </w:pPr>
      <w:r w:rsidRPr="00267035">
        <w:rPr>
          <w:sz w:val="18"/>
          <w:szCs w:val="18"/>
        </w:rPr>
        <w:t>4. Аукцион по продаже муниципального недвижимого имущества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постановления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267035" w:rsidRPr="00267035" w:rsidRDefault="00267035" w:rsidP="00267035">
      <w:pPr>
        <w:spacing w:after="0" w:line="240" w:lineRule="auto"/>
        <w:ind w:right="49" w:firstLine="708"/>
        <w:jc w:val="both"/>
        <w:rPr>
          <w:rFonts w:ascii="Times New Roman" w:hAnsi="Times New Roman" w:cs="Times New Roman"/>
          <w:bCs/>
          <w:sz w:val="18"/>
          <w:szCs w:val="18"/>
        </w:rPr>
      </w:pPr>
      <w:r w:rsidRPr="00267035">
        <w:rPr>
          <w:rFonts w:ascii="Times New Roman" w:hAnsi="Times New Roman" w:cs="Times New Roman"/>
          <w:bCs/>
          <w:sz w:val="18"/>
          <w:szCs w:val="18"/>
        </w:rPr>
        <w:t xml:space="preserve">5. Контроль за исполнением настоящего решения возложить на председателя постоянной комиссии по бюджету, финансам, муниципальной собственности и законности Ф. В. Клявзер. </w:t>
      </w:r>
    </w:p>
    <w:p w:rsidR="00267035" w:rsidRPr="00267035" w:rsidRDefault="00267035" w:rsidP="00267035">
      <w:pPr>
        <w:spacing w:after="0" w:line="240" w:lineRule="auto"/>
        <w:ind w:right="49" w:firstLine="708"/>
        <w:jc w:val="both"/>
        <w:rPr>
          <w:rFonts w:ascii="Times New Roman" w:hAnsi="Times New Roman" w:cs="Times New Roman"/>
          <w:bCs/>
          <w:sz w:val="18"/>
          <w:szCs w:val="18"/>
        </w:rPr>
      </w:pPr>
      <w:r w:rsidRPr="00267035">
        <w:rPr>
          <w:rFonts w:ascii="Times New Roman" w:hAnsi="Times New Roman" w:cs="Times New Roman"/>
          <w:bCs/>
          <w:sz w:val="18"/>
          <w:szCs w:val="18"/>
        </w:rPr>
        <w:t>6. Решение вступает в силу со дня его подписания и подлежит размещению на официальном сайте Новотроицкого сельсовета Минусинского района Красноярского края в информационно-телекоммуникационной сети Интернет.</w:t>
      </w:r>
    </w:p>
    <w:p w:rsidR="00267035" w:rsidRPr="00267035" w:rsidRDefault="00267035" w:rsidP="00267035">
      <w:pPr>
        <w:tabs>
          <w:tab w:val="left" w:pos="180"/>
        </w:tabs>
        <w:spacing w:after="0" w:line="240" w:lineRule="auto"/>
        <w:jc w:val="both"/>
        <w:rPr>
          <w:rFonts w:ascii="Times New Roman" w:hAnsi="Times New Roman" w:cs="Times New Roman"/>
          <w:bCs/>
          <w:sz w:val="18"/>
          <w:szCs w:val="18"/>
        </w:rPr>
      </w:pPr>
    </w:p>
    <w:p w:rsidR="00267035" w:rsidRPr="00267035" w:rsidRDefault="00267035" w:rsidP="00267035">
      <w:pPr>
        <w:spacing w:after="0" w:line="240" w:lineRule="auto"/>
        <w:ind w:firstLine="709"/>
        <w:contextualSpacing/>
        <w:jc w:val="both"/>
        <w:rPr>
          <w:rFonts w:ascii="Times New Roman" w:hAnsi="Times New Roman" w:cs="Times New Roman"/>
          <w:sz w:val="18"/>
          <w:szCs w:val="18"/>
        </w:rPr>
      </w:pPr>
      <w:r w:rsidRPr="00267035">
        <w:rPr>
          <w:rFonts w:ascii="Times New Roman" w:hAnsi="Times New Roman" w:cs="Times New Roman"/>
          <w:sz w:val="18"/>
          <w:szCs w:val="18"/>
        </w:rPr>
        <w:t>Председатель Новотроицкого</w:t>
      </w:r>
    </w:p>
    <w:p w:rsidR="00267035" w:rsidRPr="00267035" w:rsidRDefault="00267035" w:rsidP="00267035">
      <w:pPr>
        <w:spacing w:after="0" w:line="240" w:lineRule="auto"/>
        <w:ind w:firstLine="709"/>
        <w:contextualSpacing/>
        <w:jc w:val="both"/>
        <w:rPr>
          <w:rFonts w:ascii="Times New Roman" w:hAnsi="Times New Roman" w:cs="Times New Roman"/>
          <w:sz w:val="18"/>
          <w:szCs w:val="18"/>
        </w:rPr>
      </w:pPr>
      <w:r w:rsidRPr="00267035">
        <w:rPr>
          <w:rFonts w:ascii="Times New Roman" w:hAnsi="Times New Roman" w:cs="Times New Roman"/>
          <w:sz w:val="18"/>
          <w:szCs w:val="18"/>
        </w:rPr>
        <w:t>сельского Совета депутатов                                                  А.С. Ширенко</w:t>
      </w:r>
    </w:p>
    <w:p w:rsidR="00267035" w:rsidRPr="00267035" w:rsidRDefault="00267035" w:rsidP="00267035">
      <w:pPr>
        <w:spacing w:after="0" w:line="240" w:lineRule="auto"/>
        <w:ind w:firstLine="709"/>
        <w:contextualSpacing/>
        <w:jc w:val="both"/>
        <w:rPr>
          <w:rFonts w:ascii="Times New Roman" w:hAnsi="Times New Roman" w:cs="Times New Roman"/>
          <w:sz w:val="18"/>
          <w:szCs w:val="18"/>
        </w:rPr>
      </w:pPr>
    </w:p>
    <w:p w:rsidR="00267035" w:rsidRPr="00267035" w:rsidRDefault="00267035" w:rsidP="00267035">
      <w:pPr>
        <w:spacing w:after="0" w:line="240" w:lineRule="auto"/>
        <w:ind w:firstLine="709"/>
        <w:contextualSpacing/>
        <w:jc w:val="both"/>
        <w:rPr>
          <w:rFonts w:ascii="Times New Roman" w:hAnsi="Times New Roman" w:cs="Times New Roman"/>
          <w:sz w:val="18"/>
          <w:szCs w:val="18"/>
        </w:rPr>
      </w:pPr>
      <w:r w:rsidRPr="00267035">
        <w:rPr>
          <w:rFonts w:ascii="Times New Roman" w:hAnsi="Times New Roman" w:cs="Times New Roman"/>
          <w:sz w:val="18"/>
          <w:szCs w:val="18"/>
        </w:rPr>
        <w:t xml:space="preserve">Глава </w:t>
      </w:r>
    </w:p>
    <w:p w:rsidR="00267035" w:rsidRPr="00267035" w:rsidRDefault="00267035" w:rsidP="00267035">
      <w:pPr>
        <w:tabs>
          <w:tab w:val="left" w:pos="180"/>
        </w:tabs>
        <w:spacing w:after="0" w:line="240" w:lineRule="auto"/>
        <w:ind w:firstLine="709"/>
        <w:jc w:val="both"/>
        <w:rPr>
          <w:rFonts w:ascii="Times New Roman" w:hAnsi="Times New Roman" w:cs="Times New Roman"/>
          <w:sz w:val="18"/>
          <w:szCs w:val="18"/>
        </w:rPr>
      </w:pPr>
      <w:r w:rsidRPr="00267035">
        <w:rPr>
          <w:rFonts w:ascii="Times New Roman" w:hAnsi="Times New Roman" w:cs="Times New Roman"/>
          <w:bCs/>
          <w:sz w:val="18"/>
          <w:szCs w:val="18"/>
        </w:rPr>
        <w:t>Новотроицкого сельсовета                                                      А.В. Семенов</w:t>
      </w:r>
      <w:r>
        <w:rPr>
          <w:rFonts w:ascii="Times New Roman" w:hAnsi="Times New Roman" w:cs="Times New Roman"/>
          <w:bCs/>
          <w:sz w:val="18"/>
          <w:szCs w:val="18"/>
        </w:rPr>
        <w:t xml:space="preserve"> </w:t>
      </w:r>
    </w:p>
    <w:p w:rsidR="00267035" w:rsidRPr="00267035" w:rsidRDefault="00267035" w:rsidP="00267035">
      <w:pPr>
        <w:spacing w:after="0" w:line="240" w:lineRule="auto"/>
        <w:ind w:firstLine="6096"/>
        <w:jc w:val="right"/>
        <w:rPr>
          <w:rFonts w:ascii="Times New Roman" w:hAnsi="Times New Roman" w:cs="Times New Roman"/>
          <w:sz w:val="18"/>
          <w:szCs w:val="18"/>
        </w:rPr>
      </w:pPr>
    </w:p>
    <w:p w:rsidR="00267035" w:rsidRPr="00267035" w:rsidRDefault="00267035" w:rsidP="00267035">
      <w:pPr>
        <w:spacing w:after="0" w:line="240" w:lineRule="auto"/>
        <w:ind w:firstLine="6096"/>
        <w:jc w:val="right"/>
        <w:rPr>
          <w:rFonts w:ascii="Times New Roman" w:hAnsi="Times New Roman" w:cs="Times New Roman"/>
          <w:sz w:val="18"/>
          <w:szCs w:val="18"/>
        </w:rPr>
      </w:pPr>
      <w:r w:rsidRPr="00267035">
        <w:rPr>
          <w:rFonts w:ascii="Times New Roman" w:hAnsi="Times New Roman" w:cs="Times New Roman"/>
          <w:sz w:val="18"/>
          <w:szCs w:val="18"/>
        </w:rPr>
        <w:t xml:space="preserve">Приложение </w:t>
      </w:r>
    </w:p>
    <w:p w:rsidR="00267035" w:rsidRPr="00267035" w:rsidRDefault="00267035" w:rsidP="00267035">
      <w:pPr>
        <w:keepLines/>
        <w:spacing w:after="0" w:line="240" w:lineRule="auto"/>
        <w:ind w:left="6096"/>
        <w:jc w:val="right"/>
        <w:rPr>
          <w:rFonts w:ascii="Times New Roman" w:hAnsi="Times New Roman" w:cs="Times New Roman"/>
          <w:sz w:val="18"/>
          <w:szCs w:val="18"/>
        </w:rPr>
      </w:pPr>
      <w:r w:rsidRPr="00267035">
        <w:rPr>
          <w:rFonts w:ascii="Times New Roman" w:hAnsi="Times New Roman" w:cs="Times New Roman"/>
          <w:sz w:val="18"/>
          <w:szCs w:val="18"/>
        </w:rPr>
        <w:t>к решению Новотроицкого  сельского Совета депутатов  Минусинского района</w:t>
      </w:r>
    </w:p>
    <w:p w:rsidR="00267035" w:rsidRPr="00267035" w:rsidRDefault="00267035" w:rsidP="00267035">
      <w:pPr>
        <w:keepLines/>
        <w:spacing w:after="0" w:line="240" w:lineRule="auto"/>
        <w:ind w:firstLine="6096"/>
        <w:jc w:val="right"/>
        <w:rPr>
          <w:rFonts w:ascii="Times New Roman" w:hAnsi="Times New Roman" w:cs="Times New Roman"/>
          <w:sz w:val="18"/>
          <w:szCs w:val="18"/>
        </w:rPr>
      </w:pPr>
      <w:r w:rsidRPr="00267035">
        <w:rPr>
          <w:rFonts w:ascii="Times New Roman" w:hAnsi="Times New Roman" w:cs="Times New Roman"/>
          <w:sz w:val="18"/>
          <w:szCs w:val="18"/>
        </w:rPr>
        <w:t>Красноярского края</w:t>
      </w:r>
    </w:p>
    <w:p w:rsidR="00267035" w:rsidRPr="00267035" w:rsidRDefault="00267035" w:rsidP="00267035">
      <w:pPr>
        <w:keepLines/>
        <w:spacing w:after="0" w:line="240" w:lineRule="auto"/>
        <w:ind w:firstLine="6096"/>
        <w:jc w:val="right"/>
        <w:rPr>
          <w:rFonts w:ascii="Times New Roman" w:hAnsi="Times New Roman" w:cs="Times New Roman"/>
          <w:sz w:val="18"/>
          <w:szCs w:val="18"/>
        </w:rPr>
      </w:pPr>
      <w:r w:rsidRPr="00267035">
        <w:rPr>
          <w:rFonts w:ascii="Times New Roman" w:hAnsi="Times New Roman" w:cs="Times New Roman"/>
          <w:sz w:val="18"/>
          <w:szCs w:val="18"/>
        </w:rPr>
        <w:t>от 18</w:t>
      </w:r>
      <w:r w:rsidRPr="00267035">
        <w:rPr>
          <w:rFonts w:ascii="Times New Roman" w:eastAsia="Times New Roman" w:hAnsi="Times New Roman" w:cs="Times New Roman"/>
          <w:sz w:val="18"/>
          <w:szCs w:val="18"/>
        </w:rPr>
        <w:t>.09.2023</w:t>
      </w:r>
      <w:r w:rsidRPr="00267035">
        <w:rPr>
          <w:rFonts w:ascii="Times New Roman" w:hAnsi="Times New Roman" w:cs="Times New Roman"/>
          <w:sz w:val="18"/>
          <w:szCs w:val="18"/>
        </w:rPr>
        <w:t xml:space="preserve"> № </w:t>
      </w:r>
      <w:r w:rsidRPr="00267035">
        <w:rPr>
          <w:rFonts w:ascii="Times New Roman" w:eastAsia="Times New Roman" w:hAnsi="Times New Roman" w:cs="Times New Roman"/>
          <w:sz w:val="18"/>
          <w:szCs w:val="18"/>
        </w:rPr>
        <w:t xml:space="preserve"> 102-рс</w:t>
      </w:r>
    </w:p>
    <w:p w:rsidR="00267035" w:rsidRPr="00267035" w:rsidRDefault="00267035" w:rsidP="00267035">
      <w:pPr>
        <w:spacing w:after="0" w:line="240" w:lineRule="auto"/>
        <w:ind w:firstLine="6096"/>
        <w:rPr>
          <w:rFonts w:ascii="Times New Roman" w:hAnsi="Times New Roman" w:cs="Times New Roman"/>
          <w:sz w:val="18"/>
          <w:szCs w:val="18"/>
        </w:rPr>
      </w:pPr>
    </w:p>
    <w:p w:rsidR="00267035" w:rsidRPr="00267035" w:rsidRDefault="00267035" w:rsidP="00267035">
      <w:pPr>
        <w:spacing w:after="0" w:line="240" w:lineRule="auto"/>
        <w:jc w:val="center"/>
        <w:rPr>
          <w:rFonts w:ascii="Times New Roman" w:hAnsi="Times New Roman" w:cs="Times New Roman"/>
          <w:bCs/>
          <w:color w:val="000000"/>
          <w:sz w:val="18"/>
          <w:szCs w:val="18"/>
        </w:rPr>
      </w:pPr>
      <w:r w:rsidRPr="00267035">
        <w:rPr>
          <w:rFonts w:ascii="Times New Roman" w:hAnsi="Times New Roman" w:cs="Times New Roman"/>
          <w:bCs/>
          <w:color w:val="000000"/>
          <w:sz w:val="18"/>
          <w:szCs w:val="18"/>
        </w:rPr>
        <w:t>Информационное сообщение о продаже муниципального недвижимого имущества</w:t>
      </w:r>
    </w:p>
    <w:p w:rsidR="00267035" w:rsidRPr="00267035" w:rsidRDefault="00267035" w:rsidP="00267035">
      <w:pPr>
        <w:spacing w:after="0" w:line="240" w:lineRule="auto"/>
        <w:ind w:firstLine="709"/>
        <w:jc w:val="center"/>
        <w:rPr>
          <w:rFonts w:ascii="Times New Roman" w:hAnsi="Times New Roman" w:cs="Times New Roman"/>
          <w:bCs/>
          <w:color w:val="000000"/>
          <w:sz w:val="18"/>
          <w:szCs w:val="18"/>
        </w:rPr>
      </w:pPr>
    </w:p>
    <w:p w:rsidR="00267035" w:rsidRPr="00267035" w:rsidRDefault="00267035" w:rsidP="00267035">
      <w:pPr>
        <w:spacing w:after="0" w:line="240" w:lineRule="auto"/>
        <w:ind w:firstLine="709"/>
        <w:jc w:val="center"/>
        <w:rPr>
          <w:rFonts w:ascii="Times New Roman" w:hAnsi="Times New Roman" w:cs="Times New Roman"/>
          <w:bCs/>
          <w:color w:val="000000"/>
          <w:sz w:val="18"/>
          <w:szCs w:val="18"/>
        </w:rPr>
      </w:pPr>
      <w:r w:rsidRPr="00267035">
        <w:rPr>
          <w:rFonts w:ascii="Times New Roman" w:hAnsi="Times New Roman" w:cs="Times New Roman"/>
          <w:bCs/>
          <w:color w:val="000000"/>
          <w:sz w:val="18"/>
          <w:szCs w:val="18"/>
        </w:rPr>
        <w:t>1.Общие положения.</w:t>
      </w:r>
    </w:p>
    <w:p w:rsidR="00267035" w:rsidRPr="00267035" w:rsidRDefault="00267035" w:rsidP="00267035">
      <w:pPr>
        <w:spacing w:after="0" w:line="240" w:lineRule="auto"/>
        <w:ind w:firstLine="709"/>
        <w:jc w:val="both"/>
        <w:rPr>
          <w:rFonts w:ascii="Times New Roman" w:hAnsi="Times New Roman" w:cs="Times New Roman"/>
          <w:bCs/>
          <w:color w:val="000000"/>
          <w:sz w:val="18"/>
          <w:szCs w:val="18"/>
        </w:rPr>
      </w:pPr>
      <w:r w:rsidRPr="00267035">
        <w:rPr>
          <w:rFonts w:ascii="Times New Roman" w:hAnsi="Times New Roman" w:cs="Times New Roman"/>
          <w:bCs/>
          <w:color w:val="000000"/>
          <w:sz w:val="18"/>
          <w:szCs w:val="18"/>
        </w:rPr>
        <w:t xml:space="preserve">1.1. </w:t>
      </w:r>
      <w:r w:rsidRPr="00267035">
        <w:rPr>
          <w:rFonts w:ascii="Times New Roman" w:hAnsi="Times New Roman" w:cs="Times New Roman"/>
          <w:color w:val="000000"/>
          <w:sz w:val="18"/>
          <w:szCs w:val="18"/>
        </w:rPr>
        <w:t xml:space="preserve">Наименование организатора торгов: </w:t>
      </w:r>
      <w:r w:rsidRPr="00267035">
        <w:rPr>
          <w:rFonts w:ascii="Times New Roman" w:eastAsia="Times New Roman" w:hAnsi="Times New Roman" w:cs="Times New Roman"/>
          <w:bCs/>
          <w:color w:val="000000"/>
          <w:sz w:val="18"/>
          <w:szCs w:val="18"/>
        </w:rPr>
        <w:t xml:space="preserve">администрация Новотроицкого сельсовета Минусинского района Красноярского края; 662610, Красноярский край, Минусинский район, д. Быстрая, ул. Кирова, д. 16; Контактные данные: </w:t>
      </w:r>
      <w:r w:rsidRPr="00267035">
        <w:rPr>
          <w:rFonts w:ascii="Times New Roman" w:eastAsia="Times New Roman" w:hAnsi="Times New Roman" w:cs="Times New Roman"/>
          <w:bCs/>
          <w:color w:val="000000"/>
          <w:sz w:val="18"/>
          <w:szCs w:val="18"/>
          <w:lang w:val="en-US"/>
        </w:rPr>
        <w:t>novotr</w:t>
      </w:r>
      <w:r w:rsidRPr="00267035">
        <w:rPr>
          <w:rFonts w:ascii="Times New Roman" w:eastAsia="Times New Roman" w:hAnsi="Times New Roman" w:cs="Times New Roman"/>
          <w:bCs/>
          <w:color w:val="000000"/>
          <w:sz w:val="18"/>
          <w:szCs w:val="18"/>
        </w:rPr>
        <w:t>.</w:t>
      </w:r>
      <w:r w:rsidRPr="00267035">
        <w:rPr>
          <w:rFonts w:ascii="Times New Roman" w:eastAsia="Times New Roman" w:hAnsi="Times New Roman" w:cs="Times New Roman"/>
          <w:bCs/>
          <w:color w:val="000000"/>
          <w:sz w:val="18"/>
          <w:szCs w:val="18"/>
          <w:lang w:val="en-US"/>
        </w:rPr>
        <w:t>mr</w:t>
      </w:r>
      <w:r w:rsidRPr="00267035">
        <w:rPr>
          <w:rFonts w:ascii="Times New Roman" w:eastAsia="Times New Roman" w:hAnsi="Times New Roman" w:cs="Times New Roman"/>
          <w:bCs/>
          <w:color w:val="000000"/>
          <w:sz w:val="18"/>
          <w:szCs w:val="18"/>
        </w:rPr>
        <w:t>@mail.ru; 8 (39132) 2-32-52. Контактное лицо: Кузнецов Сергей Васильевич.</w:t>
      </w:r>
    </w:p>
    <w:p w:rsidR="00267035" w:rsidRPr="00267035" w:rsidRDefault="00267035" w:rsidP="00267035">
      <w:pPr>
        <w:pStyle w:val="a4"/>
        <w:spacing w:after="0"/>
        <w:ind w:firstLine="709"/>
        <w:jc w:val="both"/>
        <w:rPr>
          <w:sz w:val="18"/>
          <w:szCs w:val="18"/>
        </w:rPr>
      </w:pPr>
      <w:r w:rsidRPr="00267035">
        <w:rPr>
          <w:bCs/>
          <w:color w:val="000000"/>
          <w:sz w:val="18"/>
          <w:szCs w:val="18"/>
        </w:rPr>
        <w:t xml:space="preserve">1.2. Оператор электронной площадки (далее – Оператор): Общество с ограниченной ответственностью «РТС-тендер» (OOO «РТС-тендер», </w:t>
      </w:r>
      <w:hyperlink r:id="rId7">
        <w:r w:rsidRPr="00267035">
          <w:rPr>
            <w:bCs/>
            <w:color w:val="000000"/>
            <w:sz w:val="18"/>
            <w:szCs w:val="18"/>
          </w:rPr>
          <w:t>www.rts-tender.ru</w:t>
        </w:r>
      </w:hyperlink>
      <w:r w:rsidRPr="00267035">
        <w:rPr>
          <w:bCs/>
          <w:color w:val="000000"/>
          <w:sz w:val="18"/>
          <w:szCs w:val="18"/>
        </w:rPr>
        <w:t xml:space="preserve">). Юридический адрес оператора: 121151, г. Москва, наб. Тараса Шевченко, д. 23А, 25 этаж, помещение 1. Контактные данные (имущественные торги): </w:t>
      </w:r>
      <w:hyperlink r:id="rId8">
        <w:r w:rsidRPr="00267035">
          <w:rPr>
            <w:bCs/>
            <w:color w:val="000000"/>
            <w:sz w:val="18"/>
            <w:szCs w:val="18"/>
          </w:rPr>
          <w:t>iSupport@rts-tender.ru</w:t>
        </w:r>
      </w:hyperlink>
      <w:r w:rsidRPr="00267035">
        <w:rPr>
          <w:bCs/>
          <w:color w:val="000000"/>
          <w:sz w:val="18"/>
          <w:szCs w:val="18"/>
        </w:rPr>
        <w:t>; +7 499 653-77-00.</w:t>
      </w:r>
    </w:p>
    <w:p w:rsidR="00267035" w:rsidRPr="00267035" w:rsidRDefault="00267035" w:rsidP="00267035">
      <w:pPr>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 xml:space="preserve">1.3. Электронная площадка, на которой будет проводиться продажа имущества в электронной форме, с адресом в информационно-телекоммуникационной сети «Интернет» - </w:t>
      </w:r>
      <w:hyperlink r:id="rId9">
        <w:r w:rsidRPr="00267035">
          <w:rPr>
            <w:rFonts w:ascii="Times New Roman" w:eastAsia="Times New Roman" w:hAnsi="Times New Roman" w:cs="Times New Roman"/>
            <w:bCs/>
            <w:sz w:val="18"/>
            <w:szCs w:val="18"/>
          </w:rPr>
          <w:t>https://it2.rts-tender.ru/</w:t>
        </w:r>
      </w:hyperlink>
      <w:r w:rsidRPr="00267035">
        <w:rPr>
          <w:rFonts w:ascii="Times New Roman" w:eastAsia="Times New Roman" w:hAnsi="Times New Roman" w:cs="Times New Roman"/>
          <w:bCs/>
          <w:color w:val="000000"/>
          <w:sz w:val="18"/>
          <w:szCs w:val="18"/>
        </w:rPr>
        <w:t>.</w:t>
      </w:r>
    </w:p>
    <w:p w:rsidR="00267035" w:rsidRPr="00267035" w:rsidRDefault="00267035" w:rsidP="00267035">
      <w:pPr>
        <w:spacing w:after="0" w:line="240" w:lineRule="auto"/>
        <w:ind w:firstLine="709"/>
        <w:jc w:val="both"/>
        <w:rPr>
          <w:rFonts w:ascii="Times New Roman" w:hAnsi="Times New Roman" w:cs="Times New Roman"/>
          <w:sz w:val="18"/>
          <w:szCs w:val="18"/>
        </w:rPr>
      </w:pPr>
      <w:r w:rsidRPr="00267035">
        <w:rPr>
          <w:rFonts w:ascii="Times New Roman" w:hAnsi="Times New Roman" w:cs="Times New Roman"/>
          <w:bCs/>
          <w:color w:val="000000"/>
          <w:sz w:val="18"/>
          <w:szCs w:val="18"/>
        </w:rPr>
        <w:t xml:space="preserve">1.4. Основание для проведения аукциона: Решение Новотроицкого сельского Совета депутатов Минусинского района Красноярского края </w:t>
      </w:r>
      <w:r w:rsidRPr="00267035">
        <w:rPr>
          <w:rFonts w:ascii="Times New Roman" w:eastAsia="Times New Roman" w:hAnsi="Times New Roman" w:cs="Times New Roman"/>
          <w:bCs/>
          <w:color w:val="000000"/>
          <w:sz w:val="18"/>
          <w:szCs w:val="18"/>
        </w:rPr>
        <w:t>от 00.00.2023 №  00-рс</w:t>
      </w:r>
      <w:r w:rsidRPr="00267035">
        <w:rPr>
          <w:rFonts w:ascii="Times New Roman" w:hAnsi="Times New Roman" w:cs="Times New Roman"/>
          <w:bCs/>
          <w:color w:val="000000"/>
          <w:sz w:val="18"/>
          <w:szCs w:val="18"/>
        </w:rPr>
        <w:t xml:space="preserve"> «</w:t>
      </w:r>
      <w:r w:rsidRPr="00267035">
        <w:rPr>
          <w:rFonts w:ascii="Times New Roman" w:eastAsia="Times New Roman" w:hAnsi="Times New Roman" w:cs="Times New Roman"/>
          <w:bCs/>
          <w:color w:val="000000"/>
          <w:sz w:val="18"/>
          <w:szCs w:val="18"/>
        </w:rPr>
        <w:t>Об условиях приватизации муниципального недвижимого имущества, по адресу: Российская Федерация, Красноярский край, Минусинский район, 400 м на северо-восток от с. Новотроицкое, район МТФ, участок 2</w:t>
      </w:r>
      <w:r w:rsidRPr="00267035">
        <w:rPr>
          <w:rFonts w:ascii="Times New Roman" w:hAnsi="Times New Roman" w:cs="Times New Roman"/>
          <w:bCs/>
          <w:color w:val="000000"/>
          <w:sz w:val="18"/>
          <w:szCs w:val="18"/>
        </w:rPr>
        <w:t>».</w:t>
      </w:r>
    </w:p>
    <w:p w:rsidR="00267035" w:rsidRPr="00267035" w:rsidRDefault="00267035" w:rsidP="00267035">
      <w:pPr>
        <w:spacing w:after="0" w:line="240" w:lineRule="auto"/>
        <w:ind w:firstLine="709"/>
        <w:jc w:val="both"/>
        <w:rPr>
          <w:rFonts w:ascii="Times New Roman" w:hAnsi="Times New Roman" w:cs="Times New Roman"/>
          <w:sz w:val="18"/>
          <w:szCs w:val="18"/>
        </w:rPr>
      </w:pPr>
      <w:r w:rsidRPr="00267035">
        <w:rPr>
          <w:rFonts w:ascii="Times New Roman" w:hAnsi="Times New Roman" w:cs="Times New Roman"/>
          <w:bCs/>
          <w:color w:val="000000"/>
          <w:sz w:val="18"/>
          <w:szCs w:val="18"/>
        </w:rPr>
        <w:t>1.5. Наименование и характеристики выставляемого на продажу имущества:</w:t>
      </w:r>
    </w:p>
    <w:p w:rsidR="00267035" w:rsidRPr="00267035" w:rsidRDefault="00267035" w:rsidP="00267035">
      <w:pPr>
        <w:widowControl w:val="0"/>
        <w:tabs>
          <w:tab w:val="left" w:pos="0"/>
        </w:tabs>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Лот № 1. Здание, назначение нежилое, наименование: коровник по беспривязному содержанию КРС до 100 голов, с кадастровым номером 24:25:0401007:83, площадь 1309.9 кв. м, по адресу: Российская Федерация, Красноярский край, Минусинский район, 400 м на северо-восток от  с. Новотроицкое,  район МТФ, участок 2, коровник № 1;</w:t>
      </w:r>
    </w:p>
    <w:p w:rsidR="00267035" w:rsidRPr="00267035" w:rsidRDefault="00267035" w:rsidP="00267035">
      <w:pPr>
        <w:widowControl w:val="0"/>
        <w:tabs>
          <w:tab w:val="left" w:pos="0"/>
        </w:tabs>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Земельный участок с кадастровым номером 24:25:0401007:209, площадь 12316 кв. м, по адресу: Российская Федерация, Красноярский край, Минусинский район, 400 м на северо-восток от с. Новотроицкое,  район МТФ, участок 2, категория земель — земли сельскохозяйственного назначения, разрешённое использование — скотоводство.</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hAnsi="Times New Roman" w:cs="Times New Roman"/>
          <w:bCs/>
          <w:color w:val="000000"/>
          <w:sz w:val="18"/>
          <w:szCs w:val="18"/>
        </w:rPr>
        <w:t>1.6. Способ приватизации: продажа на аукционе в электронной форме с открытой формой подачи предложений о цене.</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hAnsi="Times New Roman" w:cs="Times New Roman"/>
          <w:bCs/>
          <w:color w:val="000000"/>
          <w:sz w:val="18"/>
          <w:szCs w:val="18"/>
        </w:rPr>
        <w:t>1.7. Начальная цена продажи объектов муниципального недвижимого имущества:</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hAnsi="Times New Roman" w:cs="Times New Roman"/>
          <w:bCs/>
          <w:color w:val="000000"/>
          <w:sz w:val="18"/>
          <w:szCs w:val="18"/>
        </w:rPr>
        <w:t xml:space="preserve">за Лот № 1 составляет -  </w:t>
      </w:r>
      <w:r w:rsidRPr="00267035">
        <w:rPr>
          <w:rFonts w:ascii="Times New Roman" w:eastAsia="Times New Roman" w:hAnsi="Times New Roman" w:cs="Times New Roman"/>
          <w:bCs/>
          <w:color w:val="000000"/>
          <w:sz w:val="18"/>
          <w:szCs w:val="18"/>
        </w:rPr>
        <w:t>2564433,00</w:t>
      </w:r>
      <w:r w:rsidRPr="00267035">
        <w:rPr>
          <w:rFonts w:ascii="Times New Roman" w:hAnsi="Times New Roman" w:cs="Times New Roman"/>
          <w:bCs/>
          <w:color w:val="000000"/>
          <w:sz w:val="18"/>
          <w:szCs w:val="18"/>
        </w:rPr>
        <w:t xml:space="preserve"> руб. (</w:t>
      </w:r>
      <w:r w:rsidRPr="00267035">
        <w:rPr>
          <w:rFonts w:ascii="Times New Roman" w:eastAsia="Times New Roman" w:hAnsi="Times New Roman" w:cs="Times New Roman"/>
          <w:bCs/>
          <w:color w:val="000000"/>
          <w:sz w:val="18"/>
          <w:szCs w:val="18"/>
        </w:rPr>
        <w:t>два миллиона пятьсот шестьдесят четыре тысячи</w:t>
      </w:r>
      <w:r w:rsidRPr="00267035">
        <w:rPr>
          <w:rFonts w:ascii="Times New Roman" w:hAnsi="Times New Roman" w:cs="Times New Roman"/>
          <w:bCs/>
          <w:color w:val="000000"/>
          <w:sz w:val="18"/>
          <w:szCs w:val="18"/>
        </w:rPr>
        <w:t xml:space="preserve"> четыреста тридцать три рубля 00 копеек) с учетом НДС.</w:t>
      </w:r>
    </w:p>
    <w:p w:rsidR="00267035" w:rsidRPr="00267035" w:rsidRDefault="00267035" w:rsidP="00267035">
      <w:pPr>
        <w:spacing w:after="0" w:line="240" w:lineRule="auto"/>
        <w:ind w:firstLine="709"/>
        <w:jc w:val="both"/>
        <w:rPr>
          <w:rFonts w:ascii="Times New Roman" w:hAnsi="Times New Roman" w:cs="Times New Roman"/>
          <w:sz w:val="18"/>
          <w:szCs w:val="18"/>
        </w:rPr>
      </w:pPr>
      <w:r w:rsidRPr="00267035">
        <w:rPr>
          <w:rFonts w:ascii="Times New Roman" w:hAnsi="Times New Roman" w:cs="Times New Roman"/>
          <w:bCs/>
          <w:color w:val="000000"/>
          <w:sz w:val="18"/>
          <w:szCs w:val="18"/>
        </w:rPr>
        <w:t xml:space="preserve">1.8. Размер задатка 10% от начальной цены продажи муниципального недвижимого имущества: </w:t>
      </w:r>
    </w:p>
    <w:p w:rsidR="00267035" w:rsidRPr="00267035" w:rsidRDefault="00267035" w:rsidP="00267035">
      <w:pPr>
        <w:spacing w:after="0" w:line="240" w:lineRule="auto"/>
        <w:ind w:firstLine="709"/>
        <w:jc w:val="both"/>
        <w:rPr>
          <w:rFonts w:ascii="Times New Roman" w:hAnsi="Times New Roman" w:cs="Times New Roman"/>
          <w:sz w:val="18"/>
          <w:szCs w:val="18"/>
        </w:rPr>
      </w:pPr>
      <w:r w:rsidRPr="00267035">
        <w:rPr>
          <w:rFonts w:ascii="Times New Roman" w:hAnsi="Times New Roman" w:cs="Times New Roman"/>
          <w:bCs/>
          <w:color w:val="000000"/>
          <w:sz w:val="18"/>
          <w:szCs w:val="18"/>
        </w:rPr>
        <w:t>за Лот № 1 составляет -  256433</w:t>
      </w:r>
      <w:r w:rsidRPr="00267035">
        <w:rPr>
          <w:rFonts w:ascii="Times New Roman" w:eastAsia="Times New Roman" w:hAnsi="Times New Roman" w:cs="Times New Roman"/>
          <w:bCs/>
          <w:color w:val="000000"/>
          <w:sz w:val="18"/>
          <w:szCs w:val="18"/>
        </w:rPr>
        <w:t>,30</w:t>
      </w:r>
      <w:r w:rsidRPr="00267035">
        <w:rPr>
          <w:rFonts w:ascii="Times New Roman" w:hAnsi="Times New Roman" w:cs="Times New Roman"/>
          <w:bCs/>
          <w:color w:val="000000"/>
          <w:sz w:val="18"/>
          <w:szCs w:val="18"/>
        </w:rPr>
        <w:t xml:space="preserve"> руб. (двести пятьдесят шесть</w:t>
      </w:r>
      <w:r w:rsidRPr="00267035">
        <w:rPr>
          <w:rFonts w:ascii="Times New Roman" w:eastAsia="Times New Roman" w:hAnsi="Times New Roman" w:cs="Times New Roman"/>
          <w:bCs/>
          <w:color w:val="000000"/>
          <w:sz w:val="18"/>
          <w:szCs w:val="18"/>
        </w:rPr>
        <w:t xml:space="preserve"> тысяч четыреста тридцать три</w:t>
      </w:r>
      <w:r w:rsidRPr="00267035">
        <w:rPr>
          <w:rFonts w:ascii="Times New Roman" w:hAnsi="Times New Roman" w:cs="Times New Roman"/>
          <w:bCs/>
          <w:color w:val="000000"/>
          <w:sz w:val="18"/>
          <w:szCs w:val="18"/>
        </w:rPr>
        <w:t xml:space="preserve"> рубля 30 копеек).</w:t>
      </w:r>
    </w:p>
    <w:p w:rsidR="00267035" w:rsidRPr="00267035" w:rsidRDefault="00267035" w:rsidP="00267035">
      <w:pPr>
        <w:spacing w:after="0" w:line="240" w:lineRule="auto"/>
        <w:ind w:firstLine="709"/>
        <w:jc w:val="both"/>
        <w:rPr>
          <w:rFonts w:ascii="Times New Roman" w:hAnsi="Times New Roman" w:cs="Times New Roman"/>
          <w:sz w:val="18"/>
          <w:szCs w:val="18"/>
        </w:rPr>
      </w:pPr>
      <w:r w:rsidRPr="00267035">
        <w:rPr>
          <w:rFonts w:ascii="Times New Roman" w:hAnsi="Times New Roman" w:cs="Times New Roman"/>
          <w:bCs/>
          <w:color w:val="000000"/>
          <w:sz w:val="18"/>
          <w:szCs w:val="18"/>
        </w:rPr>
        <w:t>1.9. Величина повышения начальной цены продажи («шаг аукциона») в размере 5% от начальной цены продажи объекта муниципального недвижимого имущества:</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hAnsi="Times New Roman" w:cs="Times New Roman"/>
          <w:bCs/>
          <w:color w:val="000000"/>
          <w:sz w:val="18"/>
          <w:szCs w:val="18"/>
        </w:rPr>
        <w:t xml:space="preserve">за Лот № 1 составляет - </w:t>
      </w:r>
      <w:r w:rsidRPr="00267035">
        <w:rPr>
          <w:rFonts w:ascii="Times New Roman" w:eastAsia="Times New Roman" w:hAnsi="Times New Roman" w:cs="Times New Roman"/>
          <w:bCs/>
          <w:color w:val="000000"/>
          <w:sz w:val="18"/>
          <w:szCs w:val="18"/>
        </w:rPr>
        <w:t>12 822,15</w:t>
      </w:r>
      <w:r w:rsidRPr="00267035">
        <w:rPr>
          <w:rFonts w:ascii="Times New Roman" w:hAnsi="Times New Roman" w:cs="Times New Roman"/>
          <w:bCs/>
          <w:color w:val="000000"/>
          <w:sz w:val="18"/>
          <w:szCs w:val="18"/>
        </w:rPr>
        <w:t xml:space="preserve"> руб. (</w:t>
      </w:r>
      <w:r w:rsidRPr="00267035">
        <w:rPr>
          <w:rFonts w:ascii="Times New Roman" w:eastAsia="Times New Roman" w:hAnsi="Times New Roman" w:cs="Times New Roman"/>
          <w:bCs/>
          <w:color w:val="000000"/>
          <w:sz w:val="18"/>
          <w:szCs w:val="18"/>
        </w:rPr>
        <w:t>двенадцать</w:t>
      </w:r>
      <w:r w:rsidRPr="00267035">
        <w:rPr>
          <w:rFonts w:ascii="Times New Roman" w:hAnsi="Times New Roman" w:cs="Times New Roman"/>
          <w:bCs/>
          <w:color w:val="000000"/>
          <w:sz w:val="18"/>
          <w:szCs w:val="18"/>
        </w:rPr>
        <w:t xml:space="preserve"> тысяч восемьсот двадцать два рубля 15 копеек).</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hAnsi="Times New Roman" w:cs="Times New Roman"/>
          <w:bCs/>
          <w:color w:val="000000"/>
          <w:sz w:val="18"/>
          <w:szCs w:val="18"/>
        </w:rPr>
        <w:t>2. Даты начала и окончания подачи заявок на участие в аукционе, дата признания претендентов участниками аукциона, дата проведения аукциона, место и срок подведения итогов аукциона.</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hAnsi="Times New Roman" w:cs="Times New Roman"/>
          <w:bCs/>
          <w:color w:val="000000"/>
          <w:sz w:val="18"/>
          <w:szCs w:val="18"/>
        </w:rPr>
        <w:t>2.1. При исчислении сроков, указанных в настоящем информационном сообщении, принимается время сервера электронной торговой площадки – местное Московское.</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hAnsi="Times New Roman" w:cs="Times New Roman"/>
          <w:bCs/>
          <w:color w:val="000000"/>
          <w:sz w:val="18"/>
          <w:szCs w:val="18"/>
        </w:rPr>
        <w:t>2.2. Дата и время начала приема заявок – ________г. с __ час. __ мин.</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hAnsi="Times New Roman" w:cs="Times New Roman"/>
          <w:bCs/>
          <w:color w:val="000000"/>
          <w:sz w:val="18"/>
          <w:szCs w:val="18"/>
        </w:rPr>
        <w:t>2.3. Дата и время окончания приема заявок – ________г. до __ час. __ мин.</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hAnsi="Times New Roman" w:cs="Times New Roman"/>
          <w:bCs/>
          <w:color w:val="000000"/>
          <w:sz w:val="18"/>
          <w:szCs w:val="18"/>
        </w:rPr>
        <w:t xml:space="preserve">2.4. Дата признания претендентов участниками продажи – ________г. </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hAnsi="Times New Roman" w:cs="Times New Roman"/>
          <w:bCs/>
          <w:color w:val="000000"/>
          <w:sz w:val="18"/>
          <w:szCs w:val="18"/>
        </w:rPr>
        <w:t>2.5. Дата и время проведения продажи: ________г. в __ час. __ мин.</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hAnsi="Times New Roman" w:cs="Times New Roman"/>
          <w:bCs/>
          <w:color w:val="000000"/>
          <w:sz w:val="18"/>
          <w:szCs w:val="18"/>
        </w:rPr>
        <w:t>2.6. Место и срок подведения итогов аукциона: итоги аукциона подводятся на электронной площадке, указанной в пункте 1.3. Процедура аукциона считается завершенной со времени подписания Продавцом протокола об итогах аукциона, не позднее рабочего дня, следующего за днем подведения итогов аукциона.</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p>
    <w:p w:rsidR="00267035" w:rsidRPr="00267035" w:rsidRDefault="00267035" w:rsidP="00267035">
      <w:pPr>
        <w:widowControl w:val="0"/>
        <w:spacing w:after="0" w:line="240" w:lineRule="auto"/>
        <w:ind w:firstLine="709"/>
        <w:jc w:val="center"/>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3. Порядок регистрации на электронной площадке</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lastRenderedPageBreak/>
        <w:t>3.1. Для участия в аукционе в электронной форме Претенденты должны зарегистрироваться на электронной площадке в соответствии с Регламентом электронной площадки. Регистрацию Претендентов на электронных площадках обеспечивает Оператор электронной площадки. Необходимо иметь Электронную подпись.</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3.2. Для получения регистрации на электронной площадке Претенденты представляют Оператору электронной площадки:</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а) заявление об их регистрации на электронной площадке по форме, установленной Оператором электронной площадки (далее – заявление);</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б) адрес электронной почты этого Претендента для направления Оператором электронной площадки уведомлений и иной информации.</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Оператор электронной площадки не должен требовать от Претендента документы и информацию, не предусмотренные настоящим пунктом.</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3.3. В срок, не превышающий 3 рабочих дней со дня поступления заявления и информации, указанных в пункте 3.2, Оператор электронной площадки осуществляет регистрацию Претендента на электронной площадке или отказывает ему в регистрации с учетом оснований, предусмотренных пунктом 3.4, и не позднее 1 рабочего дня, следующего за днем регистрации (отказа в регистрации) Претендента, направляет ему уведомление о принятом решении.</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3.4. 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 указанных в пункте 3.2.</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3.5. При принятии Оператором электронной площадки решения об отказе в регистрации Претендента уведомление, предусмотренное пунктом 3.3, должно содержать также основание принятия данного решения. После устранения указанного основания этот Претендент вправе вновь представить заявление и информацию, указанные в пункте 3.2, для получения регистрации на электронной площадке.</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Отказ в регистрации Претендента на электронной площадке не допускается, за исключением случаев, указанных в пункте 3.4.</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3.6. 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3.7.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При этом Претенденты, прошедшие с 01.01.2019 регистрацию в единой информационной системе в сфере закупок, а также аккредитованные ранее на электронной площадке в порядке, установленном Федеральным законом от 05.04.2013 №44-ФЗ «О контрактной системе в сфере закупок товаров, работ, услуг для обеспечения государственных и муниципальных нужд», вправе участвовать в продаже муниципального имущества в электронной форме без регистрации на такой электронной площадке.</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3.8. Претендент, получивший регистрацию на электронной площадке, не вправе подавать заявку на участие в продаже муниципального имущества, если до дня окончания срока действия регистрации осталось менее 3 месяцев.</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p>
    <w:p w:rsidR="00267035" w:rsidRPr="00267035" w:rsidRDefault="00267035" w:rsidP="00267035">
      <w:pPr>
        <w:widowControl w:val="0"/>
        <w:spacing w:after="0" w:line="240" w:lineRule="auto"/>
        <w:ind w:firstLine="709"/>
        <w:jc w:val="center"/>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4. Условия участия в электронном аукционе, место и порядок подачи заявок на участие в аукционе</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4.1. В аукционе могут принимать участие юридические лица и физические лица, признаваемые в соответствии с Федеральным законом от 21.12.2001 № 178-ФЗ «О приватизации государственного и муниципального имущества» Покупателями муниципального имущества, 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а) внести задаток в порядке, указанном в настоящем информационном сообщении;</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б) в установленном порядке подать заявку по утвержденной Продавцом форме.</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4.2.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OOO «РТС-тендер», в соответствии с Регламентом электронной площадки.</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 xml:space="preserve">4.3. Подача заявки на участие в электронном аукционе осуществляется Претендентом из личного кабинета. </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 xml:space="preserve">4.4. Заявки подаются на электронной площадке с адресом в информационно-телекоммуникационной сети «Интернет» </w:t>
      </w:r>
      <w:hyperlink r:id="rId10">
        <w:r w:rsidRPr="00267035">
          <w:rPr>
            <w:rFonts w:ascii="Times New Roman" w:eastAsia="Times New Roman" w:hAnsi="Times New Roman" w:cs="Times New Roman"/>
            <w:bCs/>
            <w:sz w:val="18"/>
            <w:szCs w:val="18"/>
          </w:rPr>
          <w:t>https://it2.rts-tender.ru</w:t>
        </w:r>
      </w:hyperlink>
      <w:r w:rsidRPr="00267035">
        <w:rPr>
          <w:rFonts w:ascii="Times New Roman" w:eastAsia="Times New Roman" w:hAnsi="Times New Roman" w:cs="Times New Roman"/>
          <w:bCs/>
          <w:color w:val="000000"/>
          <w:sz w:val="18"/>
          <w:szCs w:val="18"/>
        </w:rPr>
        <w:t xml:space="preserve"> начиная со времени и даты начала приема заявок до времени и даты окончания приема заявок, указанных в пунктах 2.2, 2.3.</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4.5. Заявки подаются путем заполнения формы, представленной в Приложении № 1 к настоящему информационному сообщению, и размещения ее электронного образа (путем сканирования), с приложением электронных образов документов, предусмотренных разделом 5 данного информационного сообщения.</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4.6. Одно лицо имеет право подать только одну заявку.</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p>
    <w:p w:rsidR="00267035" w:rsidRPr="00267035" w:rsidRDefault="00267035" w:rsidP="00267035">
      <w:pPr>
        <w:widowControl w:val="0"/>
        <w:spacing w:after="0" w:line="240" w:lineRule="auto"/>
        <w:ind w:firstLine="709"/>
        <w:jc w:val="center"/>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5. Исчерпывающий перечень представляемых Претендентами документов и требования к их оформлению</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 xml:space="preserve">5.1. 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1 к заявке). </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5.2. Физические лица представляют: все листы документа, удостоверяющего личность, СНИЛС, ИНН.</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5.3. Юридические лица представляют:</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а) заверенные копии учредительных документов (Устав, выписка из ЕГРЮЛ, ИНН);</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б)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 xml:space="preserve">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w:t>
      </w:r>
      <w:r w:rsidRPr="00267035">
        <w:rPr>
          <w:rFonts w:ascii="Times New Roman" w:eastAsia="Times New Roman" w:hAnsi="Times New Roman" w:cs="Times New Roman"/>
          <w:bCs/>
          <w:color w:val="000000"/>
          <w:sz w:val="18"/>
          <w:szCs w:val="18"/>
        </w:rPr>
        <w:lastRenderedPageBreak/>
        <w:t>юридического лица обладает правом действовать от имени юридического лица без доверенности.</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нотариально заверенная копия такой доверенности. </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p>
    <w:p w:rsidR="00267035" w:rsidRPr="00267035" w:rsidRDefault="00267035" w:rsidP="00267035">
      <w:pPr>
        <w:widowControl w:val="0"/>
        <w:spacing w:after="0" w:line="240" w:lineRule="auto"/>
        <w:ind w:firstLine="709"/>
        <w:jc w:val="center"/>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6. Порядок внесения задатка и его возврата</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6.1. Задаток для участия в аукционе служит обеспечением исполнения обязательства Победителя аукциона, либо лица, признанного единственным участником аукциона, по заключению договора купли-продажи и оплате приобретенного на торгах муниципального имущества. Сумма задатка, указанная в пункте 1.14 вносится единым платежом на расчетный счет Претендента, открытый при регистрации на электронной площадке с _______ по _______. Назначение платежа – для участия в аукционе по продаже Лот №___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 Сумма задатка должна поступить на расчетный счет Претендента до даты и времени окончания приема заявок на участие в аукционе.</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6.2. Платежи по перечислению задатка для участия в аукционе и порядок возврата задатка осуществляются в соответствии с Регламентом OOO «РТС-тендер».</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6.3.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6.4. Лицам, перечислившим задаток для участия в аукционе, денежные средства возвращаются в следующем порядке:</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а) участникам, за исключением Победителя, либо лица, признанного единственным участником аукциона, - в течение 5 календарных дней со дня подведения итогов продажи муниципального имущества;</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б) Претендентам, не допущенным к участию в продаже муниципального имущества, - в течение 5 календарных дней со дня подписания протокола о признании Претендентов участниками аукциона.</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Задаток Победителя, либо лица, признанного единственным участником аукциона, продажи муниципального имущества засчитывается в счет оплаты приобретаемого муниципального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муниципального имущества.</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6.5. 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муниципального имущества, задаток ему не возвращается.</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6.6. 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муниципального имущества.</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p>
    <w:p w:rsidR="00267035" w:rsidRPr="00267035" w:rsidRDefault="00267035" w:rsidP="00267035">
      <w:pPr>
        <w:widowControl w:val="0"/>
        <w:spacing w:after="0" w:line="240" w:lineRule="auto"/>
        <w:ind w:firstLine="709"/>
        <w:jc w:val="center"/>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7. Ограничения участия отдельных категорий физических и юридических лиц в приватизации имущества</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 xml:space="preserve">7.1. Покупателями муниципального имущества могут быть любые физические и юридические лица, за исключением: </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а) государственных и муниципальных унитарных предприятий, государственных и муниципальных учреждений;</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б)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7.2. Понятие «контролирующее лицо» используется в том же значении, что и в статье 5 Федерального закона от 29.04.2008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07.08.2001 № 115-ФЗ «О противодействии легализации (отмыванию) доходов, полученных преступным путем, и финансированию терроризма».</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7.3. 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p>
    <w:p w:rsidR="00267035" w:rsidRPr="00267035" w:rsidRDefault="00267035" w:rsidP="00267035">
      <w:pPr>
        <w:widowControl w:val="0"/>
        <w:spacing w:after="0" w:line="240" w:lineRule="auto"/>
        <w:ind w:firstLine="709"/>
        <w:jc w:val="center"/>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8. Условия допуска и отказа в допуске к участию в аукционе</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8.1. Претендент не допускается к участию в аукционе по следующим основаниям:</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а) представленные документы не подтверждают право Претендента быть Покупателем в соответствии с законодательством Российской Федерации;</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б)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в) заявка подана лицом, не уполномоченным Претендентом на осуществление таких действий;</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г) не подтверждено поступление в установленный срок задатка на счет, указанный в информационном сообщении.</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8.2. Перечень указанных оснований отказа Претенденту в участии в аукционе является исчерпывающим.</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8.3. Обязанность доказать свое право на участие в электронном аукционе возлагается на Претендента.</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8.4.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p>
    <w:p w:rsidR="00267035" w:rsidRPr="00267035" w:rsidRDefault="00267035" w:rsidP="00267035">
      <w:pPr>
        <w:widowControl w:val="0"/>
        <w:spacing w:after="0" w:line="240" w:lineRule="auto"/>
        <w:ind w:firstLine="709"/>
        <w:jc w:val="center"/>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9. Порядок рассмотрения заявок на участие в аукционе</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 xml:space="preserve">9.1.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w:t>
      </w:r>
      <w:r w:rsidRPr="00267035">
        <w:rPr>
          <w:rFonts w:ascii="Times New Roman" w:eastAsia="Times New Roman" w:hAnsi="Times New Roman" w:cs="Times New Roman"/>
          <w:bCs/>
          <w:color w:val="000000"/>
          <w:sz w:val="18"/>
          <w:szCs w:val="18"/>
        </w:rPr>
        <w:lastRenderedPageBreak/>
        <w:t>которым было отказано в допуске к участию в аукционе, с указанием оснований такого отказа.</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9.3. Претендент приобретает статус участника аукциона с момента подписания протокола о признании Претендентов участниками аукциона.</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 xml:space="preserve">9.4. 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9.5.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9.6. В случае, если заявку на участие в аукционе подал только один Претендент, признанный единственным участником аукциона, договор заключается с таким лицом по начальной цене продажи муниципального имущества.</w:t>
      </w:r>
    </w:p>
    <w:p w:rsidR="00267035" w:rsidRPr="00267035" w:rsidRDefault="00267035" w:rsidP="00267035">
      <w:pPr>
        <w:pStyle w:val="a6"/>
        <w:ind w:firstLine="540"/>
        <w:jc w:val="center"/>
        <w:rPr>
          <w:bCs/>
          <w:color w:val="000000"/>
          <w:sz w:val="18"/>
          <w:szCs w:val="18"/>
        </w:rPr>
      </w:pPr>
      <w:r w:rsidRPr="00267035">
        <w:rPr>
          <w:bCs/>
          <w:color w:val="000000"/>
          <w:sz w:val="18"/>
          <w:szCs w:val="18"/>
        </w:rPr>
        <w:pict/>
      </w:r>
      <w:r w:rsidRPr="00267035">
        <w:rPr>
          <w:bCs/>
          <w:color w:val="000000"/>
          <w:sz w:val="18"/>
          <w:szCs w:val="18"/>
        </w:rPr>
        <w:pict>
          <v:shape id="Врезка1" o:spid="_x0000_s1027" type="#_x0000_m1026" style="position:absolute;left:0;text-align:left;margin-left:0;margin-top:.05pt;width:22.45pt;height:16.45pt;z-index:251661312;mso-wrap-style:none;mso-position-horizontal-relative:page;v-text-anchor:middle" coordsize="" o:allowincell="f" path="m,l-127,r,-127l,-127xe" fillcolor="white" stroked="f" strokecolor="#3465a4">
            <v:fill color2="black" o:detectmouseclick="t" type="solid"/>
            <v:stroke joinstyle="round" endcap="flat"/>
            <v:formulas/>
            <w10:wrap anchorx="page"/>
          </v:shape>
        </w:pict>
      </w:r>
    </w:p>
    <w:p w:rsidR="00267035" w:rsidRPr="00267035" w:rsidRDefault="00267035" w:rsidP="00267035">
      <w:pPr>
        <w:pStyle w:val="a6"/>
        <w:ind w:firstLine="540"/>
        <w:jc w:val="center"/>
        <w:rPr>
          <w:sz w:val="18"/>
          <w:szCs w:val="18"/>
        </w:rPr>
      </w:pPr>
      <w:r w:rsidRPr="00267035">
        <w:rPr>
          <w:bCs/>
          <w:color w:val="000000"/>
          <w:sz w:val="18"/>
          <w:szCs w:val="18"/>
        </w:rPr>
        <w:t>10. Правила проведения аукциона в электронной форме</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10.1. Аукцион в электронной форме проводится в указанные в пункте 2.5 день и час путем последовательного повышения Участниками начальной цены продажи муниципального имущества, на величину, равную либо кратную величине «шага аукциона».</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«Шаг аукциона» устанавливается Продавцом в фиксированной сумме, составляющей 5% от начальной цены продажи муниципального имущества, и не изменяется в течение всего аукциона.</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10.2.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муниципального имущества.</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10.3. Со времени начала проведения процедуры аукциона Оператором размещается:</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продажи муниципального имущества («шаг аукциона»).</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10.4. В течение 1 часа со времени начала проведения процедуры аукциона Участникам предлагается заявить о приобретении муниципального имущества по начальной цене. В случае, если в течение указанного времени:</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а) поступило предложение о начальной цене муниципального имущества, то время для представления следующих предложений об увеличенной на «шаг аукциона» цене муниципального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муниципального имущества следующее предложение не поступило, аукцион с помощью программно-аппаратных средств электронной площадки завершается;</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б) не поступило ни одного предложения о начальной цене муниципального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муниципального имущества является время завершения аукциона.</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10.5. Во время проведения процедуры аукциона программными средствами электронной площадки обеспечивается:</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а) исключение возможности подачи Участником предложения о цене муниципального имущества, не соответствующего увеличению текущей цены на величину «шага аукциона»;</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б) уведомление Участника в случае,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10.6. Победителем аукциона признается Участник, предложивший наибольшую цену муниципального имущества.</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 xml:space="preserve">10.7. Ход проведения процедуры аукциона фиксируется Оператором в электронном журнале, который направляется Продавцу в течение 1 часа со времени завершения приема предложений о цене муниципального имущества для подведения итогов аукциона путем оформления протокола об итогах аукциона. </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 xml:space="preserve">10.8. Протокол об итогах аукциона удостоверяет право Победителя на заключение договора купли-продажи муниципального имущества, содержит фамилию, имя, отчество или наименование юридического лица - Победителя аукциона, цену муниципального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1 часа с момента получения электронного журнала, но не позднее рабочего дня, следующего за днем подведения итогов аукциона. </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 xml:space="preserve">10.9. Процедура аукциона считается завершенной с момента подписания Продавцом протокола об итогах аукциона. </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10.10. Аукцион признается несостоявшимся в следующих случаях:</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а) не было подано ни одной заявки на участие либо ни один из Претендентов не признан Участником;</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б) принято решение о признании только одного Претендента Участником;</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в) ни один из Участников не сделал предложение о начальной цене муниципального имущества;</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г) в случае отказа лица, признанного единственным участником аукциона, от заключения договора аукцион признается несостоявшимся.</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10.11. Решение о признании аукциона несостоявшимся оформляется протоколом.</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10.12. В течение 1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а) наименование имущества и иные позволяющие его индивидуализировать сведения;</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б) цена сделки;</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в) фамилия, имя, отчество физического лица или наименование юридического лица Победителя.</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p>
    <w:p w:rsidR="00267035" w:rsidRPr="00267035" w:rsidRDefault="00267035" w:rsidP="00267035">
      <w:pPr>
        <w:widowControl w:val="0"/>
        <w:spacing w:after="0" w:line="240" w:lineRule="auto"/>
        <w:ind w:firstLine="709"/>
        <w:jc w:val="center"/>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11. Срок заключения договора купли-продажи муниципального имущества и порядок оплаты Покупателем приобретенного имущества, необходимые реквизиты счетов</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11.1. Договор купли-продажи муниципального имущества заключается с Победителем аукциона, либо с лицом, признанным единственным участником аукциона, в течение 5 рабочих дней с даты подведения итогов аукциона в форме электронного документа и на бумажном носителе.</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lastRenderedPageBreak/>
        <w:t>11.2. Внесенный Победителем аукциона, либо лицом, признанным единственным участником аукциона, задаток засчитывается в счет оплаты муниципального имущества.</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11.3. Оплата по договору купли-продажи муниципального имущества производится в течение 10 календарных дней со дня заключения договора купли-продажи в валюте Российской Федерации на следующие реквизиты:</w:t>
      </w:r>
      <w:r w:rsidRPr="00267035">
        <w:rPr>
          <w:rFonts w:ascii="Times New Roman" w:hAnsi="Times New Roman" w:cs="Times New Roman"/>
          <w:bCs/>
          <w:color w:val="000000"/>
          <w:sz w:val="18"/>
          <w:szCs w:val="18"/>
        </w:rPr>
        <w:t xml:space="preserve"> </w:t>
      </w:r>
      <w:r w:rsidRPr="00267035">
        <w:rPr>
          <w:rFonts w:ascii="Times New Roman" w:eastAsia="Times New Roman" w:hAnsi="Times New Roman" w:cs="Times New Roman"/>
          <w:color w:val="000000"/>
          <w:sz w:val="18"/>
          <w:szCs w:val="18"/>
        </w:rPr>
        <w:t>УФК по Красноярскому краю (Администрация Новотроицкого сельсовета), л/сч 04193018610                                                     р/сч 03100643000000011900 Отделение Красноярск Банка России//УФК по Красноярскому краю г. Красноярск к/с 40102810245370000011,  БИК 040407105,    ИНН 2425002664, ОКТМО 04633426,  КБК 82611402053100000410, КБК  82611406025100000430.</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 муниципального имущества.</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11.4. 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муниципального имущества результаты аукциона аннулируются Продавцом, Победитель, либо лицо, признанное единственным участником аукциона, утрачивает право на заключение указанного договора, задаток ему не возвращается.</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p>
    <w:p w:rsidR="00267035" w:rsidRPr="00267035" w:rsidRDefault="00267035" w:rsidP="00267035">
      <w:pPr>
        <w:widowControl w:val="0"/>
        <w:spacing w:after="0" w:line="240" w:lineRule="auto"/>
        <w:ind w:firstLine="709"/>
        <w:jc w:val="center"/>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12. Порядок ознакомления покупателей с иной информацией,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 xml:space="preserve">12.1. С условиями договора, заключаемого по итогам проведения аукциона, можно ознакомиться с даты размещения информационного сообщения на официальном сайте администрации Новотроицкого сельсовета Минусинского района,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общества с ограниченной ответственностью «РТС-тендер» до даты окончания срока приема заявок на участие в аукционе, а так же в рабочие дни с 08 час. 00 мин. до 12 час.00 мин. и с 13 час.00 мин. до 17 час 00 мин. (время местное) по адресу: Минусинский район, д. Быстрая, ул. Кирова, д. 16, помещение администрации сельсовета. Телефон 8(39132) 2-32-52,                    8 923 583 09 93. </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12.2. Любое заинтересованное лицо, независимо от регистрации на электронной площадке, со дня начала приема заявок вправе направить на электронный адрес Продавца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даты окончания подачи заявок. В течение 2 рабочих дней со дня поступления запроса Продавец предоставляет разъяснение с указанием предмета запроса.</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r w:rsidRPr="00267035">
        <w:rPr>
          <w:rFonts w:ascii="Times New Roman" w:eastAsia="Times New Roman" w:hAnsi="Times New Roman" w:cs="Times New Roman"/>
          <w:bCs/>
          <w:color w:val="000000"/>
          <w:sz w:val="18"/>
          <w:szCs w:val="18"/>
        </w:rPr>
        <w:t xml:space="preserve">12.3.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муниципальное имущество в период приема заявок на участие в аукционе. </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12.4. Документооборот между Претендентами, Участниками,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color w:val="000000"/>
          <w:sz w:val="18"/>
          <w:szCs w:val="18"/>
        </w:rPr>
        <w:t>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и отправитель несет ответственность за подлинность и достоверность таких документов и сведений.</w:t>
      </w:r>
    </w:p>
    <w:p w:rsidR="00267035" w:rsidRPr="00267035" w:rsidRDefault="00267035" w:rsidP="00267035">
      <w:pPr>
        <w:widowControl w:val="0"/>
        <w:spacing w:after="0" w:line="240" w:lineRule="auto"/>
        <w:ind w:firstLine="709"/>
        <w:jc w:val="both"/>
        <w:rPr>
          <w:rFonts w:ascii="Times New Roman" w:hAnsi="Times New Roman" w:cs="Times New Roman"/>
          <w:bCs/>
          <w:color w:val="000000"/>
          <w:sz w:val="18"/>
          <w:szCs w:val="18"/>
        </w:rPr>
      </w:pPr>
    </w:p>
    <w:p w:rsidR="00267035" w:rsidRPr="00267035" w:rsidRDefault="00267035" w:rsidP="00267035">
      <w:pPr>
        <w:widowControl w:val="0"/>
        <w:spacing w:after="0" w:line="240" w:lineRule="auto"/>
        <w:ind w:right="-2"/>
        <w:rPr>
          <w:rFonts w:ascii="Times New Roman" w:hAnsi="Times New Roman" w:cs="Times New Roman"/>
          <w:sz w:val="18"/>
          <w:szCs w:val="18"/>
        </w:rPr>
      </w:pPr>
      <w:r w:rsidRPr="00267035">
        <w:rPr>
          <w:rFonts w:ascii="Times New Roman" w:hAnsi="Times New Roman" w:cs="Times New Roman"/>
          <w:bCs/>
          <w:color w:val="000000"/>
          <w:sz w:val="18"/>
          <w:szCs w:val="18"/>
        </w:rPr>
        <w:t xml:space="preserve">Приложения: </w:t>
      </w:r>
    </w:p>
    <w:p w:rsidR="00267035" w:rsidRPr="00267035" w:rsidRDefault="00267035" w:rsidP="00267035">
      <w:pPr>
        <w:widowControl w:val="0"/>
        <w:spacing w:after="0" w:line="240" w:lineRule="auto"/>
        <w:ind w:right="-2"/>
        <w:rPr>
          <w:rFonts w:ascii="Times New Roman" w:hAnsi="Times New Roman" w:cs="Times New Roman"/>
          <w:sz w:val="18"/>
          <w:szCs w:val="18"/>
        </w:rPr>
      </w:pPr>
      <w:r w:rsidRPr="00267035">
        <w:rPr>
          <w:rFonts w:ascii="Times New Roman" w:hAnsi="Times New Roman" w:cs="Times New Roman"/>
          <w:bCs/>
          <w:color w:val="000000"/>
          <w:sz w:val="18"/>
          <w:szCs w:val="18"/>
        </w:rPr>
        <w:t>1. Заявка на участие в аукционе (Лот № 1) на</w:t>
      </w:r>
      <w:r w:rsidRPr="00267035">
        <w:rPr>
          <w:rFonts w:ascii="Times New Roman" w:eastAsia="Times New Roman" w:hAnsi="Times New Roman" w:cs="Times New Roman"/>
          <w:bCs/>
          <w:color w:val="000000"/>
          <w:sz w:val="18"/>
          <w:szCs w:val="18"/>
        </w:rPr>
        <w:t>2</w:t>
      </w:r>
      <w:r w:rsidRPr="00267035">
        <w:rPr>
          <w:rFonts w:ascii="Times New Roman" w:hAnsi="Times New Roman" w:cs="Times New Roman"/>
          <w:bCs/>
          <w:color w:val="000000"/>
          <w:sz w:val="18"/>
          <w:szCs w:val="18"/>
        </w:rPr>
        <w:t xml:space="preserve"> л. в 1 экз.</w:t>
      </w:r>
    </w:p>
    <w:p w:rsidR="00267035" w:rsidRDefault="00267035" w:rsidP="00267035">
      <w:pPr>
        <w:widowControl w:val="0"/>
        <w:spacing w:after="0" w:line="240" w:lineRule="auto"/>
        <w:ind w:right="-2"/>
        <w:rPr>
          <w:rFonts w:ascii="Times New Roman" w:hAnsi="Times New Roman" w:cs="Times New Roman"/>
          <w:bCs/>
          <w:color w:val="000000"/>
          <w:sz w:val="18"/>
          <w:szCs w:val="18"/>
        </w:rPr>
      </w:pPr>
      <w:r w:rsidRPr="00267035">
        <w:rPr>
          <w:rFonts w:ascii="Times New Roman" w:hAnsi="Times New Roman" w:cs="Times New Roman"/>
          <w:bCs/>
          <w:color w:val="000000"/>
          <w:sz w:val="18"/>
          <w:szCs w:val="18"/>
        </w:rPr>
        <w:t>2. Проект договора купли-продажи муниципального недвижимого имущества (Лот № 1) на 3 л. в 1 экз.</w:t>
      </w:r>
    </w:p>
    <w:p w:rsidR="00267035" w:rsidRPr="00267035" w:rsidRDefault="00267035" w:rsidP="00267035">
      <w:pPr>
        <w:widowControl w:val="0"/>
        <w:spacing w:after="0" w:line="240" w:lineRule="auto"/>
        <w:ind w:right="-2"/>
        <w:rPr>
          <w:rFonts w:ascii="Times New Roman" w:hAnsi="Times New Roman" w:cs="Times New Roman"/>
          <w:sz w:val="18"/>
          <w:szCs w:val="18"/>
        </w:rPr>
      </w:pPr>
    </w:p>
    <w:p w:rsidR="00267035" w:rsidRPr="00267035" w:rsidRDefault="00267035" w:rsidP="00267035">
      <w:pPr>
        <w:keepLines/>
        <w:spacing w:after="0" w:line="240" w:lineRule="auto"/>
        <w:ind w:left="5529"/>
        <w:jc w:val="right"/>
        <w:rPr>
          <w:rFonts w:ascii="Times New Roman" w:hAnsi="Times New Roman" w:cs="Times New Roman"/>
          <w:sz w:val="18"/>
          <w:szCs w:val="18"/>
        </w:rPr>
      </w:pPr>
      <w:r w:rsidRPr="00267035">
        <w:rPr>
          <w:rFonts w:ascii="Times New Roman" w:hAnsi="Times New Roman" w:cs="Times New Roman"/>
          <w:sz w:val="18"/>
          <w:szCs w:val="18"/>
        </w:rPr>
        <w:t>Приложение № 1 к информационному сообщению</w:t>
      </w:r>
    </w:p>
    <w:p w:rsidR="00267035" w:rsidRPr="00267035" w:rsidRDefault="00267035" w:rsidP="00267035">
      <w:pPr>
        <w:keepLines/>
        <w:spacing w:after="0" w:line="240" w:lineRule="auto"/>
        <w:ind w:left="5529"/>
        <w:jc w:val="right"/>
        <w:rPr>
          <w:rFonts w:ascii="Times New Roman" w:hAnsi="Times New Roman" w:cs="Times New Roman"/>
          <w:sz w:val="18"/>
          <w:szCs w:val="18"/>
        </w:rPr>
      </w:pPr>
      <w:r w:rsidRPr="00267035">
        <w:rPr>
          <w:rFonts w:ascii="Times New Roman" w:hAnsi="Times New Roman" w:cs="Times New Roman"/>
          <w:sz w:val="18"/>
          <w:szCs w:val="18"/>
        </w:rPr>
        <w:t xml:space="preserve">о продаже муниципального недвижимого имущества </w:t>
      </w:r>
    </w:p>
    <w:p w:rsidR="00267035" w:rsidRPr="00267035" w:rsidRDefault="00267035" w:rsidP="00267035">
      <w:pPr>
        <w:keepLines/>
        <w:spacing w:after="0" w:line="240" w:lineRule="auto"/>
        <w:ind w:left="5529"/>
        <w:jc w:val="right"/>
        <w:rPr>
          <w:rFonts w:ascii="Times New Roman" w:hAnsi="Times New Roman" w:cs="Times New Roman"/>
          <w:sz w:val="18"/>
          <w:szCs w:val="18"/>
          <w:highlight w:val="yellow"/>
        </w:rPr>
      </w:pPr>
    </w:p>
    <w:p w:rsidR="00267035" w:rsidRPr="00267035" w:rsidRDefault="00267035" w:rsidP="00267035">
      <w:pPr>
        <w:keepLines/>
        <w:spacing w:after="0" w:line="240" w:lineRule="auto"/>
        <w:ind w:left="5529"/>
        <w:jc w:val="right"/>
        <w:rPr>
          <w:rFonts w:ascii="Times New Roman" w:hAnsi="Times New Roman" w:cs="Times New Roman"/>
          <w:sz w:val="18"/>
          <w:szCs w:val="18"/>
        </w:rPr>
      </w:pPr>
      <w:r w:rsidRPr="00267035">
        <w:rPr>
          <w:rFonts w:ascii="Times New Roman" w:hAnsi="Times New Roman" w:cs="Times New Roman"/>
          <w:sz w:val="18"/>
          <w:szCs w:val="18"/>
        </w:rPr>
        <w:t>Организатору аукциона:</w:t>
      </w:r>
    </w:p>
    <w:p w:rsidR="00267035" w:rsidRDefault="00267035" w:rsidP="00267035">
      <w:pPr>
        <w:keepLines/>
        <w:spacing w:after="0" w:line="240" w:lineRule="auto"/>
        <w:ind w:left="5529"/>
        <w:jc w:val="right"/>
        <w:rPr>
          <w:rFonts w:ascii="Times New Roman" w:hAnsi="Times New Roman" w:cs="Times New Roman"/>
          <w:sz w:val="18"/>
          <w:szCs w:val="18"/>
        </w:rPr>
      </w:pPr>
      <w:r w:rsidRPr="00267035">
        <w:rPr>
          <w:rFonts w:ascii="Times New Roman" w:hAnsi="Times New Roman" w:cs="Times New Roman"/>
          <w:sz w:val="18"/>
          <w:szCs w:val="18"/>
        </w:rPr>
        <w:t xml:space="preserve">Администрации Новотроицкого сельсовета </w:t>
      </w:r>
    </w:p>
    <w:p w:rsidR="00267035" w:rsidRPr="00267035" w:rsidRDefault="00267035" w:rsidP="00267035">
      <w:pPr>
        <w:keepLines/>
        <w:spacing w:after="0" w:line="240" w:lineRule="auto"/>
        <w:ind w:left="5529"/>
        <w:jc w:val="right"/>
        <w:rPr>
          <w:rFonts w:ascii="Times New Roman" w:hAnsi="Times New Roman" w:cs="Times New Roman"/>
          <w:sz w:val="18"/>
          <w:szCs w:val="18"/>
        </w:rPr>
      </w:pPr>
      <w:r w:rsidRPr="00267035">
        <w:rPr>
          <w:rFonts w:ascii="Times New Roman" w:hAnsi="Times New Roman" w:cs="Times New Roman"/>
          <w:sz w:val="18"/>
          <w:szCs w:val="18"/>
        </w:rPr>
        <w:t>Минусинского района</w:t>
      </w:r>
    </w:p>
    <w:p w:rsidR="00267035" w:rsidRPr="00267035" w:rsidRDefault="00267035" w:rsidP="00267035">
      <w:pPr>
        <w:keepLines/>
        <w:spacing w:after="0" w:line="240" w:lineRule="auto"/>
        <w:ind w:right="-200"/>
        <w:rPr>
          <w:rFonts w:ascii="Times New Roman" w:hAnsi="Times New Roman" w:cs="Times New Roman"/>
          <w:sz w:val="18"/>
          <w:szCs w:val="18"/>
        </w:rPr>
      </w:pPr>
    </w:p>
    <w:p w:rsidR="00267035" w:rsidRPr="00267035" w:rsidRDefault="00267035" w:rsidP="00267035">
      <w:pPr>
        <w:keepLines/>
        <w:spacing w:after="0" w:line="240" w:lineRule="auto"/>
        <w:jc w:val="center"/>
        <w:rPr>
          <w:rFonts w:ascii="Times New Roman" w:hAnsi="Times New Roman" w:cs="Times New Roman"/>
          <w:sz w:val="18"/>
          <w:szCs w:val="18"/>
        </w:rPr>
      </w:pPr>
      <w:r w:rsidRPr="00267035">
        <w:rPr>
          <w:rFonts w:ascii="Times New Roman" w:hAnsi="Times New Roman" w:cs="Times New Roman"/>
          <w:sz w:val="18"/>
          <w:szCs w:val="18"/>
        </w:rPr>
        <w:t>Заявка на участие в аукционе (Лот № 1)</w:t>
      </w:r>
    </w:p>
    <w:p w:rsidR="00267035" w:rsidRPr="00267035" w:rsidRDefault="00267035" w:rsidP="00267035">
      <w:pPr>
        <w:widowControl w:val="0"/>
        <w:snapToGrid w:val="0"/>
        <w:spacing w:after="0" w:line="240" w:lineRule="auto"/>
        <w:ind w:left="284"/>
        <w:jc w:val="center"/>
        <w:rPr>
          <w:rFonts w:ascii="Times New Roman" w:hAnsi="Times New Roman" w:cs="Times New Roman"/>
          <w:sz w:val="18"/>
          <w:szCs w:val="18"/>
        </w:rPr>
      </w:pPr>
      <w:r w:rsidRPr="00267035">
        <w:rPr>
          <w:rFonts w:ascii="Times New Roman" w:hAnsi="Times New Roman" w:cs="Times New Roman"/>
          <w:sz w:val="18"/>
          <w:szCs w:val="18"/>
        </w:rPr>
        <w:t>(все графы заполняются в электронном виде)</w:t>
      </w:r>
    </w:p>
    <w:p w:rsidR="00267035" w:rsidRPr="00267035" w:rsidRDefault="00267035" w:rsidP="00267035">
      <w:pPr>
        <w:widowControl w:val="0"/>
        <w:snapToGrid w:val="0"/>
        <w:spacing w:after="0" w:line="240" w:lineRule="auto"/>
        <w:jc w:val="both"/>
        <w:rPr>
          <w:rFonts w:ascii="Times New Roman" w:hAnsi="Times New Roman" w:cs="Times New Roman"/>
          <w:sz w:val="18"/>
          <w:szCs w:val="18"/>
        </w:rPr>
      </w:pPr>
      <w:r w:rsidRPr="00267035">
        <w:rPr>
          <w:rFonts w:ascii="Times New Roman" w:hAnsi="Times New Roman" w:cs="Times New Roman"/>
          <w:sz w:val="18"/>
          <w:szCs w:val="18"/>
        </w:rPr>
        <w:t>_____________________________________________________________________________</w:t>
      </w:r>
      <w:r>
        <w:rPr>
          <w:rFonts w:ascii="Times New Roman" w:hAnsi="Times New Roman" w:cs="Times New Roman"/>
          <w:sz w:val="18"/>
          <w:szCs w:val="18"/>
        </w:rPr>
        <w:t>____________________________________</w:t>
      </w:r>
    </w:p>
    <w:p w:rsidR="00267035" w:rsidRPr="00267035" w:rsidRDefault="00267035" w:rsidP="00267035">
      <w:pPr>
        <w:widowControl w:val="0"/>
        <w:snapToGrid w:val="0"/>
        <w:spacing w:after="0" w:line="240" w:lineRule="auto"/>
        <w:jc w:val="both"/>
        <w:rPr>
          <w:rFonts w:ascii="Times New Roman" w:hAnsi="Times New Roman" w:cs="Times New Roman"/>
          <w:sz w:val="18"/>
          <w:szCs w:val="18"/>
        </w:rPr>
      </w:pPr>
      <w:r w:rsidRPr="00267035">
        <w:rPr>
          <w:rFonts w:ascii="Times New Roman" w:hAnsi="Times New Roman" w:cs="Times New Roman"/>
          <w:sz w:val="18"/>
          <w:szCs w:val="18"/>
        </w:rPr>
        <w:t>_____________________________________________________________________________</w:t>
      </w:r>
      <w:r>
        <w:rPr>
          <w:rFonts w:ascii="Times New Roman" w:hAnsi="Times New Roman" w:cs="Times New Roman"/>
          <w:sz w:val="18"/>
          <w:szCs w:val="18"/>
        </w:rPr>
        <w:t>____________________________________</w:t>
      </w:r>
    </w:p>
    <w:p w:rsidR="00267035" w:rsidRPr="00267035" w:rsidRDefault="00267035" w:rsidP="00267035">
      <w:pPr>
        <w:widowControl w:val="0"/>
        <w:snapToGrid w:val="0"/>
        <w:spacing w:after="0" w:line="240" w:lineRule="auto"/>
        <w:jc w:val="both"/>
        <w:rPr>
          <w:rFonts w:ascii="Times New Roman" w:hAnsi="Times New Roman" w:cs="Times New Roman"/>
          <w:sz w:val="18"/>
          <w:szCs w:val="18"/>
        </w:rPr>
      </w:pPr>
      <w:r w:rsidRPr="00267035">
        <w:rPr>
          <w:rFonts w:ascii="Times New Roman" w:hAnsi="Times New Roman" w:cs="Times New Roman"/>
          <w:sz w:val="18"/>
          <w:szCs w:val="18"/>
        </w:rPr>
        <w:t>_____________________________________________________________________________</w:t>
      </w:r>
      <w:r>
        <w:rPr>
          <w:rFonts w:ascii="Times New Roman" w:hAnsi="Times New Roman" w:cs="Times New Roman"/>
          <w:sz w:val="18"/>
          <w:szCs w:val="18"/>
        </w:rPr>
        <w:t>____________________________________</w:t>
      </w:r>
    </w:p>
    <w:p w:rsidR="00267035" w:rsidRPr="00267035" w:rsidRDefault="00267035" w:rsidP="00267035">
      <w:pPr>
        <w:widowControl w:val="0"/>
        <w:snapToGrid w:val="0"/>
        <w:spacing w:after="0" w:line="240" w:lineRule="auto"/>
        <w:jc w:val="center"/>
        <w:rPr>
          <w:rFonts w:ascii="Times New Roman" w:hAnsi="Times New Roman" w:cs="Times New Roman"/>
          <w:i/>
          <w:sz w:val="18"/>
          <w:szCs w:val="18"/>
        </w:rPr>
      </w:pPr>
      <w:r w:rsidRPr="00267035">
        <w:rPr>
          <w:rFonts w:ascii="Times New Roman" w:hAnsi="Times New Roman" w:cs="Times New Roman"/>
          <w:i/>
          <w:sz w:val="18"/>
          <w:szCs w:val="18"/>
        </w:rPr>
        <w:t>(для юридического лица - полное наименование, местонахождение, ИНН; адрес электронной почты;</w:t>
      </w:r>
    </w:p>
    <w:p w:rsidR="00267035" w:rsidRPr="00267035" w:rsidRDefault="00267035" w:rsidP="00267035">
      <w:pPr>
        <w:widowControl w:val="0"/>
        <w:snapToGrid w:val="0"/>
        <w:spacing w:after="0" w:line="240" w:lineRule="auto"/>
        <w:jc w:val="center"/>
        <w:rPr>
          <w:rFonts w:ascii="Times New Roman" w:hAnsi="Times New Roman" w:cs="Times New Roman"/>
          <w:i/>
          <w:sz w:val="18"/>
          <w:szCs w:val="18"/>
        </w:rPr>
      </w:pPr>
      <w:r w:rsidRPr="00267035">
        <w:rPr>
          <w:rFonts w:ascii="Times New Roman" w:hAnsi="Times New Roman" w:cs="Times New Roman"/>
          <w:i/>
          <w:sz w:val="18"/>
          <w:szCs w:val="18"/>
        </w:rPr>
        <w:t>для физического лица - ФИО, место жительства, паспортные данные; адрес электронной почты;</w:t>
      </w:r>
    </w:p>
    <w:p w:rsidR="00267035" w:rsidRPr="00267035" w:rsidRDefault="00267035" w:rsidP="00267035">
      <w:pPr>
        <w:widowControl w:val="0"/>
        <w:snapToGrid w:val="0"/>
        <w:spacing w:after="0" w:line="240" w:lineRule="auto"/>
        <w:jc w:val="center"/>
        <w:rPr>
          <w:rFonts w:ascii="Times New Roman" w:hAnsi="Times New Roman" w:cs="Times New Roman"/>
          <w:sz w:val="18"/>
          <w:szCs w:val="18"/>
        </w:rPr>
      </w:pPr>
      <w:r w:rsidRPr="00267035">
        <w:rPr>
          <w:rFonts w:ascii="Times New Roman" w:hAnsi="Times New Roman" w:cs="Times New Roman"/>
          <w:sz w:val="18"/>
          <w:szCs w:val="18"/>
        </w:rPr>
        <w:t>для всех – номер контактного телефона)</w:t>
      </w:r>
    </w:p>
    <w:p w:rsidR="00267035" w:rsidRPr="00267035" w:rsidRDefault="00267035" w:rsidP="00267035">
      <w:pPr>
        <w:widowControl w:val="0"/>
        <w:snapToGrid w:val="0"/>
        <w:spacing w:after="0" w:line="240" w:lineRule="auto"/>
        <w:rPr>
          <w:rFonts w:ascii="Times New Roman" w:hAnsi="Times New Roman" w:cs="Times New Roman"/>
          <w:sz w:val="18"/>
          <w:szCs w:val="18"/>
        </w:rPr>
      </w:pPr>
      <w:r w:rsidRPr="00267035">
        <w:rPr>
          <w:rFonts w:ascii="Times New Roman" w:hAnsi="Times New Roman" w:cs="Times New Roman"/>
          <w:sz w:val="18"/>
          <w:szCs w:val="18"/>
        </w:rPr>
        <w:t>(далее - Претендент), в лице_____________________________________________________</w:t>
      </w:r>
      <w:r>
        <w:rPr>
          <w:rFonts w:ascii="Times New Roman" w:hAnsi="Times New Roman" w:cs="Times New Roman"/>
          <w:sz w:val="18"/>
          <w:szCs w:val="18"/>
        </w:rPr>
        <w:t>___________________________________</w:t>
      </w:r>
      <w:r w:rsidRPr="00267035">
        <w:rPr>
          <w:rFonts w:ascii="Times New Roman" w:hAnsi="Times New Roman" w:cs="Times New Roman"/>
          <w:sz w:val="18"/>
          <w:szCs w:val="18"/>
        </w:rPr>
        <w:t>,</w:t>
      </w:r>
    </w:p>
    <w:p w:rsidR="00267035" w:rsidRPr="00267035" w:rsidRDefault="00267035" w:rsidP="00267035">
      <w:pPr>
        <w:spacing w:after="0" w:line="240" w:lineRule="auto"/>
        <w:rPr>
          <w:rFonts w:ascii="Times New Roman" w:hAnsi="Times New Roman" w:cs="Times New Roman"/>
          <w:sz w:val="18"/>
          <w:szCs w:val="18"/>
          <w:lang w:eastAsia="en-US"/>
        </w:rPr>
      </w:pPr>
      <w:r w:rsidRPr="00267035">
        <w:rPr>
          <w:rFonts w:ascii="Times New Roman" w:hAnsi="Times New Roman" w:cs="Times New Roman"/>
          <w:sz w:val="18"/>
          <w:szCs w:val="18"/>
          <w:lang w:eastAsia="en-US"/>
        </w:rPr>
        <w:t>действующего на основании_____________________________________________________</w:t>
      </w:r>
      <w:r>
        <w:rPr>
          <w:rFonts w:ascii="Times New Roman" w:hAnsi="Times New Roman" w:cs="Times New Roman"/>
          <w:sz w:val="18"/>
          <w:szCs w:val="18"/>
          <w:lang w:eastAsia="en-US"/>
        </w:rPr>
        <w:t>___________________________________</w:t>
      </w:r>
      <w:r w:rsidRPr="00267035">
        <w:rPr>
          <w:rFonts w:ascii="Times New Roman" w:hAnsi="Times New Roman" w:cs="Times New Roman"/>
          <w:sz w:val="18"/>
          <w:szCs w:val="18"/>
          <w:lang w:eastAsia="en-US"/>
        </w:rPr>
        <w:t xml:space="preserve">, </w:t>
      </w:r>
    </w:p>
    <w:p w:rsidR="00267035" w:rsidRPr="00267035" w:rsidRDefault="00267035" w:rsidP="00267035">
      <w:pPr>
        <w:spacing w:after="0" w:line="240" w:lineRule="auto"/>
        <w:jc w:val="both"/>
        <w:rPr>
          <w:rFonts w:ascii="Times New Roman" w:hAnsi="Times New Roman" w:cs="Times New Roman"/>
          <w:sz w:val="18"/>
          <w:szCs w:val="18"/>
          <w:lang w:eastAsia="en-US"/>
        </w:rPr>
      </w:pPr>
      <w:r w:rsidRPr="00267035">
        <w:rPr>
          <w:rFonts w:ascii="Times New Roman" w:hAnsi="Times New Roman" w:cs="Times New Roman"/>
          <w:sz w:val="18"/>
          <w:szCs w:val="18"/>
          <w:lang w:eastAsia="en-US"/>
        </w:rPr>
        <w:t>принимаю решение об участии в аукционе по продаже муниципального недвижимого имущества:</w:t>
      </w:r>
    </w:p>
    <w:p w:rsidR="00267035" w:rsidRPr="00267035" w:rsidRDefault="00267035" w:rsidP="00267035">
      <w:pPr>
        <w:widowControl w:val="0"/>
        <w:tabs>
          <w:tab w:val="left" w:pos="0"/>
        </w:tabs>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sz w:val="18"/>
          <w:szCs w:val="18"/>
        </w:rPr>
        <w:t>Лот № 1. Здание, назначение нежилое, наименование: коровник по беспривязному содержанию КРС до 100 голов, с кадастровым номером 24:25:0401007:83, площадь 1309.9 кв. м, по адресу: Российская Федерация, Красноярский край, Минусинский район, 400 м на северо-восток от с. Новотроицкое,  район МТФ, участок 2, коровник № 1;</w:t>
      </w:r>
    </w:p>
    <w:p w:rsidR="00267035" w:rsidRPr="00267035" w:rsidRDefault="00267035" w:rsidP="00267035">
      <w:pPr>
        <w:widowControl w:val="0"/>
        <w:tabs>
          <w:tab w:val="left" w:pos="0"/>
        </w:tabs>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bCs/>
          <w:sz w:val="18"/>
          <w:szCs w:val="18"/>
        </w:rPr>
        <w:t>Земельный участок с кадастровым номером 24:25:0401007:209, площадь 12316 кв. м, по адресу: Российская Федерация, Красноярский край, Минусинский район, 400 м на северо-восток от с. Новотроицкое,  район МТФ, участок 2, категория земель — земли сельскохозяйственного назначения, разрешённое использование — скотоводство.</w:t>
      </w:r>
    </w:p>
    <w:p w:rsidR="00267035" w:rsidRPr="00267035" w:rsidRDefault="00267035" w:rsidP="00267035">
      <w:pPr>
        <w:spacing w:after="0" w:line="240" w:lineRule="auto"/>
        <w:ind w:firstLine="709"/>
        <w:jc w:val="both"/>
        <w:rPr>
          <w:rFonts w:ascii="Times New Roman" w:hAnsi="Times New Roman" w:cs="Times New Roman"/>
          <w:sz w:val="18"/>
          <w:szCs w:val="18"/>
          <w:lang w:eastAsia="en-US"/>
        </w:rPr>
      </w:pPr>
      <w:r w:rsidRPr="00267035">
        <w:rPr>
          <w:rFonts w:ascii="Times New Roman" w:hAnsi="Times New Roman" w:cs="Times New Roman"/>
          <w:sz w:val="18"/>
          <w:szCs w:val="18"/>
          <w:lang w:eastAsia="en-US"/>
        </w:rPr>
        <w:t xml:space="preserve">1. Ознакомившись с пакетом документов указанного муниципального имущества, обязуюсь соблюдать условия участия в аукционе, содержащиеся в информационном сообщении о проведении аукциона, размещенном на сайтах: </w:t>
      </w:r>
      <w:hyperlink r:id="rId11">
        <w:r w:rsidRPr="00267035">
          <w:rPr>
            <w:rFonts w:ascii="Times New Roman" w:hAnsi="Times New Roman" w:cs="Times New Roman"/>
            <w:sz w:val="18"/>
            <w:szCs w:val="18"/>
            <w:lang w:val="en-US" w:eastAsia="en-US"/>
          </w:rPr>
          <w:t>www</w:t>
        </w:r>
        <w:r w:rsidRPr="00267035">
          <w:rPr>
            <w:rFonts w:ascii="Times New Roman" w:hAnsi="Times New Roman" w:cs="Times New Roman"/>
            <w:sz w:val="18"/>
            <w:szCs w:val="18"/>
            <w:lang w:eastAsia="en-US"/>
          </w:rPr>
          <w:t>.</w:t>
        </w:r>
        <w:r w:rsidRPr="00267035">
          <w:rPr>
            <w:rFonts w:ascii="Times New Roman" w:hAnsi="Times New Roman" w:cs="Times New Roman"/>
            <w:sz w:val="18"/>
            <w:szCs w:val="18"/>
            <w:lang w:val="en-US" w:eastAsia="en-US"/>
          </w:rPr>
          <w:t>torgi</w:t>
        </w:r>
        <w:r w:rsidRPr="00267035">
          <w:rPr>
            <w:rFonts w:ascii="Times New Roman" w:hAnsi="Times New Roman" w:cs="Times New Roman"/>
            <w:sz w:val="18"/>
            <w:szCs w:val="18"/>
            <w:lang w:eastAsia="en-US"/>
          </w:rPr>
          <w:t>.</w:t>
        </w:r>
        <w:r w:rsidRPr="00267035">
          <w:rPr>
            <w:rFonts w:ascii="Times New Roman" w:hAnsi="Times New Roman" w:cs="Times New Roman"/>
            <w:sz w:val="18"/>
            <w:szCs w:val="18"/>
            <w:lang w:val="en-US" w:eastAsia="en-US"/>
          </w:rPr>
          <w:t>gov</w:t>
        </w:r>
        <w:r w:rsidRPr="00267035">
          <w:rPr>
            <w:rFonts w:ascii="Times New Roman" w:hAnsi="Times New Roman" w:cs="Times New Roman"/>
            <w:sz w:val="18"/>
            <w:szCs w:val="18"/>
            <w:lang w:eastAsia="en-US"/>
          </w:rPr>
          <w:t>.</w:t>
        </w:r>
        <w:r w:rsidRPr="00267035">
          <w:rPr>
            <w:rFonts w:ascii="Times New Roman" w:hAnsi="Times New Roman" w:cs="Times New Roman"/>
            <w:sz w:val="18"/>
            <w:szCs w:val="18"/>
            <w:lang w:val="en-US" w:eastAsia="en-US"/>
          </w:rPr>
          <w:t>ru</w:t>
        </w:r>
      </w:hyperlink>
      <w:r w:rsidRPr="00267035">
        <w:rPr>
          <w:rFonts w:ascii="Times New Roman" w:hAnsi="Times New Roman" w:cs="Times New Roman"/>
          <w:sz w:val="18"/>
          <w:szCs w:val="18"/>
          <w:lang w:eastAsia="en-US"/>
        </w:rPr>
        <w:t>,</w:t>
      </w:r>
      <w:hyperlink r:id="rId12">
        <w:r w:rsidRPr="00267035">
          <w:rPr>
            <w:rFonts w:ascii="Times New Roman" w:hAnsi="Times New Roman" w:cs="Times New Roman"/>
            <w:sz w:val="18"/>
            <w:szCs w:val="18"/>
            <w:lang w:val="en-US" w:eastAsia="en-US"/>
          </w:rPr>
          <w:t>www</w:t>
        </w:r>
        <w:r w:rsidRPr="00267035">
          <w:rPr>
            <w:rFonts w:ascii="Times New Roman" w:hAnsi="Times New Roman" w:cs="Times New Roman"/>
            <w:sz w:val="18"/>
            <w:szCs w:val="18"/>
            <w:lang w:eastAsia="en-US"/>
          </w:rPr>
          <w:t>.</w:t>
        </w:r>
        <w:r w:rsidRPr="00267035">
          <w:rPr>
            <w:rFonts w:ascii="Times New Roman" w:hAnsi="Times New Roman" w:cs="Times New Roman"/>
            <w:sz w:val="18"/>
            <w:szCs w:val="18"/>
            <w:lang w:val="en-US" w:eastAsia="en-US"/>
          </w:rPr>
          <w:t>rts</w:t>
        </w:r>
        <w:r w:rsidRPr="00267035">
          <w:rPr>
            <w:rFonts w:ascii="Times New Roman" w:hAnsi="Times New Roman" w:cs="Times New Roman"/>
            <w:sz w:val="18"/>
            <w:szCs w:val="18"/>
            <w:lang w:eastAsia="en-US"/>
          </w:rPr>
          <w:t>-</w:t>
        </w:r>
        <w:r w:rsidRPr="00267035">
          <w:rPr>
            <w:rFonts w:ascii="Times New Roman" w:hAnsi="Times New Roman" w:cs="Times New Roman"/>
            <w:sz w:val="18"/>
            <w:szCs w:val="18"/>
            <w:lang w:val="en-US" w:eastAsia="en-US"/>
          </w:rPr>
          <w:t>tender</w:t>
        </w:r>
        <w:r w:rsidRPr="00267035">
          <w:rPr>
            <w:rFonts w:ascii="Times New Roman" w:hAnsi="Times New Roman" w:cs="Times New Roman"/>
            <w:sz w:val="18"/>
            <w:szCs w:val="18"/>
            <w:lang w:eastAsia="en-US"/>
          </w:rPr>
          <w:t>.</w:t>
        </w:r>
        <w:r w:rsidRPr="00267035">
          <w:rPr>
            <w:rFonts w:ascii="Times New Roman" w:hAnsi="Times New Roman" w:cs="Times New Roman"/>
            <w:sz w:val="18"/>
            <w:szCs w:val="18"/>
            <w:lang w:val="en-US" w:eastAsia="en-US"/>
          </w:rPr>
          <w:t>ru</w:t>
        </w:r>
      </w:hyperlink>
      <w:r w:rsidRPr="00267035">
        <w:rPr>
          <w:rFonts w:ascii="Times New Roman" w:hAnsi="Times New Roman" w:cs="Times New Roman"/>
          <w:sz w:val="18"/>
          <w:szCs w:val="18"/>
          <w:lang w:eastAsia="en-US"/>
        </w:rPr>
        <w:t>,</w:t>
      </w:r>
      <w:hyperlink r:id="rId13">
        <w:r w:rsidRPr="00267035">
          <w:rPr>
            <w:rFonts w:ascii="Times New Roman" w:hAnsi="Times New Roman" w:cs="Times New Roman"/>
            <w:sz w:val="18"/>
            <w:szCs w:val="18"/>
            <w:lang w:val="en-US" w:eastAsia="en-US"/>
          </w:rPr>
          <w:t>www</w:t>
        </w:r>
        <w:r w:rsidRPr="00267035">
          <w:rPr>
            <w:rFonts w:ascii="Times New Roman" w:hAnsi="Times New Roman" w:cs="Times New Roman"/>
            <w:sz w:val="18"/>
            <w:szCs w:val="18"/>
            <w:lang w:eastAsia="en-US"/>
          </w:rPr>
          <w:t>.</w:t>
        </w:r>
        <w:r w:rsidRPr="00267035">
          <w:rPr>
            <w:rFonts w:ascii="Times New Roman" w:hAnsi="Times New Roman" w:cs="Times New Roman"/>
            <w:sz w:val="18"/>
            <w:szCs w:val="18"/>
            <w:lang w:val="en-US" w:eastAsia="en-US"/>
          </w:rPr>
          <w:t>amr</w:t>
        </w:r>
        <w:r w:rsidRPr="00267035">
          <w:rPr>
            <w:rFonts w:ascii="Times New Roman" w:hAnsi="Times New Roman" w:cs="Times New Roman"/>
            <w:sz w:val="18"/>
            <w:szCs w:val="18"/>
            <w:lang w:eastAsia="en-US"/>
          </w:rPr>
          <w:t>24.</w:t>
        </w:r>
        <w:r w:rsidRPr="00267035">
          <w:rPr>
            <w:rFonts w:ascii="Times New Roman" w:hAnsi="Times New Roman" w:cs="Times New Roman"/>
            <w:sz w:val="18"/>
            <w:szCs w:val="18"/>
            <w:lang w:val="en-US" w:eastAsia="en-US"/>
          </w:rPr>
          <w:t>ru</w:t>
        </w:r>
      </w:hyperlink>
      <w:r w:rsidRPr="00267035">
        <w:rPr>
          <w:rFonts w:ascii="Times New Roman" w:hAnsi="Times New Roman" w:cs="Times New Roman"/>
          <w:sz w:val="18"/>
          <w:szCs w:val="18"/>
          <w:lang w:eastAsia="en-US"/>
        </w:rPr>
        <w:t xml:space="preserve">, а также порядок проведения аукциона, установленный Положением об </w:t>
      </w:r>
      <w:r w:rsidRPr="00267035">
        <w:rPr>
          <w:rFonts w:ascii="Times New Roman" w:hAnsi="Times New Roman" w:cs="Times New Roman"/>
          <w:sz w:val="18"/>
          <w:szCs w:val="18"/>
          <w:lang w:eastAsia="en-US"/>
        </w:rPr>
        <w:lastRenderedPageBreak/>
        <w:t>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267035" w:rsidRPr="00267035" w:rsidRDefault="00267035" w:rsidP="00267035">
      <w:pPr>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sz w:val="18"/>
          <w:szCs w:val="18"/>
        </w:rPr>
        <w:t xml:space="preserve">2. В случае признания Победителем аукциона, </w:t>
      </w:r>
      <w:r w:rsidRPr="00267035">
        <w:rPr>
          <w:rFonts w:ascii="Times New Roman" w:eastAsia="Times New Roman" w:hAnsi="Times New Roman" w:cs="Times New Roman"/>
          <w:bCs/>
          <w:color w:val="000000"/>
          <w:sz w:val="18"/>
          <w:szCs w:val="18"/>
        </w:rPr>
        <w:t>либо лицом, признанным единственным участником аукциона,</w:t>
      </w:r>
      <w:r w:rsidRPr="00267035">
        <w:rPr>
          <w:rFonts w:ascii="Times New Roman" w:eastAsia="Times New Roman" w:hAnsi="Times New Roman" w:cs="Times New Roman"/>
          <w:sz w:val="18"/>
          <w:szCs w:val="18"/>
        </w:rPr>
        <w:t xml:space="preserve"> заключить с Продавцом имущества договор купли-продажи муниципального недвижимого имущества в течение 5 (пяти) рабочих дней со дня подведения итогов аукциона и оплатить стоимость муниципального имущества, установленную по результатам аукциона, в сроки, определяемые договором купли-продажи муниципального имущества.</w:t>
      </w:r>
    </w:p>
    <w:p w:rsidR="00267035" w:rsidRPr="00267035" w:rsidRDefault="00267035" w:rsidP="00267035">
      <w:pPr>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sz w:val="18"/>
          <w:szCs w:val="18"/>
        </w:rPr>
        <w:t xml:space="preserve">3. Осведомлен, что в случае признания Победителем аукциона, </w:t>
      </w:r>
      <w:r w:rsidRPr="00267035">
        <w:rPr>
          <w:rFonts w:ascii="Times New Roman" w:eastAsia="Times New Roman" w:hAnsi="Times New Roman" w:cs="Times New Roman"/>
          <w:bCs/>
          <w:color w:val="000000"/>
          <w:sz w:val="18"/>
          <w:szCs w:val="18"/>
        </w:rPr>
        <w:t>либо лицом, признанным единственным участником аукциона,</w:t>
      </w:r>
      <w:r w:rsidRPr="00267035">
        <w:rPr>
          <w:rFonts w:ascii="Times New Roman" w:eastAsia="Times New Roman" w:hAnsi="Times New Roman" w:cs="Times New Roman"/>
          <w:sz w:val="18"/>
          <w:szCs w:val="18"/>
        </w:rPr>
        <w:t xml:space="preserve"> и отказа или уклонения от заключения договора купли-продажи муниципального имущества, внесенный задаток не возвращается.</w:t>
      </w:r>
    </w:p>
    <w:p w:rsidR="00267035" w:rsidRPr="00267035" w:rsidRDefault="00267035" w:rsidP="00267035">
      <w:pPr>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sz w:val="18"/>
          <w:szCs w:val="18"/>
        </w:rPr>
        <w:t>4. Настоящей заявкой подтверждаю, что объект осмотрен лично __________________ 20__ г., претензий по состоянию не имеется.</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p>
    <w:p w:rsidR="00267035" w:rsidRPr="00267035" w:rsidRDefault="00267035" w:rsidP="00267035">
      <w:pPr>
        <w:spacing w:after="0" w:line="240" w:lineRule="auto"/>
        <w:rPr>
          <w:rFonts w:ascii="Times New Roman" w:hAnsi="Times New Roman" w:cs="Times New Roman"/>
          <w:sz w:val="18"/>
          <w:szCs w:val="18"/>
        </w:rPr>
      </w:pPr>
      <w:r w:rsidRPr="00267035">
        <w:rPr>
          <w:rFonts w:ascii="Times New Roman" w:eastAsia="Times New Roman" w:hAnsi="Times New Roman" w:cs="Times New Roman"/>
          <w:sz w:val="18"/>
          <w:szCs w:val="18"/>
        </w:rPr>
        <w:t>Претендент (его уполномоченное лицо):</w:t>
      </w:r>
    </w:p>
    <w:p w:rsidR="00267035" w:rsidRPr="00267035" w:rsidRDefault="00267035" w:rsidP="00267035">
      <w:pPr>
        <w:spacing w:after="0" w:line="240" w:lineRule="auto"/>
        <w:rPr>
          <w:rFonts w:ascii="Times New Roman" w:hAnsi="Times New Roman" w:cs="Times New Roman"/>
          <w:sz w:val="18"/>
          <w:szCs w:val="18"/>
        </w:rPr>
      </w:pPr>
      <w:r w:rsidRPr="00267035">
        <w:rPr>
          <w:rFonts w:ascii="Times New Roman" w:eastAsia="Times New Roman" w:hAnsi="Times New Roman" w:cs="Times New Roman"/>
          <w:sz w:val="18"/>
          <w:szCs w:val="18"/>
        </w:rPr>
        <w:t xml:space="preserve">_______________________ _______________________ </w:t>
      </w:r>
    </w:p>
    <w:p w:rsidR="00267035" w:rsidRPr="00267035" w:rsidRDefault="00267035" w:rsidP="00267035">
      <w:pPr>
        <w:keepLines/>
        <w:spacing w:after="0" w:line="240" w:lineRule="auto"/>
        <w:jc w:val="both"/>
        <w:rPr>
          <w:rFonts w:ascii="Times New Roman" w:hAnsi="Times New Roman" w:cs="Times New Roman"/>
          <w:sz w:val="18"/>
          <w:szCs w:val="18"/>
        </w:rPr>
      </w:pPr>
      <w:r w:rsidRPr="00267035">
        <w:rPr>
          <w:rFonts w:ascii="Times New Roman" w:eastAsia="Times New Roman" w:hAnsi="Times New Roman" w:cs="Times New Roman"/>
          <w:sz w:val="18"/>
          <w:szCs w:val="18"/>
        </w:rPr>
        <w:t>м.п.            (подпись)                                    (Ф.И.О.)</w:t>
      </w:r>
    </w:p>
    <w:p w:rsidR="00267035" w:rsidRPr="00267035" w:rsidRDefault="00267035" w:rsidP="00267035">
      <w:pPr>
        <w:keepLines/>
        <w:spacing w:after="0" w:line="240" w:lineRule="auto"/>
        <w:jc w:val="both"/>
        <w:rPr>
          <w:rFonts w:ascii="Times New Roman" w:hAnsi="Times New Roman" w:cs="Times New Roman"/>
          <w:sz w:val="18"/>
          <w:szCs w:val="18"/>
        </w:rPr>
      </w:pPr>
      <w:r w:rsidRPr="00267035">
        <w:rPr>
          <w:rFonts w:ascii="Times New Roman" w:eastAsia="Times New Roman" w:hAnsi="Times New Roman" w:cs="Times New Roman"/>
          <w:sz w:val="18"/>
          <w:szCs w:val="18"/>
        </w:rPr>
        <w:t>(Графы заполняются рукописным текстом)</w:t>
      </w:r>
    </w:p>
    <w:p w:rsidR="00267035" w:rsidRPr="00267035" w:rsidRDefault="00267035" w:rsidP="00267035">
      <w:pPr>
        <w:spacing w:after="0" w:line="240" w:lineRule="auto"/>
        <w:jc w:val="both"/>
        <w:rPr>
          <w:rFonts w:ascii="Times New Roman" w:hAnsi="Times New Roman" w:cs="Times New Roman"/>
          <w:sz w:val="18"/>
          <w:szCs w:val="18"/>
        </w:rPr>
      </w:pPr>
    </w:p>
    <w:p w:rsidR="00267035" w:rsidRDefault="00267035" w:rsidP="00267035">
      <w:pPr>
        <w:widowControl w:val="0"/>
        <w:spacing w:after="0" w:line="240" w:lineRule="auto"/>
        <w:jc w:val="both"/>
        <w:rPr>
          <w:rFonts w:ascii="Times New Roman" w:eastAsia="Times New Roman" w:hAnsi="Times New Roman" w:cs="Times New Roman"/>
          <w:sz w:val="18"/>
          <w:szCs w:val="18"/>
        </w:rPr>
      </w:pPr>
      <w:r w:rsidRPr="00267035">
        <w:rPr>
          <w:rFonts w:ascii="Times New Roman" w:eastAsia="Times New Roman" w:hAnsi="Times New Roman" w:cs="Times New Roman"/>
          <w:sz w:val="18"/>
          <w:szCs w:val="18"/>
        </w:rPr>
        <w:t>Дата «_____»___________________20____ г.</w:t>
      </w:r>
    </w:p>
    <w:p w:rsidR="00267035" w:rsidRPr="00267035" w:rsidRDefault="00267035" w:rsidP="00267035">
      <w:pPr>
        <w:widowControl w:val="0"/>
        <w:spacing w:after="0" w:line="240" w:lineRule="auto"/>
        <w:jc w:val="both"/>
        <w:rPr>
          <w:rFonts w:ascii="Times New Roman" w:hAnsi="Times New Roman" w:cs="Times New Roman"/>
          <w:sz w:val="18"/>
          <w:szCs w:val="18"/>
        </w:rPr>
      </w:pPr>
    </w:p>
    <w:p w:rsidR="00267035" w:rsidRPr="00267035" w:rsidRDefault="00267035" w:rsidP="00267035">
      <w:pPr>
        <w:widowControl w:val="0"/>
        <w:spacing w:after="0" w:line="240" w:lineRule="auto"/>
        <w:jc w:val="both"/>
        <w:rPr>
          <w:rFonts w:ascii="Times New Roman" w:hAnsi="Times New Roman" w:cs="Times New Roman"/>
          <w:sz w:val="18"/>
          <w:szCs w:val="18"/>
        </w:rPr>
      </w:pPr>
      <w:r w:rsidRPr="00267035">
        <w:rPr>
          <w:rFonts w:ascii="Times New Roman" w:eastAsia="Times New Roman" w:hAnsi="Times New Roman" w:cs="Times New Roman"/>
          <w:sz w:val="18"/>
          <w:szCs w:val="18"/>
        </w:rPr>
        <w:t xml:space="preserve">Приложение: </w:t>
      </w:r>
    </w:p>
    <w:p w:rsidR="00267035" w:rsidRPr="00267035" w:rsidRDefault="00267035" w:rsidP="00267035">
      <w:pPr>
        <w:widowControl w:val="0"/>
        <w:spacing w:after="0" w:line="240" w:lineRule="auto"/>
        <w:jc w:val="both"/>
        <w:rPr>
          <w:rFonts w:ascii="Times New Roman" w:hAnsi="Times New Roman" w:cs="Times New Roman"/>
          <w:sz w:val="18"/>
          <w:szCs w:val="18"/>
        </w:rPr>
      </w:pPr>
      <w:r w:rsidRPr="00267035">
        <w:rPr>
          <w:rFonts w:ascii="Times New Roman" w:eastAsia="Times New Roman" w:hAnsi="Times New Roman" w:cs="Times New Roman"/>
          <w:sz w:val="18"/>
          <w:szCs w:val="18"/>
        </w:rPr>
        <w:t>Информация о Претенденте:</w:t>
      </w:r>
    </w:p>
    <w:p w:rsidR="00267035" w:rsidRPr="00267035" w:rsidRDefault="00267035" w:rsidP="00267035">
      <w:pPr>
        <w:widowControl w:val="0"/>
        <w:spacing w:after="0" w:line="240" w:lineRule="auto"/>
        <w:jc w:val="both"/>
        <w:rPr>
          <w:rFonts w:ascii="Times New Roman" w:hAnsi="Times New Roman" w:cs="Times New Roman"/>
          <w:sz w:val="18"/>
          <w:szCs w:val="18"/>
        </w:rPr>
      </w:pPr>
      <w:r w:rsidRPr="00267035">
        <w:rPr>
          <w:rFonts w:ascii="Times New Roman" w:eastAsia="Times New Roman" w:hAnsi="Times New Roman" w:cs="Times New Roman"/>
          <w:sz w:val="18"/>
          <w:szCs w:val="18"/>
        </w:rPr>
        <w:t xml:space="preserve">1. </w:t>
      </w:r>
      <w:r w:rsidRPr="00267035">
        <w:rPr>
          <w:rFonts w:ascii="Times New Roman" w:eastAsia="Times New Roman" w:hAnsi="Times New Roman" w:cs="Times New Roman"/>
          <w:sz w:val="18"/>
          <w:szCs w:val="18"/>
          <w:u w:val="single"/>
        </w:rPr>
        <w:t>Для юридических лиц:</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sz w:val="18"/>
          <w:szCs w:val="18"/>
        </w:rPr>
        <w:t>а) заверенные копии учредительных документов (Устав, выписка из ЕГРЮЛ, ИНН);</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sz w:val="18"/>
          <w:szCs w:val="18"/>
        </w:rPr>
        <w:t>б)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sz w:val="18"/>
          <w:szCs w:val="18"/>
        </w:rPr>
        <w:t>в)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sz w:val="18"/>
          <w:szCs w:val="1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нотариально заверенная копия такой доверенности. </w:t>
      </w:r>
    </w:p>
    <w:p w:rsidR="00267035" w:rsidRPr="00267035" w:rsidRDefault="00267035" w:rsidP="00267035">
      <w:pPr>
        <w:widowControl w:val="0"/>
        <w:tabs>
          <w:tab w:val="left" w:pos="709"/>
        </w:tabs>
        <w:spacing w:after="0" w:line="240" w:lineRule="auto"/>
        <w:ind w:firstLine="709"/>
        <w:jc w:val="both"/>
        <w:rPr>
          <w:rFonts w:ascii="Times New Roman" w:hAnsi="Times New Roman" w:cs="Times New Roman"/>
          <w:sz w:val="18"/>
          <w:szCs w:val="18"/>
        </w:rPr>
      </w:pPr>
      <w:r w:rsidRPr="00267035">
        <w:rPr>
          <w:rFonts w:ascii="Times New Roman" w:eastAsia="Times New Roman" w:hAnsi="Times New Roman" w:cs="Times New Roman"/>
          <w:sz w:val="18"/>
          <w:szCs w:val="18"/>
          <w:u w:val="single"/>
        </w:rPr>
        <w:t>Для физических лиц</w:t>
      </w:r>
      <w:r w:rsidRPr="00267035">
        <w:rPr>
          <w:rFonts w:ascii="Times New Roman" w:eastAsia="Times New Roman" w:hAnsi="Times New Roman" w:cs="Times New Roman"/>
          <w:sz w:val="18"/>
          <w:szCs w:val="18"/>
        </w:rPr>
        <w:t>: все листы документа, удостоверяющего личность, СНИЛС, ИНН.</w:t>
      </w:r>
    </w:p>
    <w:p w:rsidR="00267035" w:rsidRDefault="00267035" w:rsidP="00267035">
      <w:pPr>
        <w:widowControl w:val="0"/>
        <w:spacing w:after="0" w:line="240" w:lineRule="auto"/>
        <w:jc w:val="both"/>
        <w:rPr>
          <w:rFonts w:ascii="Times New Roman" w:eastAsia="Times New Roman" w:hAnsi="Times New Roman" w:cs="Times New Roman"/>
          <w:sz w:val="18"/>
          <w:szCs w:val="18"/>
        </w:rPr>
      </w:pPr>
      <w:r w:rsidRPr="00267035">
        <w:rPr>
          <w:rFonts w:ascii="Times New Roman" w:eastAsia="Times New Roman" w:hAnsi="Times New Roman" w:cs="Times New Roman"/>
          <w:sz w:val="18"/>
          <w:szCs w:val="18"/>
        </w:rPr>
        <w:t>2. Опись документов,прилагаемых к заявке на участие в аукционе в электронной форме.</w:t>
      </w:r>
    </w:p>
    <w:p w:rsidR="00267035" w:rsidRDefault="00267035" w:rsidP="00267035">
      <w:pPr>
        <w:widowControl w:val="0"/>
        <w:spacing w:after="0" w:line="240" w:lineRule="auto"/>
        <w:jc w:val="right"/>
        <w:rPr>
          <w:rFonts w:ascii="Times New Roman" w:hAnsi="Times New Roman" w:cs="Times New Roman"/>
          <w:sz w:val="18"/>
          <w:szCs w:val="18"/>
        </w:rPr>
      </w:pPr>
    </w:p>
    <w:p w:rsidR="00267035" w:rsidRPr="00267035" w:rsidRDefault="00267035" w:rsidP="00267035">
      <w:pPr>
        <w:widowControl w:val="0"/>
        <w:spacing w:after="0" w:line="240" w:lineRule="auto"/>
        <w:jc w:val="right"/>
        <w:rPr>
          <w:rFonts w:ascii="Times New Roman" w:hAnsi="Times New Roman" w:cs="Times New Roman"/>
          <w:sz w:val="18"/>
          <w:szCs w:val="18"/>
        </w:rPr>
      </w:pPr>
      <w:r w:rsidRPr="00267035">
        <w:rPr>
          <w:rFonts w:ascii="Times New Roman" w:hAnsi="Times New Roman" w:cs="Times New Roman"/>
          <w:sz w:val="18"/>
          <w:szCs w:val="18"/>
        </w:rPr>
        <w:t>Приложение № 1</w:t>
      </w:r>
    </w:p>
    <w:p w:rsidR="00267035" w:rsidRPr="00267035" w:rsidRDefault="00267035" w:rsidP="00267035">
      <w:pPr>
        <w:widowControl w:val="0"/>
        <w:spacing w:after="0" w:line="240" w:lineRule="auto"/>
        <w:ind w:firstLine="7371"/>
        <w:jc w:val="right"/>
        <w:rPr>
          <w:rFonts w:ascii="Times New Roman" w:hAnsi="Times New Roman" w:cs="Times New Roman"/>
          <w:sz w:val="18"/>
          <w:szCs w:val="18"/>
        </w:rPr>
      </w:pPr>
      <w:r w:rsidRPr="00267035">
        <w:rPr>
          <w:rFonts w:ascii="Times New Roman" w:hAnsi="Times New Roman" w:cs="Times New Roman"/>
          <w:sz w:val="18"/>
          <w:szCs w:val="18"/>
        </w:rPr>
        <w:t xml:space="preserve">к заявке на участие </w:t>
      </w:r>
    </w:p>
    <w:p w:rsidR="00267035" w:rsidRPr="00267035" w:rsidRDefault="00267035" w:rsidP="00267035">
      <w:pPr>
        <w:widowControl w:val="0"/>
        <w:spacing w:after="0" w:line="240" w:lineRule="auto"/>
        <w:ind w:firstLine="7371"/>
        <w:jc w:val="right"/>
        <w:rPr>
          <w:rFonts w:ascii="Times New Roman" w:hAnsi="Times New Roman" w:cs="Times New Roman"/>
          <w:sz w:val="18"/>
          <w:szCs w:val="18"/>
        </w:rPr>
      </w:pPr>
      <w:r w:rsidRPr="00267035">
        <w:rPr>
          <w:rFonts w:ascii="Times New Roman" w:hAnsi="Times New Roman" w:cs="Times New Roman"/>
          <w:sz w:val="18"/>
          <w:szCs w:val="18"/>
        </w:rPr>
        <w:t>в аукционе</w:t>
      </w:r>
    </w:p>
    <w:p w:rsidR="00267035" w:rsidRPr="00267035" w:rsidRDefault="00267035" w:rsidP="00267035">
      <w:pPr>
        <w:widowControl w:val="0"/>
        <w:spacing w:after="0" w:line="240" w:lineRule="auto"/>
        <w:ind w:firstLine="7371"/>
        <w:jc w:val="right"/>
        <w:rPr>
          <w:rFonts w:ascii="Times New Roman" w:hAnsi="Times New Roman" w:cs="Times New Roman"/>
          <w:sz w:val="18"/>
          <w:szCs w:val="18"/>
        </w:rPr>
      </w:pPr>
    </w:p>
    <w:p w:rsidR="00267035" w:rsidRPr="00267035" w:rsidRDefault="00267035" w:rsidP="00267035">
      <w:pPr>
        <w:widowControl w:val="0"/>
        <w:spacing w:after="0" w:line="240" w:lineRule="auto"/>
        <w:jc w:val="center"/>
        <w:rPr>
          <w:rFonts w:ascii="Times New Roman" w:hAnsi="Times New Roman" w:cs="Times New Roman"/>
          <w:sz w:val="18"/>
          <w:szCs w:val="18"/>
        </w:rPr>
      </w:pPr>
      <w:r w:rsidRPr="00267035">
        <w:rPr>
          <w:rFonts w:ascii="Times New Roman" w:hAnsi="Times New Roman" w:cs="Times New Roman"/>
          <w:sz w:val="18"/>
          <w:szCs w:val="18"/>
        </w:rPr>
        <w:t>ОПИСЬ ДОКУМЕНТОВ,</w:t>
      </w:r>
    </w:p>
    <w:p w:rsidR="00267035" w:rsidRPr="00267035" w:rsidRDefault="00267035" w:rsidP="00267035">
      <w:pPr>
        <w:widowControl w:val="0"/>
        <w:spacing w:after="0" w:line="240" w:lineRule="auto"/>
        <w:jc w:val="center"/>
        <w:rPr>
          <w:rFonts w:ascii="Times New Roman" w:hAnsi="Times New Roman" w:cs="Times New Roman"/>
          <w:sz w:val="18"/>
          <w:szCs w:val="18"/>
        </w:rPr>
      </w:pPr>
      <w:r w:rsidRPr="00267035">
        <w:rPr>
          <w:rFonts w:ascii="Times New Roman" w:hAnsi="Times New Roman" w:cs="Times New Roman"/>
          <w:sz w:val="18"/>
          <w:szCs w:val="18"/>
        </w:rPr>
        <w:t>прилагаемых к заявке на участие в аукционе в электронной форме</w:t>
      </w:r>
    </w:p>
    <w:p w:rsidR="00267035" w:rsidRPr="00267035" w:rsidRDefault="00267035" w:rsidP="00267035">
      <w:pPr>
        <w:spacing w:after="0" w:line="240" w:lineRule="auto"/>
        <w:ind w:right="283"/>
        <w:rPr>
          <w:rFonts w:ascii="Times New Roman" w:eastAsia="Calibri" w:hAnsi="Times New Roman" w:cs="Times New Roman"/>
          <w:sz w:val="18"/>
          <w:szCs w:val="18"/>
          <w:lang w:eastAsia="en-US"/>
        </w:rPr>
      </w:pPr>
    </w:p>
    <w:tbl>
      <w:tblPr>
        <w:tblW w:w="9223" w:type="dxa"/>
        <w:tblInd w:w="177" w:type="dxa"/>
        <w:tblLayout w:type="fixed"/>
        <w:tblLook w:val="04A0"/>
      </w:tblPr>
      <w:tblGrid>
        <w:gridCol w:w="901"/>
        <w:gridCol w:w="4304"/>
        <w:gridCol w:w="2160"/>
        <w:gridCol w:w="1858"/>
      </w:tblGrid>
      <w:tr w:rsidR="00267035" w:rsidRPr="00267035" w:rsidTr="00B73392">
        <w:trPr>
          <w:trHeight w:val="397"/>
        </w:trPr>
        <w:tc>
          <w:tcPr>
            <w:tcW w:w="900"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w:t>
            </w:r>
            <w:r w:rsidRPr="00267035">
              <w:rPr>
                <w:rFonts w:ascii="Times New Roman" w:eastAsia="Calibri" w:hAnsi="Times New Roman" w:cs="Times New Roman"/>
                <w:sz w:val="18"/>
                <w:szCs w:val="18"/>
                <w:lang w:eastAsia="en-US"/>
              </w:rPr>
              <w:br/>
              <w:t>п/п</w:t>
            </w:r>
          </w:p>
        </w:tc>
        <w:tc>
          <w:tcPr>
            <w:tcW w:w="4304"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Наименование предоставляемого документа</w:t>
            </w:r>
          </w:p>
        </w:tc>
        <w:tc>
          <w:tcPr>
            <w:tcW w:w="2160"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Количество экземпляров</w:t>
            </w:r>
          </w:p>
        </w:tc>
        <w:tc>
          <w:tcPr>
            <w:tcW w:w="1858"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 xml:space="preserve">Количество </w:t>
            </w:r>
            <w:r w:rsidRPr="00267035">
              <w:rPr>
                <w:rFonts w:ascii="Times New Roman" w:eastAsia="Calibri" w:hAnsi="Times New Roman" w:cs="Times New Roman"/>
                <w:sz w:val="18"/>
                <w:szCs w:val="18"/>
                <w:lang w:eastAsia="en-US"/>
              </w:rPr>
              <w:br/>
              <w:t>листов</w:t>
            </w:r>
          </w:p>
        </w:tc>
      </w:tr>
      <w:tr w:rsidR="00267035" w:rsidRPr="00267035" w:rsidTr="00B73392">
        <w:trPr>
          <w:trHeight w:val="397"/>
        </w:trPr>
        <w:tc>
          <w:tcPr>
            <w:tcW w:w="900"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1</w:t>
            </w:r>
          </w:p>
        </w:tc>
        <w:tc>
          <w:tcPr>
            <w:tcW w:w="4304"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rPr>
                <w:rFonts w:ascii="Times New Roman" w:eastAsia="Calibri" w:hAnsi="Times New Roman" w:cs="Times New Roman"/>
                <w:sz w:val="18"/>
                <w:szCs w:val="18"/>
                <w:lang w:eastAsia="en-US"/>
              </w:rPr>
            </w:pPr>
          </w:p>
        </w:tc>
        <w:tc>
          <w:tcPr>
            <w:tcW w:w="2160"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p>
        </w:tc>
        <w:tc>
          <w:tcPr>
            <w:tcW w:w="1858"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p>
        </w:tc>
      </w:tr>
      <w:tr w:rsidR="00267035" w:rsidRPr="00267035" w:rsidTr="00B73392">
        <w:trPr>
          <w:trHeight w:val="397"/>
        </w:trPr>
        <w:tc>
          <w:tcPr>
            <w:tcW w:w="900"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2</w:t>
            </w:r>
          </w:p>
        </w:tc>
        <w:tc>
          <w:tcPr>
            <w:tcW w:w="4304"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rPr>
                <w:rFonts w:ascii="Times New Roman" w:eastAsia="Calibri" w:hAnsi="Times New Roman" w:cs="Times New Roman"/>
                <w:sz w:val="18"/>
                <w:szCs w:val="18"/>
                <w:lang w:eastAsia="en-US"/>
              </w:rPr>
            </w:pPr>
          </w:p>
        </w:tc>
        <w:tc>
          <w:tcPr>
            <w:tcW w:w="2160"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p>
        </w:tc>
        <w:tc>
          <w:tcPr>
            <w:tcW w:w="1858"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p>
        </w:tc>
      </w:tr>
      <w:tr w:rsidR="00267035" w:rsidRPr="00267035" w:rsidTr="00B73392">
        <w:trPr>
          <w:trHeight w:val="397"/>
        </w:trPr>
        <w:tc>
          <w:tcPr>
            <w:tcW w:w="900"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3</w:t>
            </w:r>
          </w:p>
        </w:tc>
        <w:tc>
          <w:tcPr>
            <w:tcW w:w="4304"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rPr>
                <w:rFonts w:ascii="Times New Roman" w:eastAsia="Calibri" w:hAnsi="Times New Roman" w:cs="Times New Roman"/>
                <w:sz w:val="18"/>
                <w:szCs w:val="18"/>
                <w:lang w:eastAsia="en-US"/>
              </w:rPr>
            </w:pPr>
          </w:p>
        </w:tc>
        <w:tc>
          <w:tcPr>
            <w:tcW w:w="2160"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p>
        </w:tc>
        <w:tc>
          <w:tcPr>
            <w:tcW w:w="1858"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p>
        </w:tc>
      </w:tr>
      <w:tr w:rsidR="00267035" w:rsidRPr="00267035" w:rsidTr="00B73392">
        <w:trPr>
          <w:trHeight w:val="397"/>
        </w:trPr>
        <w:tc>
          <w:tcPr>
            <w:tcW w:w="900"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4</w:t>
            </w:r>
          </w:p>
        </w:tc>
        <w:tc>
          <w:tcPr>
            <w:tcW w:w="4304"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rPr>
                <w:rFonts w:ascii="Times New Roman" w:eastAsia="Calibri" w:hAnsi="Times New Roman" w:cs="Times New Roman"/>
                <w:sz w:val="18"/>
                <w:szCs w:val="18"/>
                <w:lang w:eastAsia="en-US"/>
              </w:rPr>
            </w:pPr>
          </w:p>
        </w:tc>
        <w:tc>
          <w:tcPr>
            <w:tcW w:w="2160"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p>
        </w:tc>
        <w:tc>
          <w:tcPr>
            <w:tcW w:w="1858"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p>
        </w:tc>
      </w:tr>
      <w:tr w:rsidR="00267035" w:rsidRPr="00267035" w:rsidTr="00B73392">
        <w:trPr>
          <w:trHeight w:val="397"/>
        </w:trPr>
        <w:tc>
          <w:tcPr>
            <w:tcW w:w="900"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5</w:t>
            </w:r>
          </w:p>
        </w:tc>
        <w:tc>
          <w:tcPr>
            <w:tcW w:w="4304"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rPr>
                <w:rFonts w:ascii="Times New Roman" w:eastAsia="Calibri" w:hAnsi="Times New Roman" w:cs="Times New Roman"/>
                <w:sz w:val="18"/>
                <w:szCs w:val="18"/>
                <w:lang w:eastAsia="en-US"/>
              </w:rPr>
            </w:pPr>
          </w:p>
        </w:tc>
        <w:tc>
          <w:tcPr>
            <w:tcW w:w="2160"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p>
        </w:tc>
        <w:tc>
          <w:tcPr>
            <w:tcW w:w="1858"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p>
        </w:tc>
      </w:tr>
      <w:tr w:rsidR="00267035" w:rsidRPr="00267035" w:rsidTr="00B73392">
        <w:trPr>
          <w:trHeight w:val="397"/>
        </w:trPr>
        <w:tc>
          <w:tcPr>
            <w:tcW w:w="900"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6</w:t>
            </w:r>
          </w:p>
        </w:tc>
        <w:tc>
          <w:tcPr>
            <w:tcW w:w="4304"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rPr>
                <w:rFonts w:ascii="Times New Roman" w:eastAsia="Calibri" w:hAnsi="Times New Roman" w:cs="Times New Roman"/>
                <w:sz w:val="18"/>
                <w:szCs w:val="18"/>
                <w:lang w:eastAsia="en-US"/>
              </w:rPr>
            </w:pPr>
          </w:p>
        </w:tc>
        <w:tc>
          <w:tcPr>
            <w:tcW w:w="2160"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p>
        </w:tc>
        <w:tc>
          <w:tcPr>
            <w:tcW w:w="1858"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p>
        </w:tc>
      </w:tr>
      <w:tr w:rsidR="00267035" w:rsidRPr="00267035" w:rsidTr="00B73392">
        <w:trPr>
          <w:trHeight w:val="397"/>
        </w:trPr>
        <w:tc>
          <w:tcPr>
            <w:tcW w:w="900"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7</w:t>
            </w:r>
          </w:p>
        </w:tc>
        <w:tc>
          <w:tcPr>
            <w:tcW w:w="4304"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rPr>
                <w:rFonts w:ascii="Times New Roman" w:eastAsia="Calibri" w:hAnsi="Times New Roman" w:cs="Times New Roman"/>
                <w:sz w:val="18"/>
                <w:szCs w:val="18"/>
                <w:lang w:eastAsia="en-US"/>
              </w:rPr>
            </w:pPr>
          </w:p>
        </w:tc>
        <w:tc>
          <w:tcPr>
            <w:tcW w:w="2160"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p>
        </w:tc>
        <w:tc>
          <w:tcPr>
            <w:tcW w:w="1858"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p>
        </w:tc>
      </w:tr>
      <w:tr w:rsidR="00267035" w:rsidRPr="00267035" w:rsidTr="00B73392">
        <w:trPr>
          <w:trHeight w:val="397"/>
        </w:trPr>
        <w:tc>
          <w:tcPr>
            <w:tcW w:w="900"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8</w:t>
            </w:r>
          </w:p>
        </w:tc>
        <w:tc>
          <w:tcPr>
            <w:tcW w:w="4304"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rPr>
                <w:rFonts w:ascii="Times New Roman" w:eastAsia="Calibri" w:hAnsi="Times New Roman" w:cs="Times New Roman"/>
                <w:sz w:val="18"/>
                <w:szCs w:val="18"/>
                <w:lang w:eastAsia="en-US"/>
              </w:rPr>
            </w:pPr>
          </w:p>
        </w:tc>
        <w:tc>
          <w:tcPr>
            <w:tcW w:w="2160"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p>
        </w:tc>
        <w:tc>
          <w:tcPr>
            <w:tcW w:w="1858"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ind w:right="283"/>
              <w:jc w:val="center"/>
              <w:rPr>
                <w:rFonts w:ascii="Times New Roman" w:eastAsia="Calibri" w:hAnsi="Times New Roman" w:cs="Times New Roman"/>
                <w:sz w:val="18"/>
                <w:szCs w:val="18"/>
                <w:lang w:eastAsia="en-US"/>
              </w:rPr>
            </w:pPr>
          </w:p>
        </w:tc>
      </w:tr>
    </w:tbl>
    <w:p w:rsidR="00267035" w:rsidRPr="00267035" w:rsidRDefault="00267035" w:rsidP="00267035">
      <w:pPr>
        <w:spacing w:after="0" w:line="240" w:lineRule="auto"/>
        <w:ind w:right="283"/>
        <w:jc w:val="both"/>
        <w:rPr>
          <w:rFonts w:ascii="Times New Roman" w:eastAsia="Calibri" w:hAnsi="Times New Roman" w:cs="Times New Roman"/>
          <w:sz w:val="18"/>
          <w:szCs w:val="18"/>
          <w:lang w:eastAsia="en-US"/>
        </w:rPr>
      </w:pPr>
    </w:p>
    <w:p w:rsidR="00267035" w:rsidRPr="00267035" w:rsidRDefault="00267035" w:rsidP="00267035">
      <w:pPr>
        <w:spacing w:after="0" w:line="240" w:lineRule="auto"/>
        <w:ind w:right="283"/>
        <w:jc w:val="both"/>
        <w:rPr>
          <w:rFonts w:ascii="Times New Roman" w:eastAsia="Calibri" w:hAnsi="Times New Roman" w:cs="Times New Roman"/>
          <w:sz w:val="18"/>
          <w:szCs w:val="18"/>
          <w:lang w:eastAsia="en-US"/>
        </w:rPr>
      </w:pPr>
    </w:p>
    <w:p w:rsidR="00267035" w:rsidRPr="00267035" w:rsidRDefault="00267035" w:rsidP="00267035">
      <w:pPr>
        <w:keepLines/>
        <w:spacing w:after="0" w:line="240" w:lineRule="auto"/>
        <w:jc w:val="both"/>
        <w:rPr>
          <w:rFonts w:ascii="Times New Roman" w:hAnsi="Times New Roman" w:cs="Times New Roman"/>
          <w:sz w:val="18"/>
          <w:szCs w:val="18"/>
        </w:rPr>
      </w:pPr>
      <w:r w:rsidRPr="00267035">
        <w:rPr>
          <w:rFonts w:ascii="Times New Roman" w:hAnsi="Times New Roman" w:cs="Times New Roman"/>
          <w:sz w:val="18"/>
          <w:szCs w:val="18"/>
        </w:rPr>
        <w:t>Претендент (его уполномоченное лицо):</w:t>
      </w:r>
    </w:p>
    <w:p w:rsidR="00267035" w:rsidRPr="00267035" w:rsidRDefault="00267035" w:rsidP="00267035">
      <w:pPr>
        <w:keepLines/>
        <w:spacing w:after="0" w:line="240" w:lineRule="auto"/>
        <w:jc w:val="both"/>
        <w:rPr>
          <w:rFonts w:ascii="Times New Roman" w:hAnsi="Times New Roman" w:cs="Times New Roman"/>
          <w:sz w:val="18"/>
          <w:szCs w:val="18"/>
        </w:rPr>
      </w:pPr>
      <w:r w:rsidRPr="00267035">
        <w:rPr>
          <w:rFonts w:ascii="Times New Roman" w:hAnsi="Times New Roman" w:cs="Times New Roman"/>
          <w:sz w:val="18"/>
          <w:szCs w:val="18"/>
        </w:rPr>
        <w:t xml:space="preserve">_______________________ _______________________ </w:t>
      </w:r>
    </w:p>
    <w:p w:rsidR="00267035" w:rsidRPr="00267035" w:rsidRDefault="00267035" w:rsidP="00267035">
      <w:pPr>
        <w:keepLines/>
        <w:spacing w:after="0" w:line="240" w:lineRule="auto"/>
        <w:jc w:val="both"/>
        <w:rPr>
          <w:rFonts w:ascii="Times New Roman" w:hAnsi="Times New Roman" w:cs="Times New Roman"/>
          <w:sz w:val="18"/>
          <w:szCs w:val="18"/>
        </w:rPr>
      </w:pPr>
      <w:r w:rsidRPr="00267035">
        <w:rPr>
          <w:rFonts w:ascii="Times New Roman" w:hAnsi="Times New Roman" w:cs="Times New Roman"/>
          <w:sz w:val="18"/>
          <w:szCs w:val="18"/>
        </w:rPr>
        <w:t>м.п.            (подпись)                                    (Ф.И.О.)</w:t>
      </w:r>
    </w:p>
    <w:p w:rsidR="00267035" w:rsidRPr="00267035" w:rsidRDefault="00267035" w:rsidP="00267035">
      <w:pPr>
        <w:keepLines/>
        <w:spacing w:after="0" w:line="240" w:lineRule="auto"/>
        <w:jc w:val="both"/>
        <w:rPr>
          <w:rFonts w:ascii="Times New Roman" w:hAnsi="Times New Roman" w:cs="Times New Roman"/>
          <w:sz w:val="18"/>
          <w:szCs w:val="18"/>
        </w:rPr>
      </w:pPr>
      <w:r w:rsidRPr="00267035">
        <w:rPr>
          <w:rFonts w:ascii="Times New Roman" w:eastAsia="Times New Roman" w:hAnsi="Times New Roman" w:cs="Times New Roman"/>
          <w:sz w:val="18"/>
          <w:szCs w:val="18"/>
        </w:rPr>
        <w:t>(Графы заполняются рукописным текстом)</w:t>
      </w:r>
      <w:r w:rsidRPr="00267035">
        <w:rPr>
          <w:rFonts w:ascii="Times New Roman" w:hAnsi="Times New Roman" w:cs="Times New Roman"/>
          <w:sz w:val="18"/>
          <w:szCs w:val="18"/>
        </w:rPr>
        <w:br w:type="page"/>
      </w:r>
    </w:p>
    <w:p w:rsidR="00267035" w:rsidRPr="00267035" w:rsidRDefault="00267035" w:rsidP="00267035">
      <w:pPr>
        <w:spacing w:after="0" w:line="240" w:lineRule="auto"/>
        <w:ind w:left="2832" w:right="-1" w:firstLine="2980"/>
        <w:jc w:val="right"/>
        <w:rPr>
          <w:rFonts w:ascii="Times New Roman" w:hAnsi="Times New Roman" w:cs="Times New Roman"/>
          <w:sz w:val="18"/>
          <w:szCs w:val="18"/>
        </w:rPr>
      </w:pPr>
      <w:r w:rsidRPr="00267035">
        <w:rPr>
          <w:rFonts w:ascii="Times New Roman" w:eastAsia="Calibri" w:hAnsi="Times New Roman" w:cs="Times New Roman"/>
          <w:sz w:val="18"/>
          <w:szCs w:val="18"/>
          <w:lang w:eastAsia="en-US"/>
        </w:rPr>
        <w:lastRenderedPageBreak/>
        <w:t>Приложение № 2</w:t>
      </w:r>
    </w:p>
    <w:p w:rsidR="00267035" w:rsidRPr="00267035" w:rsidRDefault="00267035" w:rsidP="00267035">
      <w:pPr>
        <w:spacing w:after="0" w:line="240" w:lineRule="auto"/>
        <w:ind w:left="2832" w:right="-1" w:firstLine="2980"/>
        <w:jc w:val="right"/>
        <w:rPr>
          <w:rFonts w:ascii="Times New Roman" w:hAnsi="Times New Roman" w:cs="Times New Roman"/>
          <w:sz w:val="18"/>
          <w:szCs w:val="18"/>
        </w:rPr>
      </w:pPr>
      <w:r w:rsidRPr="00267035">
        <w:rPr>
          <w:rFonts w:ascii="Times New Roman" w:eastAsia="Calibri" w:hAnsi="Times New Roman" w:cs="Times New Roman"/>
          <w:sz w:val="18"/>
          <w:szCs w:val="18"/>
          <w:lang w:eastAsia="en-US"/>
        </w:rPr>
        <w:t>к информационному сообщению</w:t>
      </w:r>
    </w:p>
    <w:p w:rsidR="00267035" w:rsidRPr="00267035" w:rsidRDefault="00267035" w:rsidP="00267035">
      <w:pPr>
        <w:spacing w:after="0" w:line="240" w:lineRule="auto"/>
        <w:ind w:left="2832" w:right="-1" w:firstLine="2980"/>
        <w:jc w:val="right"/>
        <w:rPr>
          <w:rFonts w:ascii="Times New Roman" w:hAnsi="Times New Roman" w:cs="Times New Roman"/>
          <w:sz w:val="18"/>
          <w:szCs w:val="18"/>
        </w:rPr>
      </w:pPr>
      <w:r w:rsidRPr="00267035">
        <w:rPr>
          <w:rFonts w:ascii="Times New Roman" w:eastAsia="Calibri" w:hAnsi="Times New Roman" w:cs="Times New Roman"/>
          <w:sz w:val="18"/>
          <w:szCs w:val="18"/>
          <w:lang w:eastAsia="en-US"/>
        </w:rPr>
        <w:t>о продаже муниципального</w:t>
      </w:r>
    </w:p>
    <w:p w:rsidR="00267035" w:rsidRPr="00267035" w:rsidRDefault="00267035" w:rsidP="00267035">
      <w:pPr>
        <w:spacing w:after="0" w:line="240" w:lineRule="auto"/>
        <w:ind w:left="2832" w:right="-1" w:firstLine="2980"/>
        <w:jc w:val="right"/>
        <w:rPr>
          <w:rFonts w:ascii="Times New Roman" w:hAnsi="Times New Roman" w:cs="Times New Roman"/>
          <w:sz w:val="18"/>
          <w:szCs w:val="18"/>
        </w:rPr>
      </w:pPr>
      <w:r w:rsidRPr="00267035">
        <w:rPr>
          <w:rFonts w:ascii="Times New Roman" w:eastAsia="Calibri" w:hAnsi="Times New Roman" w:cs="Times New Roman"/>
          <w:sz w:val="18"/>
          <w:szCs w:val="18"/>
          <w:lang w:eastAsia="en-US"/>
        </w:rPr>
        <w:t xml:space="preserve">недвижимого имущества </w:t>
      </w:r>
    </w:p>
    <w:p w:rsidR="00267035" w:rsidRPr="00267035" w:rsidRDefault="00267035" w:rsidP="00267035">
      <w:pPr>
        <w:spacing w:after="0" w:line="240" w:lineRule="auto"/>
        <w:jc w:val="center"/>
        <w:rPr>
          <w:rFonts w:ascii="Times New Roman" w:eastAsia="Calibri" w:hAnsi="Times New Roman" w:cs="Times New Roman"/>
          <w:sz w:val="18"/>
          <w:szCs w:val="18"/>
          <w:lang w:eastAsia="en-US"/>
        </w:rPr>
      </w:pPr>
    </w:p>
    <w:p w:rsidR="00267035" w:rsidRPr="00267035" w:rsidRDefault="00267035" w:rsidP="00267035">
      <w:pPr>
        <w:spacing w:after="0" w:line="240" w:lineRule="auto"/>
        <w:jc w:val="right"/>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ЭКЗ.___</w:t>
      </w:r>
    </w:p>
    <w:p w:rsidR="00267035" w:rsidRPr="00267035" w:rsidRDefault="00267035" w:rsidP="00267035">
      <w:pPr>
        <w:spacing w:after="0" w:line="240" w:lineRule="auto"/>
        <w:jc w:val="right"/>
        <w:rPr>
          <w:rFonts w:ascii="Times New Roman" w:eastAsia="Calibri" w:hAnsi="Times New Roman" w:cs="Times New Roman"/>
          <w:sz w:val="18"/>
          <w:szCs w:val="18"/>
          <w:lang w:eastAsia="en-US"/>
        </w:rPr>
      </w:pPr>
    </w:p>
    <w:p w:rsidR="00267035" w:rsidRPr="00267035" w:rsidRDefault="00267035" w:rsidP="00267035">
      <w:pPr>
        <w:spacing w:after="0" w:line="240" w:lineRule="auto"/>
        <w:jc w:val="center"/>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ПРОЕКТ ДОГОВОРА КУПЛИ-ПРОДАЖИ</w:t>
      </w:r>
    </w:p>
    <w:p w:rsidR="00267035" w:rsidRPr="00267035" w:rsidRDefault="00267035" w:rsidP="00267035">
      <w:pPr>
        <w:spacing w:after="0" w:line="240" w:lineRule="auto"/>
        <w:jc w:val="center"/>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МУНИЦИПАЛЬНОГО НЕДВИЖИМОГО ИМУЩЕСТВА (Лот № 1)</w:t>
      </w:r>
    </w:p>
    <w:p w:rsidR="00267035" w:rsidRPr="00267035" w:rsidRDefault="00267035" w:rsidP="00267035">
      <w:pPr>
        <w:spacing w:after="0" w:line="240" w:lineRule="auto"/>
        <w:jc w:val="center"/>
        <w:rPr>
          <w:rFonts w:ascii="Times New Roman" w:eastAsia="Calibri" w:hAnsi="Times New Roman" w:cs="Times New Roman"/>
          <w:sz w:val="18"/>
          <w:szCs w:val="18"/>
          <w:lang w:eastAsia="en-US"/>
        </w:rPr>
      </w:pPr>
    </w:p>
    <w:p w:rsidR="00267035" w:rsidRPr="00267035" w:rsidRDefault="00267035" w:rsidP="00267035">
      <w:pPr>
        <w:spacing w:after="0" w:line="240" w:lineRule="auto"/>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д. Быстрая                                                                                                     «___»_________ 2023 г.</w:t>
      </w:r>
    </w:p>
    <w:p w:rsidR="00267035" w:rsidRPr="00267035" w:rsidRDefault="00267035" w:rsidP="00267035">
      <w:pPr>
        <w:spacing w:after="0" w:line="240" w:lineRule="auto"/>
        <w:ind w:firstLine="709"/>
        <w:jc w:val="both"/>
        <w:rPr>
          <w:rFonts w:ascii="Times New Roman" w:eastAsia="Calibri" w:hAnsi="Times New Roman" w:cs="Times New Roman"/>
          <w:sz w:val="18"/>
          <w:szCs w:val="18"/>
          <w:lang w:eastAsia="en-US"/>
        </w:rPr>
      </w:pPr>
    </w:p>
    <w:p w:rsidR="00267035" w:rsidRPr="00267035" w:rsidRDefault="00267035" w:rsidP="00267035">
      <w:pPr>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Муниципальное образование Новотроицкий сельсовет Минусинского района Красноярского края, в лице Главы сельсовета Семенова Андрея Викторовича, действующего на основании Устава, именуемый в дальнейшем «Продавец», с одной стороны, и __________</w:t>
      </w:r>
    </w:p>
    <w:p w:rsidR="00267035" w:rsidRPr="00267035" w:rsidRDefault="00267035" w:rsidP="00267035">
      <w:pPr>
        <w:spacing w:after="0" w:line="240" w:lineRule="auto"/>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_______________, в лице ___________, действующего на основании _____________, именуемый в дальнейшем «Покупатель», с другой стороны, совместно именуемые «Стороны», на основании протокола _________ от __________, заключили настоящий договор о нижеследующем:</w:t>
      </w:r>
    </w:p>
    <w:p w:rsidR="00267035" w:rsidRPr="00267035" w:rsidRDefault="00267035" w:rsidP="00267035">
      <w:pPr>
        <w:spacing w:after="0" w:line="240" w:lineRule="auto"/>
        <w:ind w:firstLine="709"/>
        <w:jc w:val="both"/>
        <w:rPr>
          <w:rFonts w:ascii="Times New Roman" w:eastAsia="Calibri" w:hAnsi="Times New Roman" w:cs="Times New Roman"/>
          <w:sz w:val="18"/>
          <w:szCs w:val="18"/>
          <w:lang w:eastAsia="en-US"/>
        </w:rPr>
      </w:pPr>
    </w:p>
    <w:p w:rsidR="00267035" w:rsidRPr="00267035" w:rsidRDefault="00267035" w:rsidP="00267035">
      <w:pPr>
        <w:spacing w:after="0" w:line="240" w:lineRule="auto"/>
        <w:ind w:firstLine="709"/>
        <w:jc w:val="center"/>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1. Предмет договора</w:t>
      </w:r>
    </w:p>
    <w:p w:rsidR="00267035" w:rsidRPr="00267035" w:rsidRDefault="00267035" w:rsidP="00267035">
      <w:pPr>
        <w:spacing w:after="0" w:line="240" w:lineRule="auto"/>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ab/>
        <w:t xml:space="preserve">1.1. По договору Продавец обязуется передать по акту приема-передачи, который является неотъемлемой частью настоящего договора, в собственность Покупателя, а Покупатель обязуется принять и оплатить указанное муниципальное недвижимое имущество: </w:t>
      </w:r>
      <w:r w:rsidRPr="00267035">
        <w:rPr>
          <w:rFonts w:ascii="Times New Roman" w:eastAsia="Times New Roman" w:hAnsi="Times New Roman" w:cs="Times New Roman"/>
          <w:bCs/>
          <w:sz w:val="18"/>
          <w:szCs w:val="18"/>
        </w:rPr>
        <w:t>Здание, назначение нежилое, наименование: коровник по беспривязному содержанию КРС до 100 голов, с кадастровым номером 24:25:0401007:83, площадь 1309.9 кв. м, по адресу: Российская Федерация, Красноярский край, Минусинский район, 400 м на северо-восток от  с. Новотроицкое,  район МТФ, участок 2, коровник № 1;</w:t>
      </w:r>
    </w:p>
    <w:p w:rsidR="00267035" w:rsidRPr="00267035" w:rsidRDefault="00267035" w:rsidP="00267035">
      <w:pPr>
        <w:spacing w:after="0" w:line="240" w:lineRule="auto"/>
        <w:ind w:firstLine="737"/>
        <w:jc w:val="both"/>
        <w:rPr>
          <w:rFonts w:ascii="Times New Roman" w:hAnsi="Times New Roman" w:cs="Times New Roman"/>
          <w:sz w:val="18"/>
          <w:szCs w:val="18"/>
        </w:rPr>
      </w:pPr>
      <w:r w:rsidRPr="00267035">
        <w:rPr>
          <w:rFonts w:ascii="Times New Roman" w:eastAsia="Times New Roman" w:hAnsi="Times New Roman" w:cs="Times New Roman"/>
          <w:bCs/>
          <w:sz w:val="18"/>
          <w:szCs w:val="18"/>
        </w:rPr>
        <w:t>Земельный участок с кадастровым номером 24:25:0401007:209, площадь 12316 кв. м, по адресу: Российская Федерация, Красноярский край, Минусинский район, 400 м на северо-восток от с. Новотроицкое,  район МТФ, участок 2, категория земель — земли сельскохозяйственного назначения, разрешённое использование — скотоводство.</w:t>
      </w:r>
    </w:p>
    <w:p w:rsidR="00267035" w:rsidRPr="00267035" w:rsidRDefault="00267035" w:rsidP="00267035">
      <w:pPr>
        <w:tabs>
          <w:tab w:val="left" w:pos="0"/>
        </w:tabs>
        <w:spacing w:after="0" w:line="240" w:lineRule="auto"/>
        <w:ind w:left="1" w:firstLine="708"/>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 xml:space="preserve">1.2. Муниципальное недвижимое имущество, отчуждаемое по договору, принадлежит Продавцу на праве собственности. </w:t>
      </w:r>
    </w:p>
    <w:p w:rsidR="00267035" w:rsidRPr="00267035" w:rsidRDefault="00267035" w:rsidP="00267035">
      <w:pPr>
        <w:spacing w:after="0" w:line="240" w:lineRule="auto"/>
        <w:ind w:firstLine="709"/>
        <w:jc w:val="both"/>
        <w:rPr>
          <w:rFonts w:ascii="Times New Roman" w:eastAsia="Calibri" w:hAnsi="Times New Roman" w:cs="Times New Roman"/>
          <w:sz w:val="18"/>
          <w:szCs w:val="18"/>
          <w:lang w:eastAsia="en-US"/>
        </w:rPr>
      </w:pPr>
    </w:p>
    <w:p w:rsidR="00267035" w:rsidRPr="00267035" w:rsidRDefault="00267035" w:rsidP="00267035">
      <w:pPr>
        <w:spacing w:after="0" w:line="240" w:lineRule="auto"/>
        <w:ind w:firstLine="709"/>
        <w:jc w:val="center"/>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2. Цена договора и порядок расчетов</w:t>
      </w:r>
    </w:p>
    <w:p w:rsidR="00267035" w:rsidRPr="00267035" w:rsidRDefault="00267035" w:rsidP="00267035">
      <w:pPr>
        <w:spacing w:after="0" w:line="240" w:lineRule="auto"/>
        <w:ind w:firstLine="709"/>
        <w:jc w:val="both"/>
        <w:rPr>
          <w:rFonts w:ascii="Times New Roman" w:hAnsi="Times New Roman" w:cs="Times New Roman"/>
          <w:sz w:val="18"/>
          <w:szCs w:val="18"/>
        </w:rPr>
      </w:pPr>
      <w:r w:rsidRPr="00267035">
        <w:rPr>
          <w:rFonts w:ascii="Times New Roman" w:eastAsia="Calibri" w:hAnsi="Times New Roman" w:cs="Times New Roman"/>
          <w:sz w:val="18"/>
          <w:szCs w:val="18"/>
          <w:lang w:eastAsia="en-US"/>
        </w:rPr>
        <w:t>2.1.</w:t>
      </w:r>
      <w:r w:rsidRPr="00267035">
        <w:rPr>
          <w:rFonts w:ascii="Times New Roman" w:eastAsia="Calibri" w:hAnsi="Times New Roman" w:cs="Times New Roman"/>
          <w:bCs/>
          <w:sz w:val="18"/>
          <w:szCs w:val="18"/>
          <w:lang w:eastAsia="en-US"/>
        </w:rPr>
        <w:t>Начальная цена продажи объекта муниципального недвижимого имущества</w:t>
      </w:r>
      <w:r w:rsidRPr="00267035">
        <w:rPr>
          <w:rFonts w:ascii="Times New Roman" w:eastAsia="Calibri" w:hAnsi="Times New Roman" w:cs="Times New Roman"/>
          <w:sz w:val="18"/>
          <w:szCs w:val="18"/>
          <w:lang w:eastAsia="en-US"/>
        </w:rPr>
        <w:t xml:space="preserve"> определена на основании отчета от 28</w:t>
      </w:r>
      <w:r w:rsidRPr="00267035">
        <w:rPr>
          <w:rFonts w:ascii="Times New Roman" w:eastAsia="Calibri" w:hAnsi="Times New Roman" w:cs="Times New Roman"/>
          <w:color w:val="000000"/>
          <w:sz w:val="18"/>
          <w:szCs w:val="18"/>
          <w:lang w:eastAsia="en-US"/>
        </w:rPr>
        <w:t>.08</w:t>
      </w:r>
      <w:r w:rsidRPr="00267035">
        <w:rPr>
          <w:rFonts w:ascii="Times New Roman" w:eastAsia="Calibri" w:hAnsi="Times New Roman" w:cs="Times New Roman"/>
          <w:sz w:val="18"/>
          <w:szCs w:val="18"/>
          <w:lang w:eastAsia="en-US"/>
        </w:rPr>
        <w:t xml:space="preserve">.2023 г. № </w:t>
      </w:r>
      <w:r w:rsidRPr="00267035">
        <w:rPr>
          <w:rFonts w:ascii="Times New Roman" w:eastAsia="Calibri" w:hAnsi="Times New Roman" w:cs="Times New Roman"/>
          <w:color w:val="000000"/>
          <w:sz w:val="18"/>
          <w:szCs w:val="18"/>
          <w:lang w:eastAsia="en-US"/>
        </w:rPr>
        <w:t>02/28-082023</w:t>
      </w:r>
      <w:r w:rsidRPr="00267035">
        <w:rPr>
          <w:rFonts w:ascii="Times New Roman" w:eastAsia="Calibri" w:hAnsi="Times New Roman" w:cs="Times New Roman"/>
          <w:sz w:val="18"/>
          <w:szCs w:val="18"/>
          <w:lang w:eastAsia="en-US"/>
        </w:rPr>
        <w:t xml:space="preserve"> оценочной компанией ООО «</w:t>
      </w:r>
      <w:r w:rsidRPr="00267035">
        <w:rPr>
          <w:rFonts w:ascii="Times New Roman" w:eastAsia="Calibri" w:hAnsi="Times New Roman" w:cs="Times New Roman"/>
          <w:color w:val="000000"/>
          <w:sz w:val="18"/>
          <w:szCs w:val="18"/>
          <w:lang w:eastAsia="en-US"/>
        </w:rPr>
        <w:t>СТАНДАТР-ЭКСПЕРТ</w:t>
      </w:r>
      <w:r w:rsidRPr="00267035">
        <w:rPr>
          <w:rFonts w:ascii="Times New Roman" w:eastAsia="Calibri" w:hAnsi="Times New Roman" w:cs="Times New Roman"/>
          <w:sz w:val="18"/>
          <w:szCs w:val="18"/>
          <w:lang w:eastAsia="en-US"/>
        </w:rPr>
        <w:t xml:space="preserve">» и составляет </w:t>
      </w:r>
      <w:r w:rsidRPr="00267035">
        <w:rPr>
          <w:rFonts w:ascii="Times New Roman" w:eastAsia="Times New Roman" w:hAnsi="Times New Roman" w:cs="Times New Roman"/>
          <w:bCs/>
          <w:color w:val="000000"/>
          <w:sz w:val="18"/>
          <w:szCs w:val="18"/>
        </w:rPr>
        <w:t>2564433,00</w:t>
      </w:r>
      <w:r w:rsidRPr="00267035">
        <w:rPr>
          <w:rFonts w:ascii="Times New Roman" w:eastAsia="Calibri" w:hAnsi="Times New Roman" w:cs="Times New Roman"/>
          <w:bCs/>
          <w:color w:val="000000"/>
          <w:sz w:val="18"/>
          <w:szCs w:val="18"/>
          <w:lang w:eastAsia="en-US"/>
        </w:rPr>
        <w:t xml:space="preserve"> руб. (</w:t>
      </w:r>
      <w:r w:rsidRPr="00267035">
        <w:rPr>
          <w:rFonts w:ascii="Times New Roman" w:eastAsia="Times New Roman" w:hAnsi="Times New Roman" w:cs="Times New Roman"/>
          <w:bCs/>
          <w:color w:val="000000"/>
          <w:sz w:val="18"/>
          <w:szCs w:val="18"/>
        </w:rPr>
        <w:t>два миллиона пятьсот шестьдесят четыре тысячи</w:t>
      </w:r>
      <w:r w:rsidRPr="00267035">
        <w:rPr>
          <w:rFonts w:ascii="Times New Roman" w:eastAsia="Calibri" w:hAnsi="Times New Roman" w:cs="Times New Roman"/>
          <w:bCs/>
          <w:color w:val="000000"/>
          <w:sz w:val="18"/>
          <w:szCs w:val="18"/>
          <w:lang w:eastAsia="en-US"/>
        </w:rPr>
        <w:t xml:space="preserve"> четыреста тридцать три рубля 00 копеек) с учетом НДС.</w:t>
      </w:r>
    </w:p>
    <w:p w:rsidR="00267035" w:rsidRPr="00267035" w:rsidRDefault="00267035" w:rsidP="00267035">
      <w:pPr>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 xml:space="preserve">В случае, если Покупателем является физическое лицо, не являющееся индивидуальным предпринимателем, Продавец самостоятельно исчисляет сумму налога на добавленную стоимость и перечисляет в доход федерального бюджета. </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Calibri" w:hAnsi="Times New Roman" w:cs="Times New Roman"/>
          <w:sz w:val="18"/>
          <w:szCs w:val="18"/>
          <w:lang w:eastAsia="en-US"/>
        </w:rPr>
        <w:t>2.2. Цена продажи нежилого здания определена в соответствии с результатом проведения аукциона по продаже муниципального недвижимого имущества, на основании протокола __________ от__________ и составляет ______________.</w:t>
      </w:r>
    </w:p>
    <w:p w:rsidR="00267035" w:rsidRPr="00267035" w:rsidRDefault="00267035" w:rsidP="00267035">
      <w:pPr>
        <w:widowControl w:val="0"/>
        <w:shd w:val="clear" w:color="auto" w:fill="FFFFFF"/>
        <w:spacing w:after="0" w:line="240" w:lineRule="auto"/>
        <w:ind w:firstLine="708"/>
        <w:jc w:val="both"/>
        <w:rPr>
          <w:rFonts w:ascii="Times New Roman" w:hAnsi="Times New Roman" w:cs="Times New Roman"/>
          <w:sz w:val="18"/>
          <w:szCs w:val="18"/>
        </w:rPr>
      </w:pPr>
      <w:r w:rsidRPr="00267035">
        <w:rPr>
          <w:rFonts w:ascii="Times New Roman" w:eastAsia="Calibri" w:hAnsi="Times New Roman" w:cs="Times New Roman"/>
          <w:sz w:val="18"/>
          <w:szCs w:val="18"/>
          <w:lang w:eastAsia="en-US"/>
        </w:rPr>
        <w:t xml:space="preserve">Внесенный Покупателем задаток для участия в аукционе в размере </w:t>
      </w:r>
      <w:r w:rsidRPr="00267035">
        <w:rPr>
          <w:rFonts w:ascii="Times New Roman" w:eastAsia="Times New Roman" w:hAnsi="Times New Roman" w:cs="Times New Roman"/>
          <w:bCs/>
          <w:color w:val="000000"/>
          <w:sz w:val="18"/>
          <w:szCs w:val="18"/>
        </w:rPr>
        <w:t>256433,30 руб. (двести пятьдесят шесть тысяч четыреста тридцать три рубля 30 копеек)</w:t>
      </w:r>
      <w:r w:rsidRPr="00267035">
        <w:rPr>
          <w:rFonts w:ascii="Times New Roman" w:eastAsia="Calibri" w:hAnsi="Times New Roman" w:cs="Times New Roman"/>
          <w:sz w:val="18"/>
          <w:szCs w:val="18"/>
          <w:lang w:eastAsia="en-US"/>
        </w:rPr>
        <w:t>засчитывается в счет оплаты приобретаемого муниципального недвижимого имущества.</w:t>
      </w:r>
    </w:p>
    <w:p w:rsidR="00267035" w:rsidRPr="00267035" w:rsidRDefault="00267035" w:rsidP="00267035">
      <w:pPr>
        <w:widowControl w:val="0"/>
        <w:shd w:val="clear" w:color="auto" w:fill="FFFFFF"/>
        <w:spacing w:after="0" w:line="240" w:lineRule="auto"/>
        <w:ind w:firstLine="709"/>
        <w:jc w:val="both"/>
        <w:rPr>
          <w:rFonts w:ascii="Times New Roman" w:hAnsi="Times New Roman" w:cs="Times New Roman"/>
          <w:bCs/>
          <w:sz w:val="18"/>
          <w:szCs w:val="18"/>
        </w:rPr>
      </w:pPr>
      <w:r w:rsidRPr="00267035">
        <w:rPr>
          <w:rFonts w:ascii="Times New Roman" w:hAnsi="Times New Roman" w:cs="Times New Roman"/>
          <w:sz w:val="18"/>
          <w:szCs w:val="18"/>
        </w:rPr>
        <w:t xml:space="preserve">2.3. Оплата производится в рублях путем перечисления на счет: </w:t>
      </w:r>
      <w:r w:rsidRPr="00267035">
        <w:rPr>
          <w:rFonts w:ascii="Times New Roman" w:eastAsia="Times New Roman" w:hAnsi="Times New Roman" w:cs="Times New Roman"/>
          <w:b/>
          <w:bCs/>
          <w:color w:val="000000"/>
          <w:sz w:val="18"/>
          <w:szCs w:val="18"/>
        </w:rPr>
        <w:t>УФК по Красноярскому краю (Администрация Новотроицкого сельсовета), л/сч 04193018610                                                     р/сч 03100643000000011900 Отделение Красноярск Банка России//УФК по Красноярскому краю г. Красноярск к/с 40102810245370000011,  БИК 040407105,    ИНН 2425002664, ОКТМО 04633426,  КБК 82611402053100000410, КБК  82611406025100000430.</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Calibri" w:hAnsi="Times New Roman" w:cs="Times New Roman"/>
          <w:sz w:val="18"/>
          <w:szCs w:val="18"/>
          <w:lang w:eastAsia="en-US"/>
        </w:rPr>
        <w:t xml:space="preserve">2.4. Оплата муниципального недвижимого имущества осуществляется путем единовременного перечисления денежных средств на расчетный счет Продавца не позднее 10 календарных дней с момента подписания Сторонами договора. </w:t>
      </w:r>
      <w:r w:rsidRPr="00267035">
        <w:rPr>
          <w:rFonts w:ascii="Times New Roman" w:hAnsi="Times New Roman" w:cs="Times New Roman"/>
          <w:color w:val="000000"/>
          <w:sz w:val="18"/>
          <w:szCs w:val="18"/>
        </w:rPr>
        <w:t>Моментом оплаты считается момент зачисления денежных средств на расчетный счет, указанный Продавцом.</w:t>
      </w:r>
    </w:p>
    <w:p w:rsidR="00267035" w:rsidRPr="00267035" w:rsidRDefault="00267035" w:rsidP="00267035">
      <w:pPr>
        <w:widowControl w:val="0"/>
        <w:spacing w:after="0" w:line="240" w:lineRule="auto"/>
        <w:ind w:firstLine="708"/>
        <w:jc w:val="both"/>
        <w:rPr>
          <w:rFonts w:ascii="Times New Roman" w:hAnsi="Times New Roman" w:cs="Times New Roman"/>
          <w:sz w:val="18"/>
          <w:szCs w:val="18"/>
        </w:rPr>
      </w:pPr>
      <w:r w:rsidRPr="00267035">
        <w:rPr>
          <w:rFonts w:ascii="Times New Roman" w:hAnsi="Times New Roman" w:cs="Times New Roman"/>
          <w:sz w:val="18"/>
          <w:szCs w:val="18"/>
        </w:rPr>
        <w:t>2.5. Цена, указанная в пункте 2.2 договора, является окончательной и изменению не подлежит.</w:t>
      </w:r>
    </w:p>
    <w:p w:rsidR="00267035" w:rsidRPr="00267035" w:rsidRDefault="00267035" w:rsidP="00267035">
      <w:pPr>
        <w:widowControl w:val="0"/>
        <w:spacing w:after="0" w:line="240" w:lineRule="auto"/>
        <w:ind w:firstLine="708"/>
        <w:jc w:val="both"/>
        <w:rPr>
          <w:rFonts w:ascii="Times New Roman" w:hAnsi="Times New Roman" w:cs="Times New Roman"/>
          <w:sz w:val="18"/>
          <w:szCs w:val="18"/>
        </w:rPr>
      </w:pPr>
    </w:p>
    <w:p w:rsidR="00267035" w:rsidRPr="00267035" w:rsidRDefault="00267035" w:rsidP="00267035">
      <w:pPr>
        <w:widowControl w:val="0"/>
        <w:spacing w:after="0" w:line="240" w:lineRule="auto"/>
        <w:ind w:firstLine="709"/>
        <w:jc w:val="center"/>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3. Ответственность сторон</w:t>
      </w:r>
    </w:p>
    <w:p w:rsidR="00267035" w:rsidRPr="00267035" w:rsidRDefault="00267035" w:rsidP="00267035">
      <w:pPr>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3.1.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rsidR="00267035" w:rsidRPr="00267035" w:rsidRDefault="00267035" w:rsidP="00267035">
      <w:pPr>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3.2. За просрочку оплаты Покупатель обязан уплатить Продавцу неустойку в размере 0,1 % от стоимости муниципального недвижимого имущества за каждый день просрочки платежа.</w:t>
      </w:r>
    </w:p>
    <w:p w:rsidR="00267035" w:rsidRPr="00267035" w:rsidRDefault="00267035" w:rsidP="00267035">
      <w:pPr>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3.3. Продавец не отвечает за недостатки муниципального недвижимого имущества, которые были им оговорены при заключении договора или были заранее известны Покупателю, либо должны были быть обнаружены Покупателем во время осмотра муниципального недвижимого имущества при заключении договора.</w:t>
      </w:r>
    </w:p>
    <w:p w:rsidR="00267035" w:rsidRPr="00267035" w:rsidRDefault="00267035" w:rsidP="00267035">
      <w:pPr>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3.4. Государственная регистрация перехода права по договору купли-продажи муниципального недвижимого имущества осуществляется после полной оплаты по договору.</w:t>
      </w:r>
    </w:p>
    <w:p w:rsidR="00267035" w:rsidRPr="00267035" w:rsidRDefault="00267035" w:rsidP="00267035">
      <w:pPr>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3.5. Право собственности Покупателя на муниципальное недвижимое имущество возникает с момента государственной регистрации перехода этого права.</w:t>
      </w:r>
    </w:p>
    <w:p w:rsidR="00267035" w:rsidRPr="00267035" w:rsidRDefault="00267035" w:rsidP="00267035">
      <w:pPr>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3.6. Все расходы по государственной регистрации перехода права собственности в полном объеме несет Покупатель.</w:t>
      </w:r>
    </w:p>
    <w:p w:rsidR="00267035" w:rsidRPr="00267035" w:rsidRDefault="00267035" w:rsidP="00267035">
      <w:pPr>
        <w:spacing w:after="0" w:line="240" w:lineRule="auto"/>
        <w:ind w:firstLine="709"/>
        <w:jc w:val="center"/>
        <w:rPr>
          <w:rFonts w:ascii="Times New Roman" w:eastAsia="Calibri" w:hAnsi="Times New Roman" w:cs="Times New Roman"/>
          <w:sz w:val="18"/>
          <w:szCs w:val="18"/>
          <w:lang w:eastAsia="en-US"/>
        </w:rPr>
      </w:pPr>
    </w:p>
    <w:p w:rsidR="00267035" w:rsidRPr="00267035" w:rsidRDefault="00267035" w:rsidP="00267035">
      <w:pPr>
        <w:spacing w:after="0" w:line="240" w:lineRule="auto"/>
        <w:ind w:firstLine="709"/>
        <w:jc w:val="center"/>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4. Разрешение споров</w:t>
      </w:r>
    </w:p>
    <w:p w:rsidR="00267035" w:rsidRPr="00267035" w:rsidRDefault="00267035" w:rsidP="00267035">
      <w:pPr>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4.1. Все споры, связанные с заключением, толкованием, исполнением и расторжением договора, будут разрешаться Сторонами путем переговоров.</w:t>
      </w:r>
    </w:p>
    <w:p w:rsidR="00267035" w:rsidRPr="00267035" w:rsidRDefault="00267035" w:rsidP="00267035">
      <w:pPr>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4.2. В случае не достижения соглашения в ходе переговоров, заинтересованная Сторона направляет другой Стороне претензию в письменной форме, подписанную уполномоченным лицом.</w:t>
      </w:r>
    </w:p>
    <w:p w:rsidR="00267035" w:rsidRPr="00267035" w:rsidRDefault="00267035" w:rsidP="00267035">
      <w:pPr>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Претензия направляется любым из следующих способов:</w:t>
      </w:r>
    </w:p>
    <w:p w:rsidR="00267035" w:rsidRPr="00267035" w:rsidRDefault="00267035" w:rsidP="00267035">
      <w:pPr>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а) заказным письмом с уведомлением о вручении;</w:t>
      </w:r>
    </w:p>
    <w:p w:rsidR="00267035" w:rsidRPr="00267035" w:rsidRDefault="00267035" w:rsidP="00267035">
      <w:pPr>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lastRenderedPageBreak/>
        <w:t>б) курьерской доставкой. В этом случае факт получения претензии должен подтверждаться распиской Стороны в ее получении. Расписка должна содержать наименование документа и дату его получения, а также фамилию, инициалы, должность и подпись лица, получившего данный документ.</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Calibri" w:hAnsi="Times New Roman" w:cs="Times New Roman"/>
          <w:sz w:val="18"/>
          <w:szCs w:val="18"/>
          <w:lang w:eastAsia="en-US"/>
        </w:rPr>
        <w:t>Претензия влечет гражданско-правовые последствия для Стороны, которой она направлена (далее - адресат), с момента доставки претензии ей или ее представителю. Такие последствия возникают и в том случае, когда претензия не была вручена адресату по зависящим от него обстоятельствам.</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Calibri" w:hAnsi="Times New Roman" w:cs="Times New Roman"/>
          <w:sz w:val="18"/>
          <w:szCs w:val="18"/>
          <w:lang w:eastAsia="en-US"/>
        </w:rPr>
        <w:t>Претензия считается доставленной:</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Calibri" w:hAnsi="Times New Roman" w:cs="Times New Roman"/>
          <w:sz w:val="18"/>
          <w:szCs w:val="18"/>
          <w:lang w:eastAsia="en-US"/>
        </w:rPr>
        <w:t>а) если она поступила адресату, но по обстоятельствам, зависящим от него, не была вручена или адресат не ознакомился с ней;</w:t>
      </w:r>
    </w:p>
    <w:p w:rsidR="00267035" w:rsidRPr="00267035" w:rsidRDefault="00267035" w:rsidP="00267035">
      <w:pPr>
        <w:widowControl w:val="0"/>
        <w:spacing w:after="0" w:line="240" w:lineRule="auto"/>
        <w:ind w:firstLine="709"/>
        <w:jc w:val="both"/>
        <w:rPr>
          <w:rFonts w:ascii="Times New Roman" w:hAnsi="Times New Roman" w:cs="Times New Roman"/>
          <w:sz w:val="18"/>
          <w:szCs w:val="18"/>
        </w:rPr>
      </w:pPr>
      <w:r w:rsidRPr="00267035">
        <w:rPr>
          <w:rFonts w:ascii="Times New Roman" w:eastAsia="Calibri" w:hAnsi="Times New Roman" w:cs="Times New Roman"/>
          <w:sz w:val="18"/>
          <w:szCs w:val="18"/>
          <w:lang w:eastAsia="en-US"/>
        </w:rPr>
        <w:t>б) если она доставлена по адресу, указанному в ЕГРЮЛ или названному адресатом, даже если последний не находится по такому адресу.</w:t>
      </w:r>
    </w:p>
    <w:p w:rsidR="00267035" w:rsidRPr="00267035" w:rsidRDefault="00267035" w:rsidP="00267035">
      <w:pPr>
        <w:widowControl w:val="0"/>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4.3. К претензии должны прилагаться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Если претензия направлена без документов, подтверждающих полномочия лица, которое ее подписало, то она считается непредъявленной и рассмотрению не подлежит.</w:t>
      </w:r>
    </w:p>
    <w:p w:rsidR="00267035" w:rsidRPr="00267035" w:rsidRDefault="00267035" w:rsidP="00267035">
      <w:pPr>
        <w:widowControl w:val="0"/>
        <w:spacing w:after="0" w:line="240" w:lineRule="auto"/>
        <w:ind w:firstLine="709"/>
        <w:jc w:val="both"/>
        <w:rPr>
          <w:rFonts w:ascii="Times New Roman" w:eastAsia="Calibri" w:hAnsi="Times New Roman" w:cs="Times New Roman"/>
          <w:sz w:val="18"/>
          <w:szCs w:val="18"/>
          <w:lang w:eastAsia="en-US"/>
        </w:rPr>
      </w:pPr>
      <w:bookmarkStart w:id="0" w:name="p135111"/>
      <w:bookmarkEnd w:id="0"/>
      <w:r w:rsidRPr="00267035">
        <w:rPr>
          <w:rFonts w:ascii="Times New Roman" w:eastAsia="Calibri" w:hAnsi="Times New Roman" w:cs="Times New Roman"/>
          <w:sz w:val="18"/>
          <w:szCs w:val="18"/>
          <w:lang w:eastAsia="en-US"/>
        </w:rPr>
        <w:t>4.4.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30 календарных дней со дня получения претензии.</w:t>
      </w:r>
    </w:p>
    <w:p w:rsidR="00267035" w:rsidRPr="00267035" w:rsidRDefault="00267035" w:rsidP="00267035">
      <w:pPr>
        <w:widowControl w:val="0"/>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4.5. В случае не урегулирования разногласий в претензионном порядке, а также неполучения ответа на претензию в течение срока, спор передается в арбитражный суд по месту нахождения ответчика в соответствии с законодательством РФ.</w:t>
      </w:r>
    </w:p>
    <w:p w:rsidR="00267035" w:rsidRPr="00267035" w:rsidRDefault="00267035" w:rsidP="00267035">
      <w:pPr>
        <w:spacing w:after="0" w:line="240" w:lineRule="auto"/>
        <w:rPr>
          <w:rFonts w:ascii="Times New Roman" w:eastAsia="Calibri" w:hAnsi="Times New Roman" w:cs="Times New Roman"/>
          <w:sz w:val="18"/>
          <w:szCs w:val="18"/>
          <w:lang w:eastAsia="en-US"/>
        </w:rPr>
      </w:pPr>
    </w:p>
    <w:p w:rsidR="00267035" w:rsidRPr="00267035" w:rsidRDefault="00267035" w:rsidP="00267035">
      <w:pPr>
        <w:spacing w:after="0" w:line="240" w:lineRule="auto"/>
        <w:ind w:firstLine="709"/>
        <w:jc w:val="center"/>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5. Заключительные положения</w:t>
      </w:r>
    </w:p>
    <w:p w:rsidR="00267035" w:rsidRPr="00267035" w:rsidRDefault="00267035" w:rsidP="00267035">
      <w:pPr>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5.1. Риск случайной гибели или случайного повреждения муниципального недвижимого имущества переходит на Покупателя с момента его передачи Продавцом Покупателю.</w:t>
      </w:r>
    </w:p>
    <w:p w:rsidR="00267035" w:rsidRPr="00267035" w:rsidRDefault="00267035" w:rsidP="00267035">
      <w:pPr>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5.2. До заключения договора продаваемое муниципальное недвижимое имущество не продано, не заложено, в споре и под арестом не состоит.</w:t>
      </w:r>
    </w:p>
    <w:p w:rsidR="00267035" w:rsidRPr="00267035" w:rsidRDefault="00267035" w:rsidP="00267035">
      <w:pPr>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 xml:space="preserve">5.3. Договор составлен в 2 (двух) экземплярах, имеющих одинаковую юридическую силу, по одному экземпляру для каждой из Сторон. </w:t>
      </w:r>
    </w:p>
    <w:p w:rsidR="00267035" w:rsidRPr="00267035" w:rsidRDefault="00267035" w:rsidP="00267035">
      <w:pPr>
        <w:spacing w:after="0" w:line="240" w:lineRule="auto"/>
        <w:ind w:right="283" w:firstLine="709"/>
        <w:jc w:val="center"/>
        <w:rPr>
          <w:rFonts w:ascii="Times New Roman" w:eastAsia="Calibri" w:hAnsi="Times New Roman" w:cs="Times New Roman"/>
          <w:sz w:val="18"/>
          <w:szCs w:val="18"/>
          <w:lang w:eastAsia="en-US"/>
        </w:rPr>
      </w:pPr>
    </w:p>
    <w:p w:rsidR="00267035" w:rsidRPr="00267035" w:rsidRDefault="00267035" w:rsidP="00267035">
      <w:pPr>
        <w:spacing w:after="0" w:line="240" w:lineRule="auto"/>
        <w:ind w:right="283" w:firstLine="709"/>
        <w:jc w:val="center"/>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6. Реквизиты и подписи сторон</w:t>
      </w:r>
    </w:p>
    <w:tbl>
      <w:tblPr>
        <w:tblW w:w="9585" w:type="dxa"/>
        <w:tblInd w:w="147" w:type="dxa"/>
        <w:tblLayout w:type="fixed"/>
        <w:tblLook w:val="04A0"/>
      </w:tblPr>
      <w:tblGrid>
        <w:gridCol w:w="4936"/>
        <w:gridCol w:w="4649"/>
      </w:tblGrid>
      <w:tr w:rsidR="00267035" w:rsidRPr="00267035" w:rsidTr="00B73392">
        <w:trPr>
          <w:trHeight w:val="166"/>
        </w:trPr>
        <w:tc>
          <w:tcPr>
            <w:tcW w:w="4935"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jc w:val="center"/>
              <w:rPr>
                <w:rFonts w:ascii="Times New Roman" w:eastAsiaTheme="minorHAnsi" w:hAnsi="Times New Roman" w:cs="Times New Roman"/>
                <w:sz w:val="18"/>
                <w:szCs w:val="18"/>
                <w:lang w:eastAsia="en-US"/>
              </w:rPr>
            </w:pPr>
            <w:r w:rsidRPr="00267035">
              <w:rPr>
                <w:rFonts w:ascii="Times New Roman" w:eastAsiaTheme="minorHAnsi" w:hAnsi="Times New Roman" w:cs="Times New Roman"/>
                <w:sz w:val="18"/>
                <w:szCs w:val="18"/>
                <w:lang w:eastAsia="en-US"/>
              </w:rPr>
              <w:t>Продавец</w:t>
            </w:r>
          </w:p>
        </w:tc>
        <w:tc>
          <w:tcPr>
            <w:tcW w:w="4649"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jc w:val="center"/>
              <w:rPr>
                <w:rFonts w:ascii="Times New Roman" w:eastAsiaTheme="minorHAnsi" w:hAnsi="Times New Roman" w:cs="Times New Roman"/>
                <w:sz w:val="18"/>
                <w:szCs w:val="18"/>
                <w:lang w:eastAsia="en-US"/>
              </w:rPr>
            </w:pPr>
            <w:r w:rsidRPr="00267035">
              <w:rPr>
                <w:rFonts w:ascii="Times New Roman" w:eastAsiaTheme="minorHAnsi" w:hAnsi="Times New Roman" w:cs="Times New Roman"/>
                <w:sz w:val="18"/>
                <w:szCs w:val="18"/>
                <w:lang w:eastAsia="en-US"/>
              </w:rPr>
              <w:t>Покупатель</w:t>
            </w:r>
          </w:p>
        </w:tc>
      </w:tr>
      <w:tr w:rsidR="00267035" w:rsidRPr="00267035" w:rsidTr="00B73392">
        <w:tc>
          <w:tcPr>
            <w:tcW w:w="4935"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jc w:val="both"/>
              <w:rPr>
                <w:rFonts w:ascii="Times New Roman" w:eastAsiaTheme="minorHAnsi" w:hAnsi="Times New Roman" w:cs="Times New Roman"/>
                <w:sz w:val="18"/>
                <w:szCs w:val="18"/>
                <w:lang w:eastAsia="en-US"/>
              </w:rPr>
            </w:pPr>
            <w:r w:rsidRPr="00267035">
              <w:rPr>
                <w:rFonts w:ascii="Times New Roman" w:eastAsiaTheme="minorHAnsi" w:hAnsi="Times New Roman" w:cs="Times New Roman"/>
                <w:sz w:val="18"/>
                <w:szCs w:val="18"/>
                <w:lang w:eastAsia="en-US"/>
              </w:rPr>
              <w:t>Муниципальное образование Новотроицкий сельсовет Минусинского района Красноярского края, в лице  Главы  сельсовета Семенова Андрея Викторовича</w:t>
            </w:r>
            <w:r w:rsidRPr="00267035">
              <w:rPr>
                <w:rFonts w:ascii="Times New Roman" w:eastAsiaTheme="minorHAnsi" w:hAnsi="Times New Roman" w:cs="Times New Roman"/>
                <w:bCs/>
                <w:sz w:val="18"/>
                <w:szCs w:val="18"/>
                <w:lang w:eastAsia="en-US"/>
              </w:rPr>
              <w:t xml:space="preserve">, </w:t>
            </w:r>
            <w:r w:rsidRPr="00267035">
              <w:rPr>
                <w:rFonts w:ascii="Times New Roman" w:eastAsiaTheme="minorHAnsi" w:hAnsi="Times New Roman" w:cs="Times New Roman"/>
                <w:sz w:val="18"/>
                <w:szCs w:val="18"/>
                <w:lang w:eastAsia="en-US"/>
              </w:rPr>
              <w:t>действующего на основании Устава</w:t>
            </w:r>
          </w:p>
        </w:tc>
        <w:tc>
          <w:tcPr>
            <w:tcW w:w="4649"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jc w:val="both"/>
              <w:rPr>
                <w:rFonts w:ascii="Times New Roman" w:eastAsiaTheme="minorHAnsi" w:hAnsi="Times New Roman" w:cs="Times New Roman"/>
                <w:b/>
                <w:sz w:val="18"/>
                <w:szCs w:val="18"/>
                <w:lang w:eastAsia="en-US"/>
              </w:rPr>
            </w:pPr>
          </w:p>
        </w:tc>
      </w:tr>
      <w:tr w:rsidR="00267035" w:rsidRPr="00267035" w:rsidTr="00B73392">
        <w:tc>
          <w:tcPr>
            <w:tcW w:w="4935"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rPr>
                <w:rFonts w:ascii="Times New Roman" w:hAnsi="Times New Roman" w:cs="Times New Roman"/>
                <w:sz w:val="18"/>
                <w:szCs w:val="18"/>
                <w:highlight w:val="yellow"/>
              </w:rPr>
            </w:pPr>
            <w:r w:rsidRPr="00267035">
              <w:rPr>
                <w:rFonts w:ascii="Times New Roman" w:hAnsi="Times New Roman" w:cs="Times New Roman"/>
                <w:sz w:val="18"/>
                <w:szCs w:val="18"/>
              </w:rPr>
              <w:t>Юридический адрес: 662633, К</w:t>
            </w:r>
            <w:r w:rsidRPr="00267035">
              <w:rPr>
                <w:rFonts w:ascii="Times New Roman" w:eastAsiaTheme="minorHAnsi" w:hAnsi="Times New Roman" w:cs="Times New Roman"/>
                <w:sz w:val="18"/>
                <w:szCs w:val="18"/>
                <w:lang w:eastAsia="en-US"/>
              </w:rPr>
              <w:t>расноярский край, Минусинский район, с. Новотроицкое,                                  ул. Фрунзе,  д.6, пом. 1</w:t>
            </w:r>
          </w:p>
        </w:tc>
        <w:tc>
          <w:tcPr>
            <w:tcW w:w="4649"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jc w:val="both"/>
              <w:rPr>
                <w:rFonts w:ascii="Times New Roman" w:eastAsiaTheme="minorHAnsi" w:hAnsi="Times New Roman" w:cs="Times New Roman"/>
                <w:sz w:val="18"/>
                <w:szCs w:val="18"/>
                <w:lang w:eastAsia="en-US"/>
              </w:rPr>
            </w:pPr>
          </w:p>
        </w:tc>
      </w:tr>
      <w:tr w:rsidR="00267035" w:rsidRPr="00267035" w:rsidTr="00B73392">
        <w:tc>
          <w:tcPr>
            <w:tcW w:w="4935"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rPr>
                <w:rFonts w:ascii="Times New Roman" w:hAnsi="Times New Roman" w:cs="Times New Roman"/>
                <w:sz w:val="18"/>
                <w:szCs w:val="18"/>
              </w:rPr>
            </w:pPr>
            <w:r w:rsidRPr="00267035">
              <w:rPr>
                <w:rFonts w:ascii="Times New Roman" w:hAnsi="Times New Roman" w:cs="Times New Roman"/>
                <w:sz w:val="18"/>
                <w:szCs w:val="18"/>
              </w:rPr>
              <w:t xml:space="preserve">Почтовый адрес: 662610, </w:t>
            </w:r>
            <w:r w:rsidRPr="00267035">
              <w:rPr>
                <w:rFonts w:ascii="Times New Roman" w:eastAsiaTheme="minorHAnsi" w:hAnsi="Times New Roman" w:cs="Times New Roman"/>
                <w:sz w:val="18"/>
                <w:szCs w:val="18"/>
                <w:lang w:eastAsia="en-US"/>
              </w:rPr>
              <w:t>Красноярский край, Минусинский район, д. Быстрая, ул. Кирова, д.16</w:t>
            </w:r>
          </w:p>
        </w:tc>
        <w:tc>
          <w:tcPr>
            <w:tcW w:w="4649"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jc w:val="both"/>
              <w:rPr>
                <w:rFonts w:ascii="Times New Roman" w:eastAsiaTheme="minorHAnsi" w:hAnsi="Times New Roman" w:cs="Times New Roman"/>
                <w:sz w:val="18"/>
                <w:szCs w:val="18"/>
                <w:lang w:eastAsia="en-US"/>
              </w:rPr>
            </w:pPr>
          </w:p>
        </w:tc>
      </w:tr>
      <w:tr w:rsidR="00267035" w:rsidRPr="00267035" w:rsidTr="00B73392">
        <w:tc>
          <w:tcPr>
            <w:tcW w:w="4935"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jc w:val="both"/>
              <w:rPr>
                <w:rFonts w:ascii="Times New Roman" w:hAnsi="Times New Roman" w:cs="Times New Roman"/>
                <w:sz w:val="18"/>
                <w:szCs w:val="18"/>
              </w:rPr>
            </w:pPr>
            <w:r w:rsidRPr="00267035">
              <w:rPr>
                <w:rFonts w:ascii="Times New Roman" w:hAnsi="Times New Roman" w:cs="Times New Roman"/>
                <w:sz w:val="18"/>
                <w:szCs w:val="18"/>
              </w:rPr>
              <w:t>ИНН 2425002664</w:t>
            </w:r>
          </w:p>
          <w:p w:rsidR="00267035" w:rsidRPr="00267035" w:rsidRDefault="00267035" w:rsidP="00267035">
            <w:pPr>
              <w:widowControl w:val="0"/>
              <w:spacing w:after="0" w:line="240" w:lineRule="auto"/>
              <w:jc w:val="both"/>
              <w:rPr>
                <w:rFonts w:ascii="Times New Roman" w:eastAsiaTheme="minorHAnsi" w:hAnsi="Times New Roman" w:cs="Times New Roman"/>
                <w:sz w:val="18"/>
                <w:szCs w:val="18"/>
                <w:lang w:eastAsia="en-US"/>
              </w:rPr>
            </w:pPr>
            <w:r w:rsidRPr="00267035">
              <w:rPr>
                <w:rFonts w:ascii="Times New Roman" w:eastAsiaTheme="minorHAnsi" w:hAnsi="Times New Roman" w:cs="Times New Roman"/>
                <w:sz w:val="18"/>
                <w:szCs w:val="18"/>
                <w:lang w:eastAsia="en-US"/>
              </w:rPr>
              <w:t>КПП 245501001</w:t>
            </w:r>
          </w:p>
        </w:tc>
        <w:tc>
          <w:tcPr>
            <w:tcW w:w="4649"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jc w:val="both"/>
              <w:rPr>
                <w:rFonts w:ascii="Times New Roman" w:eastAsiaTheme="minorHAnsi" w:hAnsi="Times New Roman" w:cs="Times New Roman"/>
                <w:sz w:val="18"/>
                <w:szCs w:val="18"/>
                <w:lang w:eastAsia="en-US"/>
              </w:rPr>
            </w:pPr>
          </w:p>
        </w:tc>
      </w:tr>
      <w:tr w:rsidR="00267035" w:rsidRPr="00267035" w:rsidTr="00B73392">
        <w:tc>
          <w:tcPr>
            <w:tcW w:w="4935"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hd w:val="clear" w:color="auto" w:fill="FFFFFF"/>
              <w:spacing w:after="0" w:line="240" w:lineRule="auto"/>
              <w:ind w:firstLine="709"/>
              <w:rPr>
                <w:rFonts w:ascii="Times New Roman" w:hAnsi="Times New Roman" w:cs="Times New Roman"/>
                <w:sz w:val="18"/>
                <w:szCs w:val="18"/>
              </w:rPr>
            </w:pPr>
            <w:r w:rsidRPr="00267035">
              <w:rPr>
                <w:rFonts w:ascii="Times New Roman" w:eastAsia="Times New Roman" w:hAnsi="Times New Roman" w:cs="Times New Roman"/>
                <w:color w:val="000000"/>
                <w:sz w:val="18"/>
                <w:szCs w:val="18"/>
              </w:rPr>
              <w:t>УФК по Красноярскому краю (Администрация Новотроицкого сельсовета), л/сч 04193018610                                                     р/сч 03100643000000011900 Отделение Красноярск Банка России//УФК по Красноярскому краю г. Красноярск к/с 40102810245370000011,  БИК 040407105,                     ИНН 2425002664, ОКТМО 04633426,</w:t>
            </w:r>
          </w:p>
          <w:p w:rsidR="00267035" w:rsidRPr="00267035" w:rsidRDefault="00267035" w:rsidP="00267035">
            <w:pPr>
              <w:widowControl w:val="0"/>
              <w:shd w:val="clear" w:color="auto" w:fill="FFFFFF"/>
              <w:spacing w:after="0" w:line="240" w:lineRule="auto"/>
              <w:rPr>
                <w:rFonts w:ascii="Times New Roman" w:hAnsi="Times New Roman" w:cs="Times New Roman"/>
                <w:sz w:val="18"/>
                <w:szCs w:val="18"/>
              </w:rPr>
            </w:pPr>
            <w:r w:rsidRPr="00267035">
              <w:rPr>
                <w:rFonts w:ascii="Times New Roman" w:eastAsia="Times New Roman" w:hAnsi="Times New Roman" w:cs="Times New Roman"/>
                <w:color w:val="000000"/>
                <w:sz w:val="18"/>
                <w:szCs w:val="18"/>
              </w:rPr>
              <w:t>КБК 82611402053100000410,                                      КБК  82611406025100000430.</w:t>
            </w:r>
          </w:p>
        </w:tc>
        <w:tc>
          <w:tcPr>
            <w:tcW w:w="4649"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jc w:val="both"/>
              <w:rPr>
                <w:rFonts w:ascii="Times New Roman" w:eastAsiaTheme="minorHAnsi" w:hAnsi="Times New Roman" w:cs="Times New Roman"/>
                <w:sz w:val="18"/>
                <w:szCs w:val="18"/>
                <w:lang w:eastAsia="en-US"/>
              </w:rPr>
            </w:pPr>
          </w:p>
        </w:tc>
      </w:tr>
      <w:tr w:rsidR="00267035" w:rsidRPr="00267035" w:rsidTr="00B73392">
        <w:tc>
          <w:tcPr>
            <w:tcW w:w="4935"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jc w:val="both"/>
              <w:rPr>
                <w:rFonts w:ascii="Times New Roman" w:eastAsiaTheme="minorHAnsi" w:hAnsi="Times New Roman" w:cs="Times New Roman"/>
                <w:sz w:val="18"/>
                <w:szCs w:val="18"/>
                <w:lang w:eastAsia="en-US"/>
              </w:rPr>
            </w:pPr>
            <w:r w:rsidRPr="00267035">
              <w:rPr>
                <w:rFonts w:ascii="Times New Roman" w:eastAsiaTheme="minorHAnsi" w:hAnsi="Times New Roman" w:cs="Times New Roman"/>
                <w:sz w:val="18"/>
                <w:szCs w:val="18"/>
                <w:lang w:eastAsia="en-US"/>
              </w:rPr>
              <w:t>Телефон 8(39132) 2-32-52, 8 923 583 09 93</w:t>
            </w:r>
          </w:p>
        </w:tc>
        <w:tc>
          <w:tcPr>
            <w:tcW w:w="4649" w:type="dxa"/>
            <w:tcBorders>
              <w:top w:val="single" w:sz="4" w:space="0" w:color="000000"/>
              <w:left w:val="single" w:sz="4" w:space="0" w:color="000000"/>
              <w:bottom w:val="single" w:sz="4" w:space="0" w:color="000000"/>
              <w:right w:val="single" w:sz="4" w:space="0" w:color="000000"/>
            </w:tcBorders>
          </w:tcPr>
          <w:p w:rsidR="00267035" w:rsidRPr="00267035" w:rsidRDefault="00267035" w:rsidP="00267035">
            <w:pPr>
              <w:widowControl w:val="0"/>
              <w:spacing w:after="0" w:line="240" w:lineRule="auto"/>
              <w:jc w:val="both"/>
              <w:rPr>
                <w:rFonts w:ascii="Times New Roman" w:eastAsiaTheme="minorHAnsi" w:hAnsi="Times New Roman" w:cs="Times New Roman"/>
                <w:sz w:val="18"/>
                <w:szCs w:val="18"/>
                <w:lang w:eastAsia="en-US"/>
              </w:rPr>
            </w:pPr>
          </w:p>
        </w:tc>
      </w:tr>
    </w:tbl>
    <w:p w:rsidR="00267035" w:rsidRPr="00267035" w:rsidRDefault="00267035" w:rsidP="00267035">
      <w:pPr>
        <w:spacing w:after="0" w:line="240" w:lineRule="auto"/>
        <w:ind w:right="283"/>
        <w:rPr>
          <w:rFonts w:ascii="Times New Roman" w:hAnsi="Times New Roman" w:cs="Times New Roman"/>
          <w:bCs/>
          <w:sz w:val="18"/>
          <w:szCs w:val="18"/>
        </w:rPr>
      </w:pPr>
    </w:p>
    <w:p w:rsidR="00267035" w:rsidRPr="00267035" w:rsidRDefault="00267035" w:rsidP="00267035">
      <w:pPr>
        <w:spacing w:after="0" w:line="240" w:lineRule="auto"/>
        <w:ind w:right="283"/>
        <w:jc w:val="center"/>
        <w:rPr>
          <w:rFonts w:ascii="Times New Roman" w:hAnsi="Times New Roman" w:cs="Times New Roman"/>
          <w:bCs/>
          <w:sz w:val="18"/>
          <w:szCs w:val="18"/>
        </w:rPr>
      </w:pPr>
      <w:r w:rsidRPr="00267035">
        <w:rPr>
          <w:rFonts w:ascii="Times New Roman" w:hAnsi="Times New Roman" w:cs="Times New Roman"/>
          <w:bCs/>
          <w:sz w:val="18"/>
          <w:szCs w:val="18"/>
        </w:rPr>
        <w:t>7. Подписи сторон:</w:t>
      </w:r>
    </w:p>
    <w:tbl>
      <w:tblPr>
        <w:tblStyle w:val="af3"/>
        <w:tblW w:w="9540" w:type="dxa"/>
        <w:tblInd w:w="86" w:type="dxa"/>
        <w:tblLayout w:type="fixed"/>
        <w:tblLook w:val="04A0"/>
      </w:tblPr>
      <w:tblGrid>
        <w:gridCol w:w="4875"/>
        <w:gridCol w:w="4665"/>
      </w:tblGrid>
      <w:tr w:rsidR="00267035" w:rsidRPr="00267035" w:rsidTr="00B73392">
        <w:tc>
          <w:tcPr>
            <w:tcW w:w="4874" w:type="dxa"/>
            <w:tcBorders>
              <w:top w:val="nil"/>
              <w:left w:val="nil"/>
              <w:bottom w:val="nil"/>
              <w:right w:val="nil"/>
            </w:tcBorders>
          </w:tcPr>
          <w:p w:rsidR="00267035" w:rsidRPr="00267035" w:rsidRDefault="00267035" w:rsidP="00267035">
            <w:pPr>
              <w:widowControl w:val="0"/>
              <w:jc w:val="both"/>
              <w:rPr>
                <w:rFonts w:ascii="Times New Roman" w:eastAsia="Calibri" w:hAnsi="Times New Roman" w:cs="Times New Roman"/>
                <w:sz w:val="18"/>
                <w:szCs w:val="18"/>
              </w:rPr>
            </w:pPr>
            <w:r w:rsidRPr="00267035">
              <w:rPr>
                <w:rFonts w:ascii="Times New Roman" w:eastAsia="Calibri" w:hAnsi="Times New Roman" w:cs="Times New Roman"/>
                <w:bCs/>
                <w:sz w:val="18"/>
                <w:szCs w:val="18"/>
              </w:rPr>
              <w:t>Продавец:</w:t>
            </w:r>
          </w:p>
          <w:p w:rsidR="00267035" w:rsidRPr="00267035" w:rsidRDefault="00267035" w:rsidP="00267035">
            <w:pPr>
              <w:widowControl w:val="0"/>
              <w:contextualSpacing/>
              <w:rPr>
                <w:rFonts w:ascii="Times New Roman" w:eastAsia="Calibri" w:hAnsi="Times New Roman" w:cs="Times New Roman"/>
                <w:sz w:val="18"/>
                <w:szCs w:val="18"/>
              </w:rPr>
            </w:pPr>
            <w:r w:rsidRPr="00267035">
              <w:rPr>
                <w:rFonts w:ascii="Times New Roman" w:eastAsia="Calibri" w:hAnsi="Times New Roman" w:cs="Times New Roman"/>
                <w:sz w:val="18"/>
                <w:szCs w:val="18"/>
              </w:rPr>
              <w:t>Администрация Новотроицкого сельсовета  Минусинского района Красноярского края</w:t>
            </w:r>
          </w:p>
          <w:p w:rsidR="00267035" w:rsidRPr="00267035" w:rsidRDefault="00267035" w:rsidP="00267035">
            <w:pPr>
              <w:widowControl w:val="0"/>
              <w:contextualSpacing/>
              <w:rPr>
                <w:rFonts w:ascii="Times New Roman" w:eastAsia="Calibri" w:hAnsi="Times New Roman" w:cs="Times New Roman"/>
                <w:sz w:val="18"/>
                <w:szCs w:val="18"/>
              </w:rPr>
            </w:pPr>
            <w:r w:rsidRPr="00267035">
              <w:rPr>
                <w:rFonts w:ascii="Times New Roman" w:eastAsia="Calibri" w:hAnsi="Times New Roman" w:cs="Times New Roman"/>
                <w:sz w:val="18"/>
                <w:szCs w:val="18"/>
              </w:rPr>
              <w:t>Глава сельсовета</w:t>
            </w:r>
          </w:p>
          <w:p w:rsidR="00267035" w:rsidRPr="00267035" w:rsidRDefault="00267035" w:rsidP="00267035">
            <w:pPr>
              <w:widowControl w:val="0"/>
              <w:contextualSpacing/>
              <w:rPr>
                <w:rFonts w:ascii="Times New Roman" w:eastAsia="Calibri" w:hAnsi="Times New Roman" w:cs="Times New Roman"/>
                <w:sz w:val="18"/>
                <w:szCs w:val="18"/>
              </w:rPr>
            </w:pPr>
          </w:p>
          <w:p w:rsidR="00267035" w:rsidRPr="00267035" w:rsidRDefault="00267035" w:rsidP="00267035">
            <w:pPr>
              <w:widowControl w:val="0"/>
              <w:contextualSpacing/>
              <w:rPr>
                <w:rFonts w:ascii="Times New Roman" w:eastAsia="Calibri" w:hAnsi="Times New Roman" w:cs="Times New Roman"/>
                <w:sz w:val="18"/>
                <w:szCs w:val="18"/>
              </w:rPr>
            </w:pPr>
            <w:r w:rsidRPr="00267035">
              <w:rPr>
                <w:rFonts w:ascii="Times New Roman" w:eastAsia="Calibri" w:hAnsi="Times New Roman" w:cs="Times New Roman"/>
                <w:sz w:val="18"/>
                <w:szCs w:val="18"/>
              </w:rPr>
              <w:t>_________________________ (А.В. Семенов)</w:t>
            </w:r>
          </w:p>
          <w:p w:rsidR="00267035" w:rsidRPr="00267035" w:rsidRDefault="00267035" w:rsidP="00267035">
            <w:pPr>
              <w:widowControl w:val="0"/>
              <w:contextualSpacing/>
              <w:rPr>
                <w:rFonts w:ascii="Times New Roman" w:eastAsia="Calibri" w:hAnsi="Times New Roman" w:cs="Times New Roman"/>
                <w:sz w:val="18"/>
                <w:szCs w:val="18"/>
              </w:rPr>
            </w:pPr>
            <w:r w:rsidRPr="00267035">
              <w:rPr>
                <w:rFonts w:ascii="Times New Roman" w:eastAsia="Calibri" w:hAnsi="Times New Roman" w:cs="Times New Roman"/>
                <w:sz w:val="18"/>
                <w:szCs w:val="18"/>
              </w:rPr>
              <w:t>м.п.     (подпись)</w:t>
            </w:r>
          </w:p>
          <w:p w:rsidR="00267035" w:rsidRPr="00267035" w:rsidRDefault="00267035" w:rsidP="00267035">
            <w:pPr>
              <w:widowControl w:val="0"/>
              <w:jc w:val="both"/>
              <w:rPr>
                <w:rFonts w:ascii="Times New Roman" w:eastAsia="Calibri" w:hAnsi="Times New Roman" w:cs="Times New Roman"/>
                <w:bCs/>
                <w:sz w:val="18"/>
                <w:szCs w:val="18"/>
              </w:rPr>
            </w:pPr>
          </w:p>
        </w:tc>
        <w:tc>
          <w:tcPr>
            <w:tcW w:w="4665" w:type="dxa"/>
            <w:tcBorders>
              <w:top w:val="nil"/>
              <w:left w:val="nil"/>
              <w:bottom w:val="nil"/>
              <w:right w:val="nil"/>
            </w:tcBorders>
          </w:tcPr>
          <w:p w:rsidR="00267035" w:rsidRPr="00267035" w:rsidRDefault="00267035" w:rsidP="00267035">
            <w:pPr>
              <w:widowControl w:val="0"/>
              <w:jc w:val="both"/>
              <w:rPr>
                <w:rFonts w:ascii="Times New Roman" w:eastAsia="Calibri" w:hAnsi="Times New Roman" w:cs="Times New Roman"/>
                <w:bCs/>
                <w:sz w:val="18"/>
                <w:szCs w:val="18"/>
              </w:rPr>
            </w:pPr>
            <w:r w:rsidRPr="00267035">
              <w:rPr>
                <w:rFonts w:ascii="Times New Roman" w:eastAsia="Calibri" w:hAnsi="Times New Roman" w:cs="Times New Roman"/>
                <w:bCs/>
                <w:sz w:val="18"/>
                <w:szCs w:val="18"/>
              </w:rPr>
              <w:t>Покупатель:</w:t>
            </w:r>
          </w:p>
          <w:p w:rsidR="00267035" w:rsidRPr="00267035" w:rsidRDefault="00267035" w:rsidP="00267035">
            <w:pPr>
              <w:widowControl w:val="0"/>
              <w:jc w:val="both"/>
              <w:rPr>
                <w:rFonts w:ascii="Times New Roman" w:eastAsia="Calibri" w:hAnsi="Times New Roman" w:cs="Times New Roman"/>
                <w:bCs/>
                <w:sz w:val="18"/>
                <w:szCs w:val="18"/>
              </w:rPr>
            </w:pPr>
          </w:p>
        </w:tc>
      </w:tr>
    </w:tbl>
    <w:p w:rsidR="00267035" w:rsidRPr="00267035" w:rsidRDefault="00267035" w:rsidP="00267035">
      <w:pPr>
        <w:spacing w:after="0" w:line="240" w:lineRule="auto"/>
        <w:ind w:right="283"/>
        <w:jc w:val="both"/>
        <w:rPr>
          <w:rFonts w:ascii="Times New Roman" w:hAnsi="Times New Roman" w:cs="Times New Roman"/>
          <w:bCs/>
          <w:sz w:val="18"/>
          <w:szCs w:val="18"/>
        </w:rPr>
      </w:pPr>
    </w:p>
    <w:p w:rsidR="00267035" w:rsidRPr="00267035" w:rsidRDefault="00267035" w:rsidP="00267035">
      <w:pPr>
        <w:spacing w:after="0" w:line="240" w:lineRule="auto"/>
        <w:ind w:firstLine="709"/>
        <w:jc w:val="center"/>
        <w:rPr>
          <w:rFonts w:ascii="Times New Roman" w:eastAsia="Calibri" w:hAnsi="Times New Roman" w:cs="Times New Roman"/>
          <w:b/>
          <w:sz w:val="18"/>
          <w:szCs w:val="18"/>
          <w:lang w:eastAsia="en-US"/>
        </w:rPr>
      </w:pPr>
      <w:r w:rsidRPr="00267035">
        <w:rPr>
          <w:rFonts w:ascii="Times New Roman" w:hAnsi="Times New Roman" w:cs="Times New Roman"/>
          <w:sz w:val="18"/>
          <w:szCs w:val="18"/>
        </w:rPr>
        <w:br w:type="page"/>
      </w:r>
    </w:p>
    <w:p w:rsidR="00267035" w:rsidRPr="00267035" w:rsidRDefault="00267035" w:rsidP="00267035">
      <w:pPr>
        <w:spacing w:after="0" w:line="240" w:lineRule="auto"/>
        <w:ind w:left="5664" w:firstLine="290"/>
        <w:jc w:val="right"/>
        <w:rPr>
          <w:rFonts w:ascii="Times New Roman" w:hAnsi="Times New Roman" w:cs="Times New Roman"/>
          <w:sz w:val="18"/>
          <w:szCs w:val="18"/>
        </w:rPr>
      </w:pPr>
      <w:r w:rsidRPr="00267035">
        <w:rPr>
          <w:rFonts w:ascii="Times New Roman" w:eastAsia="Calibri" w:hAnsi="Times New Roman" w:cs="Times New Roman"/>
          <w:sz w:val="18"/>
          <w:szCs w:val="18"/>
          <w:lang w:eastAsia="en-US"/>
        </w:rPr>
        <w:lastRenderedPageBreak/>
        <w:t>Приложение</w:t>
      </w:r>
    </w:p>
    <w:p w:rsidR="00267035" w:rsidRPr="00267035" w:rsidRDefault="00267035" w:rsidP="00267035">
      <w:pPr>
        <w:spacing w:after="0" w:line="240" w:lineRule="auto"/>
        <w:ind w:left="5664" w:firstLine="290"/>
        <w:jc w:val="right"/>
        <w:rPr>
          <w:rFonts w:ascii="Times New Roman" w:hAnsi="Times New Roman" w:cs="Times New Roman"/>
          <w:sz w:val="18"/>
          <w:szCs w:val="18"/>
        </w:rPr>
      </w:pPr>
      <w:r w:rsidRPr="00267035">
        <w:rPr>
          <w:rFonts w:ascii="Times New Roman" w:eastAsia="Calibri" w:hAnsi="Times New Roman" w:cs="Times New Roman"/>
          <w:sz w:val="18"/>
          <w:szCs w:val="18"/>
          <w:lang w:eastAsia="en-US"/>
        </w:rPr>
        <w:t xml:space="preserve">к договору купли-продажи </w:t>
      </w:r>
    </w:p>
    <w:p w:rsidR="00267035" w:rsidRPr="00267035" w:rsidRDefault="00267035" w:rsidP="00267035">
      <w:pPr>
        <w:spacing w:after="0" w:line="240" w:lineRule="auto"/>
        <w:ind w:left="5664" w:firstLine="290"/>
        <w:jc w:val="right"/>
        <w:rPr>
          <w:rFonts w:ascii="Times New Roman" w:hAnsi="Times New Roman" w:cs="Times New Roman"/>
          <w:sz w:val="18"/>
          <w:szCs w:val="18"/>
        </w:rPr>
      </w:pPr>
      <w:r w:rsidRPr="00267035">
        <w:rPr>
          <w:rFonts w:ascii="Times New Roman" w:eastAsia="Calibri" w:hAnsi="Times New Roman" w:cs="Times New Roman"/>
          <w:sz w:val="18"/>
          <w:szCs w:val="18"/>
          <w:lang w:eastAsia="en-US"/>
        </w:rPr>
        <w:t>муниципального недвижимого</w:t>
      </w:r>
    </w:p>
    <w:p w:rsidR="00267035" w:rsidRPr="00267035" w:rsidRDefault="00267035" w:rsidP="00267035">
      <w:pPr>
        <w:spacing w:after="0" w:line="240" w:lineRule="auto"/>
        <w:ind w:left="5664" w:firstLine="290"/>
        <w:jc w:val="right"/>
        <w:rPr>
          <w:rFonts w:ascii="Times New Roman" w:hAnsi="Times New Roman" w:cs="Times New Roman"/>
          <w:sz w:val="18"/>
          <w:szCs w:val="18"/>
        </w:rPr>
      </w:pPr>
      <w:r w:rsidRPr="00267035">
        <w:rPr>
          <w:rFonts w:ascii="Times New Roman" w:eastAsia="Calibri" w:hAnsi="Times New Roman" w:cs="Times New Roman"/>
          <w:sz w:val="18"/>
          <w:szCs w:val="18"/>
          <w:lang w:eastAsia="en-US"/>
        </w:rPr>
        <w:t>имущества № ____</w:t>
      </w:r>
    </w:p>
    <w:p w:rsidR="00267035" w:rsidRPr="00267035" w:rsidRDefault="00267035" w:rsidP="00267035">
      <w:pPr>
        <w:spacing w:after="0" w:line="240" w:lineRule="auto"/>
        <w:ind w:left="5664" w:firstLine="290"/>
        <w:jc w:val="right"/>
        <w:rPr>
          <w:rFonts w:ascii="Times New Roman" w:hAnsi="Times New Roman" w:cs="Times New Roman"/>
          <w:sz w:val="18"/>
          <w:szCs w:val="18"/>
        </w:rPr>
      </w:pPr>
      <w:r w:rsidRPr="00267035">
        <w:rPr>
          <w:rFonts w:ascii="Times New Roman" w:eastAsia="Calibri" w:hAnsi="Times New Roman" w:cs="Times New Roman"/>
          <w:sz w:val="18"/>
          <w:szCs w:val="18"/>
          <w:lang w:eastAsia="en-US"/>
        </w:rPr>
        <w:t>от «_____»__________ 2023 г.</w:t>
      </w:r>
    </w:p>
    <w:p w:rsidR="00267035" w:rsidRPr="00267035" w:rsidRDefault="00267035" w:rsidP="00267035">
      <w:pPr>
        <w:spacing w:after="0" w:line="240" w:lineRule="auto"/>
        <w:rPr>
          <w:rFonts w:ascii="Times New Roman" w:eastAsia="Calibri" w:hAnsi="Times New Roman" w:cs="Times New Roman"/>
          <w:b/>
          <w:sz w:val="18"/>
          <w:szCs w:val="18"/>
          <w:lang w:eastAsia="en-US"/>
        </w:rPr>
      </w:pPr>
    </w:p>
    <w:p w:rsidR="00267035" w:rsidRPr="00267035" w:rsidRDefault="00267035" w:rsidP="00267035">
      <w:pPr>
        <w:spacing w:after="0" w:line="240" w:lineRule="auto"/>
        <w:jc w:val="center"/>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 xml:space="preserve">АКТ ПРИЕМА-ПЕРЕДАЧИ </w:t>
      </w:r>
    </w:p>
    <w:p w:rsidR="00267035" w:rsidRPr="00267035" w:rsidRDefault="00267035" w:rsidP="00267035">
      <w:pPr>
        <w:spacing w:after="0" w:line="240" w:lineRule="auto"/>
        <w:jc w:val="center"/>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НЕДВИЖИМОГО ИМУЩЕСТВА</w:t>
      </w:r>
    </w:p>
    <w:p w:rsidR="00267035" w:rsidRPr="00267035" w:rsidRDefault="00267035" w:rsidP="00267035">
      <w:pPr>
        <w:spacing w:after="0" w:line="240" w:lineRule="auto"/>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 xml:space="preserve">д. Быстрая                                                                                                  </w:t>
      </w:r>
      <w:r>
        <w:rPr>
          <w:rFonts w:ascii="Times New Roman" w:eastAsia="Calibri" w:hAnsi="Times New Roman" w:cs="Times New Roman"/>
          <w:sz w:val="18"/>
          <w:szCs w:val="18"/>
          <w:lang w:eastAsia="en-US"/>
        </w:rPr>
        <w:t xml:space="preserve">                                                                  </w:t>
      </w:r>
      <w:r w:rsidRPr="00267035">
        <w:rPr>
          <w:rFonts w:ascii="Times New Roman" w:eastAsia="Calibri" w:hAnsi="Times New Roman" w:cs="Times New Roman"/>
          <w:sz w:val="18"/>
          <w:szCs w:val="18"/>
          <w:lang w:eastAsia="en-US"/>
        </w:rPr>
        <w:t xml:space="preserve">   «___»_________ 2023 г.</w:t>
      </w:r>
    </w:p>
    <w:p w:rsidR="00267035" w:rsidRPr="00267035" w:rsidRDefault="00267035" w:rsidP="00267035">
      <w:pPr>
        <w:spacing w:after="0" w:line="240" w:lineRule="auto"/>
        <w:ind w:firstLine="709"/>
        <w:jc w:val="both"/>
        <w:rPr>
          <w:rFonts w:ascii="Times New Roman" w:eastAsia="Calibri" w:hAnsi="Times New Roman" w:cs="Times New Roman"/>
          <w:sz w:val="18"/>
          <w:szCs w:val="18"/>
          <w:lang w:eastAsia="en-US"/>
        </w:rPr>
      </w:pPr>
    </w:p>
    <w:p w:rsidR="00267035" w:rsidRDefault="00267035" w:rsidP="00267035">
      <w:pPr>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Муниципальное образование Новотроицкий сельсовет Минусинского района Красноярского края, в лице Главы сельсовета Семенова Андрея Викторовича, действующего на основании Устава, именуемый в дальнейшем «Передающая сторона», с одной стороны, и</w:t>
      </w:r>
      <w:r>
        <w:rPr>
          <w:rFonts w:ascii="Times New Roman" w:eastAsia="Calibri" w:hAnsi="Times New Roman" w:cs="Times New Roman"/>
          <w:sz w:val="18"/>
          <w:szCs w:val="18"/>
          <w:lang w:eastAsia="en-US"/>
        </w:rPr>
        <w:t xml:space="preserve"> </w:t>
      </w:r>
      <w:r w:rsidRPr="00267035">
        <w:rPr>
          <w:rFonts w:ascii="Times New Roman" w:eastAsia="Calibri" w:hAnsi="Times New Roman" w:cs="Times New Roman"/>
          <w:sz w:val="18"/>
          <w:szCs w:val="18"/>
          <w:lang w:eastAsia="en-US"/>
        </w:rPr>
        <w:t xml:space="preserve">_______________, в лице ___________, действующего на основании _____________, именуемый в дальнейшем «Принимающая сторона» с другой стороны, на основании Договора </w:t>
      </w:r>
      <w:r>
        <w:rPr>
          <w:rFonts w:ascii="Times New Roman" w:eastAsia="Calibri" w:hAnsi="Times New Roman" w:cs="Times New Roman"/>
          <w:sz w:val="18"/>
          <w:szCs w:val="18"/>
          <w:lang w:eastAsia="en-US"/>
        </w:rPr>
        <w:t xml:space="preserve"> </w:t>
      </w:r>
      <w:r w:rsidRPr="00267035">
        <w:rPr>
          <w:rFonts w:ascii="Times New Roman" w:eastAsia="Calibri" w:hAnsi="Times New Roman" w:cs="Times New Roman"/>
          <w:sz w:val="18"/>
          <w:szCs w:val="18"/>
          <w:lang w:eastAsia="en-US"/>
        </w:rPr>
        <w:t xml:space="preserve">купли-продажи муниципального </w:t>
      </w:r>
      <w:r>
        <w:rPr>
          <w:rFonts w:ascii="Times New Roman" w:eastAsia="Calibri" w:hAnsi="Times New Roman" w:cs="Times New Roman"/>
          <w:sz w:val="18"/>
          <w:szCs w:val="18"/>
          <w:lang w:eastAsia="en-US"/>
        </w:rPr>
        <w:t xml:space="preserve"> </w:t>
      </w:r>
      <w:r w:rsidRPr="00267035">
        <w:rPr>
          <w:rFonts w:ascii="Times New Roman" w:eastAsia="Calibri" w:hAnsi="Times New Roman" w:cs="Times New Roman"/>
          <w:sz w:val="18"/>
          <w:szCs w:val="18"/>
          <w:lang w:eastAsia="en-US"/>
        </w:rPr>
        <w:t xml:space="preserve">недвижимого </w:t>
      </w:r>
      <w:r>
        <w:rPr>
          <w:rFonts w:ascii="Times New Roman" w:eastAsia="Calibri" w:hAnsi="Times New Roman" w:cs="Times New Roman"/>
          <w:sz w:val="18"/>
          <w:szCs w:val="18"/>
          <w:lang w:eastAsia="en-US"/>
        </w:rPr>
        <w:t xml:space="preserve"> </w:t>
      </w:r>
      <w:r w:rsidRPr="00267035">
        <w:rPr>
          <w:rFonts w:ascii="Times New Roman" w:eastAsia="Calibri" w:hAnsi="Times New Roman" w:cs="Times New Roman"/>
          <w:sz w:val="18"/>
          <w:szCs w:val="18"/>
          <w:lang w:eastAsia="en-US"/>
        </w:rPr>
        <w:t xml:space="preserve">имущества </w:t>
      </w:r>
    </w:p>
    <w:p w:rsidR="00267035" w:rsidRPr="00267035" w:rsidRDefault="00267035" w:rsidP="00267035">
      <w:pPr>
        <w:spacing w:after="0" w:line="240" w:lineRule="auto"/>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 ___ от __________, совместно именуемые Стороны, заключили настоящий акт приема-передачи о нижеследующем:</w:t>
      </w:r>
    </w:p>
    <w:p w:rsidR="00267035" w:rsidRPr="00267035" w:rsidRDefault="00267035" w:rsidP="00267035">
      <w:pPr>
        <w:tabs>
          <w:tab w:val="left" w:pos="0"/>
        </w:tabs>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 xml:space="preserve">1. Передающая сторона передает, а Принимающая сторона принимает в свою собственность </w:t>
      </w:r>
      <w:r w:rsidRPr="00267035">
        <w:rPr>
          <w:rFonts w:ascii="Times New Roman" w:eastAsia="Times New Roman" w:hAnsi="Times New Roman" w:cs="Times New Roman"/>
          <w:bCs/>
          <w:sz w:val="18"/>
          <w:szCs w:val="18"/>
        </w:rPr>
        <w:t>Здание, назначение нежилое, наименование: коровник по беспривязному содержанию КРС до 100 голов, с кадастровым номером 24:25:0401007:83, площадь 1309.9 кв. м, по адресу: Российская Федерация, Красноярский край, Минусинский район, 400 м на северо-восток от  с. Новотроицкое,  район МТФ, участок 2, коровник № 1;</w:t>
      </w:r>
    </w:p>
    <w:p w:rsidR="00267035" w:rsidRPr="00267035" w:rsidRDefault="00267035" w:rsidP="00267035">
      <w:pPr>
        <w:tabs>
          <w:tab w:val="left" w:pos="0"/>
        </w:tabs>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Times New Roman" w:hAnsi="Times New Roman" w:cs="Times New Roman"/>
          <w:bCs/>
          <w:sz w:val="18"/>
          <w:szCs w:val="18"/>
        </w:rPr>
        <w:t>Земельный участок с кадастровым номером 24:25:0401007:209, площадь 12316 кв. м., по адресу: Российская Федерация, Красноярский край, Минусинский район, 400 м на северо-восток от с. Новотроицкое,  район МТФ, участок 2, категория земель — земли сельскохозяйственного назначения, разрешённое использование — скотоводство.</w:t>
      </w:r>
    </w:p>
    <w:p w:rsidR="00267035" w:rsidRPr="00267035" w:rsidRDefault="00267035" w:rsidP="00267035">
      <w:pPr>
        <w:tabs>
          <w:tab w:val="left" w:pos="0"/>
        </w:tabs>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 xml:space="preserve">2. Вышеуказанное имущество имеет характеристики: назначение здания: нежилое, </w:t>
      </w:r>
      <w:r w:rsidRPr="00267035">
        <w:rPr>
          <w:rFonts w:ascii="Times New Roman" w:eastAsia="Times New Roman" w:hAnsi="Times New Roman" w:cs="Times New Roman"/>
          <w:bCs/>
          <w:sz w:val="18"/>
          <w:szCs w:val="18"/>
        </w:rPr>
        <w:t>наименование: коровник по беспривязному содержанию КРС до 100 голов,</w:t>
      </w:r>
      <w:r w:rsidRPr="00267035">
        <w:rPr>
          <w:rFonts w:ascii="Times New Roman" w:hAnsi="Times New Roman" w:cs="Times New Roman"/>
          <w:bCs/>
          <w:sz w:val="18"/>
          <w:szCs w:val="18"/>
        </w:rPr>
        <w:t xml:space="preserve"> </w:t>
      </w:r>
      <w:r w:rsidRPr="00267035">
        <w:rPr>
          <w:rFonts w:ascii="Times New Roman" w:eastAsia="Times New Roman" w:hAnsi="Times New Roman" w:cs="Times New Roman"/>
          <w:bCs/>
          <w:sz w:val="18"/>
          <w:szCs w:val="18"/>
        </w:rPr>
        <w:t>площадь 1309.9  кв. м.</w:t>
      </w:r>
      <w:r w:rsidRPr="00267035">
        <w:rPr>
          <w:rFonts w:ascii="Times New Roman" w:eastAsia="Calibri" w:hAnsi="Times New Roman" w:cs="Times New Roman"/>
          <w:bCs/>
          <w:sz w:val="18"/>
          <w:szCs w:val="18"/>
          <w:lang w:eastAsia="en-US"/>
        </w:rPr>
        <w:t>;</w:t>
      </w:r>
    </w:p>
    <w:p w:rsidR="00267035" w:rsidRPr="00267035" w:rsidRDefault="00267035" w:rsidP="00267035">
      <w:pPr>
        <w:tabs>
          <w:tab w:val="left" w:pos="0"/>
        </w:tabs>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Times New Roman" w:hAnsi="Times New Roman" w:cs="Times New Roman"/>
          <w:bCs/>
          <w:sz w:val="18"/>
          <w:szCs w:val="18"/>
        </w:rPr>
        <w:t>Земельный участок  площадь 12316 кв. м.,</w:t>
      </w:r>
      <w:r w:rsidRPr="00267035">
        <w:rPr>
          <w:rFonts w:ascii="Times New Roman" w:hAnsi="Times New Roman" w:cs="Times New Roman"/>
          <w:bCs/>
          <w:sz w:val="18"/>
          <w:szCs w:val="18"/>
        </w:rPr>
        <w:t xml:space="preserve"> </w:t>
      </w:r>
      <w:r w:rsidRPr="00267035">
        <w:rPr>
          <w:rFonts w:ascii="Times New Roman" w:eastAsia="Times New Roman" w:hAnsi="Times New Roman" w:cs="Times New Roman"/>
          <w:bCs/>
          <w:sz w:val="18"/>
          <w:szCs w:val="18"/>
        </w:rPr>
        <w:t>категория земель — земли сельскохозяйственного назначения, разрешённое использование — скотоводство.</w:t>
      </w:r>
    </w:p>
    <w:p w:rsidR="00267035" w:rsidRPr="00267035" w:rsidRDefault="00267035" w:rsidP="00267035">
      <w:pPr>
        <w:tabs>
          <w:tab w:val="left" w:pos="0"/>
        </w:tabs>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 xml:space="preserve">3. Передаваемое недвижимое имущество отвечает техническим характеристикам, которые были оговорены Сторонами при заключении настоящего акта приема-передачи. </w:t>
      </w:r>
    </w:p>
    <w:p w:rsidR="00267035" w:rsidRPr="00267035" w:rsidRDefault="00267035" w:rsidP="00267035">
      <w:pPr>
        <w:tabs>
          <w:tab w:val="left" w:pos="0"/>
        </w:tabs>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4. Претензий к состоянию передаваемого имущества у Сторон друг к другу не имеется.</w:t>
      </w:r>
    </w:p>
    <w:p w:rsidR="00267035" w:rsidRPr="00267035" w:rsidRDefault="00267035" w:rsidP="00267035">
      <w:pPr>
        <w:tabs>
          <w:tab w:val="left" w:pos="0"/>
        </w:tabs>
        <w:spacing w:after="0" w:line="240" w:lineRule="auto"/>
        <w:ind w:firstLine="709"/>
        <w:jc w:val="both"/>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5. Акт приема-передачи недвижимого имущества составлен в 2 (двух) экземплярах, имеющих одинаковую юридическую силу, по одному экземпляру для каждой из Сторон.</w:t>
      </w:r>
    </w:p>
    <w:p w:rsidR="00267035" w:rsidRPr="00267035" w:rsidRDefault="00267035" w:rsidP="00267035">
      <w:pPr>
        <w:tabs>
          <w:tab w:val="left" w:pos="0"/>
        </w:tabs>
        <w:spacing w:after="0" w:line="240" w:lineRule="auto"/>
        <w:ind w:firstLine="709"/>
        <w:jc w:val="both"/>
        <w:rPr>
          <w:rFonts w:ascii="Times New Roman" w:eastAsia="Calibri" w:hAnsi="Times New Roman" w:cs="Times New Roman"/>
          <w:sz w:val="18"/>
          <w:szCs w:val="18"/>
          <w:lang w:eastAsia="en-US"/>
        </w:rPr>
      </w:pPr>
    </w:p>
    <w:tbl>
      <w:tblPr>
        <w:tblW w:w="9288" w:type="dxa"/>
        <w:tblInd w:w="117" w:type="dxa"/>
        <w:tblLayout w:type="fixed"/>
        <w:tblLook w:val="0000"/>
      </w:tblPr>
      <w:tblGrid>
        <w:gridCol w:w="4756"/>
        <w:gridCol w:w="4532"/>
      </w:tblGrid>
      <w:tr w:rsidR="00267035" w:rsidRPr="00267035" w:rsidTr="00B73392">
        <w:trPr>
          <w:trHeight w:val="150"/>
        </w:trPr>
        <w:tc>
          <w:tcPr>
            <w:tcW w:w="4755" w:type="dxa"/>
          </w:tcPr>
          <w:p w:rsidR="00267035" w:rsidRPr="00267035" w:rsidRDefault="00267035" w:rsidP="00267035">
            <w:pPr>
              <w:widowControl w:val="0"/>
              <w:spacing w:after="0" w:line="240" w:lineRule="auto"/>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Передающая сторона:</w:t>
            </w:r>
          </w:p>
        </w:tc>
        <w:tc>
          <w:tcPr>
            <w:tcW w:w="4532" w:type="dxa"/>
          </w:tcPr>
          <w:p w:rsidR="00267035" w:rsidRPr="00267035" w:rsidRDefault="00267035" w:rsidP="00267035">
            <w:pPr>
              <w:widowControl w:val="0"/>
              <w:spacing w:after="0" w:line="240" w:lineRule="auto"/>
              <w:ind w:right="283" w:firstLine="142"/>
              <w:rPr>
                <w:rFonts w:ascii="Times New Roman" w:hAnsi="Times New Roman" w:cs="Times New Roman"/>
                <w:bCs/>
                <w:sz w:val="18"/>
                <w:szCs w:val="18"/>
              </w:rPr>
            </w:pPr>
            <w:r w:rsidRPr="00267035">
              <w:rPr>
                <w:rFonts w:ascii="Times New Roman" w:eastAsia="Calibri" w:hAnsi="Times New Roman" w:cs="Times New Roman"/>
                <w:sz w:val="18"/>
                <w:szCs w:val="18"/>
                <w:lang w:eastAsia="en-US"/>
              </w:rPr>
              <w:t>Принимающая сторона:</w:t>
            </w:r>
          </w:p>
        </w:tc>
      </w:tr>
      <w:tr w:rsidR="00267035" w:rsidRPr="00267035" w:rsidTr="00B73392">
        <w:trPr>
          <w:trHeight w:val="714"/>
        </w:trPr>
        <w:tc>
          <w:tcPr>
            <w:tcW w:w="4755" w:type="dxa"/>
          </w:tcPr>
          <w:p w:rsidR="00267035" w:rsidRPr="00267035" w:rsidRDefault="00267035" w:rsidP="00267035">
            <w:pPr>
              <w:widowControl w:val="0"/>
              <w:spacing w:after="0" w:line="240" w:lineRule="auto"/>
              <w:contextualSpacing/>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Администрация Новотроицкого сельсовета  Минусинского района Красноярского края</w:t>
            </w:r>
          </w:p>
          <w:p w:rsidR="00267035" w:rsidRPr="00267035" w:rsidRDefault="00267035" w:rsidP="00267035">
            <w:pPr>
              <w:widowControl w:val="0"/>
              <w:spacing w:after="0" w:line="240" w:lineRule="auto"/>
              <w:contextualSpacing/>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Глава сельсовета</w:t>
            </w:r>
          </w:p>
          <w:p w:rsidR="00267035" w:rsidRPr="00267035" w:rsidRDefault="00267035" w:rsidP="00267035">
            <w:pPr>
              <w:widowControl w:val="0"/>
              <w:spacing w:after="0" w:line="240" w:lineRule="auto"/>
              <w:contextualSpacing/>
              <w:rPr>
                <w:rFonts w:ascii="Times New Roman" w:eastAsia="Calibri" w:hAnsi="Times New Roman" w:cs="Times New Roman"/>
                <w:sz w:val="18"/>
                <w:szCs w:val="18"/>
                <w:lang w:eastAsia="en-US"/>
              </w:rPr>
            </w:pPr>
          </w:p>
          <w:p w:rsidR="00267035" w:rsidRPr="00267035" w:rsidRDefault="00267035" w:rsidP="00267035">
            <w:pPr>
              <w:widowControl w:val="0"/>
              <w:spacing w:after="0" w:line="240" w:lineRule="auto"/>
              <w:contextualSpacing/>
              <w:rPr>
                <w:rFonts w:ascii="Times New Roman" w:eastAsia="Calibri" w:hAnsi="Times New Roman" w:cs="Times New Roman"/>
                <w:sz w:val="18"/>
                <w:szCs w:val="18"/>
              </w:rPr>
            </w:pPr>
            <w:r w:rsidRPr="00267035">
              <w:rPr>
                <w:rFonts w:ascii="Times New Roman" w:eastAsia="Calibri" w:hAnsi="Times New Roman" w:cs="Times New Roman"/>
                <w:sz w:val="18"/>
                <w:szCs w:val="18"/>
                <w:lang w:eastAsia="en-US"/>
              </w:rPr>
              <w:t>________________________ (А</w:t>
            </w:r>
            <w:r w:rsidRPr="00267035">
              <w:rPr>
                <w:rFonts w:ascii="Times New Roman" w:eastAsia="Calibri" w:hAnsi="Times New Roman" w:cs="Times New Roman"/>
                <w:sz w:val="18"/>
                <w:szCs w:val="18"/>
              </w:rPr>
              <w:t>.В. Семенов)</w:t>
            </w:r>
          </w:p>
          <w:p w:rsidR="00267035" w:rsidRPr="00267035" w:rsidRDefault="00267035" w:rsidP="00267035">
            <w:pPr>
              <w:widowControl w:val="0"/>
              <w:spacing w:after="0" w:line="240" w:lineRule="auto"/>
              <w:contextualSpacing/>
              <w:rPr>
                <w:rFonts w:ascii="Times New Roman" w:eastAsia="Calibri" w:hAnsi="Times New Roman" w:cs="Times New Roman"/>
                <w:sz w:val="18"/>
                <w:szCs w:val="18"/>
                <w:lang w:eastAsia="en-US"/>
              </w:rPr>
            </w:pPr>
            <w:r w:rsidRPr="00267035">
              <w:rPr>
                <w:rFonts w:ascii="Times New Roman" w:eastAsia="Calibri" w:hAnsi="Times New Roman" w:cs="Times New Roman"/>
                <w:sz w:val="18"/>
                <w:szCs w:val="18"/>
                <w:lang w:eastAsia="en-US"/>
              </w:rPr>
              <w:t>м.п.     (подпись)</w:t>
            </w:r>
          </w:p>
          <w:p w:rsidR="00267035" w:rsidRPr="00267035" w:rsidRDefault="00267035" w:rsidP="00267035">
            <w:pPr>
              <w:widowControl w:val="0"/>
              <w:spacing w:after="0" w:line="240" w:lineRule="auto"/>
              <w:ind w:right="283"/>
              <w:jc w:val="both"/>
              <w:rPr>
                <w:rFonts w:ascii="Times New Roman" w:eastAsia="Calibri" w:hAnsi="Times New Roman" w:cs="Times New Roman"/>
                <w:bCs/>
                <w:sz w:val="18"/>
                <w:szCs w:val="18"/>
                <w:lang w:eastAsia="en-US"/>
              </w:rPr>
            </w:pPr>
          </w:p>
        </w:tc>
        <w:tc>
          <w:tcPr>
            <w:tcW w:w="4532" w:type="dxa"/>
          </w:tcPr>
          <w:p w:rsidR="00267035" w:rsidRPr="00267035" w:rsidRDefault="00267035" w:rsidP="00267035">
            <w:pPr>
              <w:widowControl w:val="0"/>
              <w:spacing w:after="0" w:line="240" w:lineRule="auto"/>
              <w:ind w:right="283"/>
              <w:rPr>
                <w:rFonts w:ascii="Times New Roman" w:hAnsi="Times New Roman" w:cs="Times New Roman"/>
                <w:bCs/>
                <w:sz w:val="18"/>
                <w:szCs w:val="18"/>
              </w:rPr>
            </w:pPr>
          </w:p>
        </w:tc>
      </w:tr>
    </w:tbl>
    <w:p w:rsidR="00267035" w:rsidRDefault="00267035" w:rsidP="00267035">
      <w:pPr>
        <w:spacing w:after="160" w:line="259" w:lineRule="auto"/>
        <w:rPr>
          <w:szCs w:val="16"/>
        </w:rPr>
      </w:pPr>
    </w:p>
    <w:p w:rsidR="007C6DB4" w:rsidRDefault="007C6DB4" w:rsidP="007C6DB4">
      <w:pPr>
        <w:autoSpaceDE w:val="0"/>
        <w:ind w:firstLine="709"/>
        <w:jc w:val="center"/>
        <w:rPr>
          <w:rFonts w:ascii="Times New Roman" w:hAnsi="Times New Roman" w:cs="Times New Roman"/>
          <w:sz w:val="24"/>
          <w:szCs w:val="24"/>
        </w:rPr>
      </w:pPr>
    </w:p>
    <w:p w:rsidR="00267035" w:rsidRDefault="00267035" w:rsidP="007C6DB4">
      <w:pPr>
        <w:autoSpaceDE w:val="0"/>
        <w:ind w:firstLine="709"/>
        <w:jc w:val="center"/>
        <w:rPr>
          <w:rFonts w:ascii="Times New Roman" w:hAnsi="Times New Roman" w:cs="Times New Roman"/>
          <w:sz w:val="24"/>
          <w:szCs w:val="24"/>
        </w:rPr>
      </w:pPr>
    </w:p>
    <w:p w:rsidR="00267035" w:rsidRDefault="00267035" w:rsidP="007C6DB4">
      <w:pPr>
        <w:autoSpaceDE w:val="0"/>
        <w:ind w:firstLine="709"/>
        <w:jc w:val="center"/>
        <w:rPr>
          <w:rFonts w:ascii="Times New Roman" w:hAnsi="Times New Roman" w:cs="Times New Roman"/>
          <w:sz w:val="24"/>
          <w:szCs w:val="24"/>
        </w:rPr>
      </w:pPr>
    </w:p>
    <w:p w:rsidR="00267035" w:rsidRDefault="00267035" w:rsidP="007C6DB4">
      <w:pPr>
        <w:autoSpaceDE w:val="0"/>
        <w:ind w:firstLine="709"/>
        <w:jc w:val="center"/>
        <w:rPr>
          <w:rFonts w:ascii="Times New Roman" w:hAnsi="Times New Roman" w:cs="Times New Roman"/>
          <w:sz w:val="24"/>
          <w:szCs w:val="24"/>
        </w:rPr>
      </w:pPr>
    </w:p>
    <w:p w:rsidR="00267035" w:rsidRDefault="00267035" w:rsidP="007C6DB4">
      <w:pPr>
        <w:autoSpaceDE w:val="0"/>
        <w:ind w:firstLine="709"/>
        <w:jc w:val="center"/>
        <w:rPr>
          <w:rFonts w:ascii="Times New Roman" w:hAnsi="Times New Roman" w:cs="Times New Roman"/>
          <w:sz w:val="24"/>
          <w:szCs w:val="24"/>
        </w:rPr>
      </w:pPr>
    </w:p>
    <w:p w:rsidR="007C6DB4" w:rsidRDefault="007C6DB4" w:rsidP="007C6DB4">
      <w:pPr>
        <w:autoSpaceDE w:val="0"/>
        <w:ind w:firstLine="709"/>
        <w:jc w:val="center"/>
        <w:rPr>
          <w:rFonts w:ascii="Times New Roman" w:hAnsi="Times New Roman" w:cs="Times New Roman"/>
          <w:sz w:val="24"/>
          <w:szCs w:val="24"/>
        </w:rPr>
      </w:pPr>
    </w:p>
    <w:p w:rsidR="00B4328B" w:rsidRPr="00DB434C" w:rsidRDefault="00B4328B" w:rsidP="00B4328B">
      <w:pPr>
        <w:pStyle w:val="ae"/>
        <w:rPr>
          <w:rFonts w:ascii="Times New Roman" w:hAnsi="Times New Roman"/>
          <w:sz w:val="18"/>
          <w:szCs w:val="18"/>
        </w:rPr>
      </w:pPr>
    </w:p>
    <w:tbl>
      <w:tblPr>
        <w:tblW w:w="1037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24"/>
        <w:gridCol w:w="283"/>
        <w:gridCol w:w="5387"/>
        <w:gridCol w:w="283"/>
        <w:gridCol w:w="1701"/>
      </w:tblGrid>
      <w:tr w:rsidR="008D501A" w:rsidRPr="00160CD8" w:rsidTr="00267035">
        <w:trPr>
          <w:trHeight w:val="300"/>
        </w:trPr>
        <w:tc>
          <w:tcPr>
            <w:tcW w:w="2724" w:type="dxa"/>
            <w:vMerge w:val="restart"/>
            <w:tcBorders>
              <w:top w:val="single" w:sz="12" w:space="0" w:color="auto"/>
              <w:left w:val="single" w:sz="12" w:space="0" w:color="auto"/>
              <w:right w:val="nil"/>
            </w:tcBorders>
          </w:tcPr>
          <w:p w:rsidR="008D501A" w:rsidRPr="00267035" w:rsidRDefault="008D501A" w:rsidP="00A140BC">
            <w:pPr>
              <w:spacing w:after="0" w:line="240" w:lineRule="auto"/>
              <w:ind w:left="64" w:right="-108"/>
              <w:rPr>
                <w:rFonts w:ascii="Times New Roman" w:hAnsi="Times New Roman" w:cs="Times New Roman"/>
                <w:bCs/>
                <w:i/>
                <w:sz w:val="18"/>
                <w:szCs w:val="18"/>
              </w:rPr>
            </w:pPr>
            <w:r w:rsidRPr="00267035">
              <w:rPr>
                <w:rFonts w:ascii="Times New Roman" w:hAnsi="Times New Roman" w:cs="Times New Roman"/>
                <w:bCs/>
                <w:i/>
                <w:sz w:val="18"/>
                <w:szCs w:val="18"/>
              </w:rPr>
              <w:t>Учредитель:</w:t>
            </w:r>
          </w:p>
          <w:p w:rsidR="008D501A" w:rsidRPr="00267035" w:rsidRDefault="008D501A" w:rsidP="00A140BC">
            <w:pPr>
              <w:spacing w:after="0" w:line="240" w:lineRule="auto"/>
              <w:ind w:left="64" w:right="-108"/>
              <w:rPr>
                <w:rFonts w:ascii="Times New Roman" w:hAnsi="Times New Roman" w:cs="Times New Roman"/>
                <w:bCs/>
                <w:i/>
                <w:sz w:val="18"/>
                <w:szCs w:val="18"/>
              </w:rPr>
            </w:pPr>
            <w:r w:rsidRPr="00267035">
              <w:rPr>
                <w:rFonts w:ascii="Times New Roman" w:hAnsi="Times New Roman" w:cs="Times New Roman"/>
                <w:bCs/>
                <w:i/>
                <w:sz w:val="18"/>
                <w:szCs w:val="18"/>
              </w:rPr>
              <w:t>Новотроицкий сельский</w:t>
            </w:r>
          </w:p>
          <w:p w:rsidR="008D501A" w:rsidRPr="00267035" w:rsidRDefault="008D501A" w:rsidP="00A140BC">
            <w:pPr>
              <w:spacing w:after="0" w:line="240" w:lineRule="auto"/>
              <w:ind w:left="64" w:right="-108"/>
              <w:rPr>
                <w:rFonts w:ascii="Times New Roman" w:hAnsi="Times New Roman" w:cs="Times New Roman"/>
                <w:bCs/>
                <w:i/>
                <w:sz w:val="18"/>
                <w:szCs w:val="18"/>
              </w:rPr>
            </w:pPr>
            <w:r w:rsidRPr="00267035">
              <w:rPr>
                <w:rFonts w:ascii="Times New Roman" w:hAnsi="Times New Roman" w:cs="Times New Roman"/>
                <w:bCs/>
                <w:i/>
                <w:sz w:val="18"/>
                <w:szCs w:val="18"/>
              </w:rPr>
              <w:t>Совет депутатов</w:t>
            </w:r>
          </w:p>
          <w:p w:rsidR="008D501A" w:rsidRPr="00267035" w:rsidRDefault="008D501A" w:rsidP="00A140BC">
            <w:pPr>
              <w:spacing w:after="0" w:line="240" w:lineRule="auto"/>
              <w:ind w:left="64" w:right="-108"/>
              <w:rPr>
                <w:rFonts w:ascii="Times New Roman" w:hAnsi="Times New Roman" w:cs="Times New Roman"/>
                <w:bCs/>
                <w:i/>
                <w:sz w:val="18"/>
                <w:szCs w:val="18"/>
              </w:rPr>
            </w:pPr>
            <w:r w:rsidRPr="00267035">
              <w:rPr>
                <w:rFonts w:ascii="Times New Roman" w:hAnsi="Times New Roman" w:cs="Times New Roman"/>
                <w:bCs/>
                <w:i/>
                <w:sz w:val="18"/>
                <w:szCs w:val="18"/>
              </w:rPr>
              <w:t>Минусинского района</w:t>
            </w:r>
          </w:p>
          <w:p w:rsidR="008D501A" w:rsidRPr="00267035" w:rsidRDefault="008D501A" w:rsidP="00A140BC">
            <w:pPr>
              <w:spacing w:after="0" w:line="240" w:lineRule="auto"/>
              <w:ind w:left="64" w:right="-108"/>
              <w:rPr>
                <w:rFonts w:ascii="Times New Roman" w:hAnsi="Times New Roman" w:cs="Times New Roman"/>
                <w:bCs/>
                <w:i/>
                <w:sz w:val="18"/>
                <w:szCs w:val="18"/>
              </w:rPr>
            </w:pPr>
            <w:r w:rsidRPr="00267035">
              <w:rPr>
                <w:rFonts w:ascii="Times New Roman" w:hAnsi="Times New Roman" w:cs="Times New Roman"/>
                <w:bCs/>
                <w:i/>
                <w:sz w:val="18"/>
                <w:szCs w:val="18"/>
              </w:rPr>
              <w:t>Красноярского края.</w:t>
            </w:r>
          </w:p>
          <w:p w:rsidR="008D501A" w:rsidRPr="00267035" w:rsidRDefault="008D501A" w:rsidP="00A140BC">
            <w:pPr>
              <w:spacing w:after="0" w:line="240" w:lineRule="auto"/>
              <w:ind w:left="64" w:right="-108"/>
              <w:rPr>
                <w:rFonts w:ascii="Times New Roman" w:hAnsi="Times New Roman" w:cs="Times New Roman"/>
                <w:bCs/>
                <w:i/>
                <w:sz w:val="18"/>
                <w:szCs w:val="18"/>
              </w:rPr>
            </w:pPr>
            <w:r w:rsidRPr="00267035">
              <w:rPr>
                <w:rFonts w:ascii="Times New Roman" w:hAnsi="Times New Roman" w:cs="Times New Roman"/>
                <w:i/>
                <w:sz w:val="18"/>
                <w:szCs w:val="18"/>
              </w:rPr>
              <w:br/>
            </w:r>
            <w:r w:rsidRPr="00267035">
              <w:rPr>
                <w:rFonts w:ascii="Times New Roman" w:hAnsi="Times New Roman" w:cs="Times New Roman"/>
                <w:bCs/>
                <w:i/>
                <w:sz w:val="18"/>
                <w:szCs w:val="18"/>
              </w:rPr>
              <w:t xml:space="preserve">Редактор Глава Новотроицкого сельсовета  </w:t>
            </w:r>
            <w:r w:rsidR="00267035" w:rsidRPr="00267035">
              <w:rPr>
                <w:rFonts w:ascii="Times New Roman" w:hAnsi="Times New Roman" w:cs="Times New Roman"/>
                <w:bCs/>
                <w:i/>
                <w:sz w:val="18"/>
                <w:szCs w:val="18"/>
              </w:rPr>
              <w:t>А.В. Семенов</w:t>
            </w:r>
          </w:p>
          <w:p w:rsidR="008D501A" w:rsidRPr="00267035" w:rsidRDefault="008D501A" w:rsidP="00A140BC">
            <w:pPr>
              <w:spacing w:after="0" w:line="240" w:lineRule="auto"/>
              <w:ind w:left="170" w:right="-65"/>
              <w:rPr>
                <w:rFonts w:ascii="Times New Roman" w:hAnsi="Times New Roman" w:cs="Times New Roman"/>
                <w:bCs/>
                <w:i/>
                <w:sz w:val="18"/>
                <w:szCs w:val="18"/>
              </w:rPr>
            </w:pPr>
          </w:p>
        </w:tc>
        <w:tc>
          <w:tcPr>
            <w:tcW w:w="7654" w:type="dxa"/>
            <w:gridSpan w:val="4"/>
            <w:tcBorders>
              <w:top w:val="single" w:sz="12" w:space="0" w:color="auto"/>
              <w:left w:val="nil"/>
              <w:bottom w:val="nil"/>
              <w:right w:val="single" w:sz="12" w:space="0" w:color="auto"/>
            </w:tcBorders>
          </w:tcPr>
          <w:p w:rsidR="008D501A" w:rsidRPr="00267035" w:rsidRDefault="008D501A" w:rsidP="00A140BC">
            <w:pPr>
              <w:spacing w:after="0" w:line="240" w:lineRule="auto"/>
              <w:ind w:right="6"/>
              <w:rPr>
                <w:rFonts w:ascii="Times New Roman" w:hAnsi="Times New Roman" w:cs="Times New Roman"/>
                <w:bCs/>
                <w:i/>
                <w:sz w:val="18"/>
                <w:szCs w:val="18"/>
              </w:rPr>
            </w:pPr>
          </w:p>
        </w:tc>
      </w:tr>
      <w:tr w:rsidR="008D501A" w:rsidRPr="00EF4475" w:rsidTr="00267035">
        <w:trPr>
          <w:trHeight w:val="1694"/>
        </w:trPr>
        <w:tc>
          <w:tcPr>
            <w:tcW w:w="2724" w:type="dxa"/>
            <w:vMerge/>
            <w:tcBorders>
              <w:left w:val="single" w:sz="12" w:space="0" w:color="auto"/>
              <w:right w:val="nil"/>
            </w:tcBorders>
          </w:tcPr>
          <w:p w:rsidR="008D501A" w:rsidRPr="00267035" w:rsidRDefault="008D501A" w:rsidP="00A140BC">
            <w:pPr>
              <w:spacing w:after="0" w:line="240" w:lineRule="auto"/>
              <w:ind w:left="170" w:right="-170"/>
              <w:rPr>
                <w:rFonts w:ascii="Times New Roman" w:hAnsi="Times New Roman" w:cs="Times New Roman"/>
                <w:bCs/>
                <w:i/>
                <w:sz w:val="18"/>
                <w:szCs w:val="18"/>
              </w:rPr>
            </w:pPr>
          </w:p>
        </w:tc>
        <w:tc>
          <w:tcPr>
            <w:tcW w:w="283" w:type="dxa"/>
            <w:tcBorders>
              <w:top w:val="nil"/>
              <w:left w:val="nil"/>
              <w:bottom w:val="nil"/>
            </w:tcBorders>
          </w:tcPr>
          <w:p w:rsidR="008D501A" w:rsidRPr="00267035" w:rsidRDefault="008D501A" w:rsidP="00A140BC">
            <w:pPr>
              <w:spacing w:after="0" w:line="240" w:lineRule="auto"/>
              <w:ind w:left="170" w:right="-170"/>
              <w:rPr>
                <w:rFonts w:ascii="Times New Roman" w:hAnsi="Times New Roman" w:cs="Times New Roman"/>
                <w:bCs/>
                <w:i/>
                <w:sz w:val="18"/>
                <w:szCs w:val="18"/>
              </w:rPr>
            </w:pPr>
          </w:p>
        </w:tc>
        <w:tc>
          <w:tcPr>
            <w:tcW w:w="5670" w:type="dxa"/>
            <w:gridSpan w:val="2"/>
            <w:tcBorders>
              <w:left w:val="nil"/>
            </w:tcBorders>
          </w:tcPr>
          <w:p w:rsidR="008D501A" w:rsidRPr="00267035" w:rsidRDefault="008D501A" w:rsidP="00A140BC">
            <w:pPr>
              <w:spacing w:after="0" w:line="240" w:lineRule="auto"/>
              <w:ind w:right="-10"/>
              <w:rPr>
                <w:rFonts w:ascii="Times New Roman" w:hAnsi="Times New Roman" w:cs="Times New Roman"/>
                <w:bCs/>
                <w:i/>
                <w:sz w:val="18"/>
                <w:szCs w:val="18"/>
              </w:rPr>
            </w:pPr>
            <w:r w:rsidRPr="00267035">
              <w:rPr>
                <w:rFonts w:ascii="Times New Roman" w:hAnsi="Times New Roman" w:cs="Times New Roman"/>
                <w:bCs/>
                <w:i/>
                <w:sz w:val="18"/>
                <w:szCs w:val="18"/>
              </w:rPr>
              <w:t>Адрес учредителя: 662610, Красноярский край, Минусинский район, д. Быс</w:t>
            </w:r>
            <w:r w:rsidR="00267035" w:rsidRPr="00267035">
              <w:rPr>
                <w:rFonts w:ascii="Times New Roman" w:hAnsi="Times New Roman" w:cs="Times New Roman"/>
                <w:bCs/>
                <w:i/>
                <w:sz w:val="18"/>
                <w:szCs w:val="18"/>
              </w:rPr>
              <w:t>трая,  ул. Кирова, д.16,</w:t>
            </w:r>
            <w:r w:rsidR="00267035">
              <w:rPr>
                <w:rFonts w:ascii="Times New Roman" w:hAnsi="Times New Roman" w:cs="Times New Roman"/>
                <w:bCs/>
                <w:i/>
                <w:sz w:val="18"/>
                <w:szCs w:val="18"/>
              </w:rPr>
              <w:t xml:space="preserve"> </w:t>
            </w:r>
            <w:r w:rsidR="00267035" w:rsidRPr="00267035">
              <w:rPr>
                <w:rFonts w:ascii="Times New Roman" w:hAnsi="Times New Roman" w:cs="Times New Roman"/>
                <w:bCs/>
                <w:i/>
                <w:sz w:val="18"/>
                <w:szCs w:val="18"/>
              </w:rPr>
              <w:t>тел</w:t>
            </w:r>
            <w:r w:rsidRPr="00267035">
              <w:rPr>
                <w:rFonts w:ascii="Times New Roman" w:hAnsi="Times New Roman" w:cs="Times New Roman"/>
                <w:bCs/>
                <w:i/>
                <w:sz w:val="18"/>
                <w:szCs w:val="18"/>
              </w:rPr>
              <w:t>-8-39132-</w:t>
            </w:r>
            <w:r w:rsidR="00267035" w:rsidRPr="00267035">
              <w:rPr>
                <w:rFonts w:ascii="Times New Roman" w:hAnsi="Times New Roman" w:cs="Times New Roman"/>
                <w:bCs/>
                <w:i/>
                <w:sz w:val="18"/>
                <w:szCs w:val="18"/>
              </w:rPr>
              <w:t>2-32-52</w:t>
            </w:r>
            <w:r w:rsidRPr="00267035">
              <w:rPr>
                <w:rFonts w:ascii="Times New Roman" w:hAnsi="Times New Roman" w:cs="Times New Roman"/>
                <w:bCs/>
                <w:i/>
                <w:sz w:val="18"/>
                <w:szCs w:val="18"/>
              </w:rPr>
              <w:t>.</w:t>
            </w:r>
          </w:p>
          <w:p w:rsidR="008D501A" w:rsidRPr="00267035" w:rsidRDefault="008D501A" w:rsidP="00A140BC">
            <w:pPr>
              <w:spacing w:after="0" w:line="240" w:lineRule="auto"/>
              <w:ind w:right="-10"/>
              <w:jc w:val="both"/>
              <w:rPr>
                <w:rFonts w:ascii="Times New Roman" w:hAnsi="Times New Roman" w:cs="Times New Roman"/>
                <w:bCs/>
                <w:i/>
                <w:sz w:val="18"/>
                <w:szCs w:val="18"/>
              </w:rPr>
            </w:pPr>
            <w:r w:rsidRPr="00267035">
              <w:rPr>
                <w:rFonts w:ascii="Times New Roman" w:hAnsi="Times New Roman" w:cs="Times New Roman"/>
                <w:i/>
                <w:sz w:val="18"/>
                <w:szCs w:val="18"/>
              </w:rPr>
              <w:t xml:space="preserve">Газета отпечатана на компьютерно - принтерном оборудовании администрации </w:t>
            </w:r>
            <w:r w:rsidRPr="00267035">
              <w:rPr>
                <w:rFonts w:ascii="Times New Roman" w:hAnsi="Times New Roman" w:cs="Times New Roman"/>
                <w:bCs/>
                <w:i/>
                <w:sz w:val="18"/>
                <w:szCs w:val="18"/>
              </w:rPr>
              <w:t>Новотроицкого сельсовета Минусинского района Красноярского края.</w:t>
            </w:r>
            <w:r w:rsidRPr="00267035">
              <w:rPr>
                <w:rFonts w:ascii="Times New Roman" w:hAnsi="Times New Roman" w:cs="Times New Roman"/>
                <w:i/>
                <w:sz w:val="18"/>
                <w:szCs w:val="18"/>
              </w:rPr>
              <w:br/>
            </w:r>
          </w:p>
        </w:tc>
        <w:tc>
          <w:tcPr>
            <w:tcW w:w="1701" w:type="dxa"/>
            <w:tcBorders>
              <w:top w:val="nil"/>
              <w:bottom w:val="nil"/>
              <w:right w:val="single" w:sz="12" w:space="0" w:color="auto"/>
            </w:tcBorders>
            <w:vAlign w:val="bottom"/>
          </w:tcPr>
          <w:p w:rsidR="008D501A" w:rsidRPr="00267035" w:rsidRDefault="008D501A" w:rsidP="00A140BC">
            <w:pPr>
              <w:spacing w:after="0" w:line="240" w:lineRule="auto"/>
              <w:ind w:right="-170"/>
              <w:rPr>
                <w:rFonts w:ascii="Times New Roman" w:hAnsi="Times New Roman" w:cs="Times New Roman"/>
                <w:bCs/>
                <w:i/>
                <w:sz w:val="18"/>
                <w:szCs w:val="18"/>
              </w:rPr>
            </w:pPr>
            <w:r w:rsidRPr="00267035">
              <w:rPr>
                <w:rFonts w:ascii="Times New Roman" w:hAnsi="Times New Roman" w:cs="Times New Roman"/>
                <w:bCs/>
                <w:i/>
                <w:sz w:val="18"/>
                <w:szCs w:val="18"/>
              </w:rPr>
              <w:t>Тираж: 150 экземпляров</w:t>
            </w:r>
          </w:p>
        </w:tc>
      </w:tr>
      <w:tr w:rsidR="008D501A" w:rsidRPr="00160CD8" w:rsidTr="00267035">
        <w:trPr>
          <w:trHeight w:val="225"/>
        </w:trPr>
        <w:tc>
          <w:tcPr>
            <w:tcW w:w="2724" w:type="dxa"/>
            <w:vMerge/>
            <w:tcBorders>
              <w:left w:val="single" w:sz="12" w:space="0" w:color="auto"/>
              <w:bottom w:val="single" w:sz="12" w:space="0" w:color="auto"/>
              <w:right w:val="nil"/>
            </w:tcBorders>
          </w:tcPr>
          <w:p w:rsidR="008D501A" w:rsidRPr="00267035" w:rsidRDefault="008D501A" w:rsidP="00A140BC">
            <w:pPr>
              <w:spacing w:after="0" w:line="240" w:lineRule="auto"/>
              <w:ind w:right="6"/>
              <w:rPr>
                <w:rFonts w:ascii="Times New Roman" w:hAnsi="Times New Roman" w:cs="Times New Roman"/>
                <w:bCs/>
                <w:i/>
                <w:sz w:val="18"/>
                <w:szCs w:val="18"/>
              </w:rPr>
            </w:pPr>
          </w:p>
        </w:tc>
        <w:tc>
          <w:tcPr>
            <w:tcW w:w="5670" w:type="dxa"/>
            <w:gridSpan w:val="2"/>
            <w:tcBorders>
              <w:top w:val="nil"/>
              <w:left w:val="nil"/>
              <w:bottom w:val="single" w:sz="12" w:space="0" w:color="auto"/>
              <w:right w:val="nil"/>
            </w:tcBorders>
          </w:tcPr>
          <w:p w:rsidR="008D501A" w:rsidRPr="00267035" w:rsidRDefault="008D501A" w:rsidP="00A140BC">
            <w:pPr>
              <w:spacing w:after="0" w:line="240" w:lineRule="auto"/>
              <w:ind w:right="-108"/>
              <w:rPr>
                <w:rFonts w:ascii="Times New Roman" w:hAnsi="Times New Roman" w:cs="Times New Roman"/>
                <w:bCs/>
                <w:i/>
                <w:sz w:val="18"/>
                <w:szCs w:val="18"/>
              </w:rPr>
            </w:pPr>
            <w:r w:rsidRPr="00267035">
              <w:rPr>
                <w:rFonts w:ascii="Times New Roman" w:hAnsi="Times New Roman" w:cs="Times New Roman"/>
                <w:bCs/>
                <w:i/>
                <w:sz w:val="18"/>
                <w:szCs w:val="18"/>
              </w:rPr>
              <w:t>Решение Новотроицкого сельского Совета депутатов                        № 07-рс от 20.11.2015г.</w:t>
            </w:r>
          </w:p>
        </w:tc>
        <w:tc>
          <w:tcPr>
            <w:tcW w:w="1984" w:type="dxa"/>
            <w:gridSpan w:val="2"/>
            <w:tcBorders>
              <w:top w:val="nil"/>
              <w:left w:val="nil"/>
              <w:bottom w:val="single" w:sz="12" w:space="0" w:color="auto"/>
              <w:right w:val="single" w:sz="12" w:space="0" w:color="auto"/>
            </w:tcBorders>
          </w:tcPr>
          <w:p w:rsidR="008D501A" w:rsidRPr="00267035" w:rsidRDefault="008D501A" w:rsidP="00A140BC">
            <w:pPr>
              <w:ind w:right="6"/>
              <w:rPr>
                <w:rFonts w:ascii="Times New Roman" w:hAnsi="Times New Roman" w:cs="Times New Roman"/>
                <w:bCs/>
                <w:i/>
                <w:sz w:val="18"/>
                <w:szCs w:val="18"/>
              </w:rPr>
            </w:pPr>
          </w:p>
        </w:tc>
      </w:tr>
    </w:tbl>
    <w:p w:rsidR="00301978" w:rsidRPr="008C0E53" w:rsidRDefault="00301978" w:rsidP="008C0E53">
      <w:pPr>
        <w:pStyle w:val="ae"/>
        <w:ind w:firstLine="709"/>
        <w:jc w:val="both"/>
        <w:rPr>
          <w:rFonts w:ascii="Times New Roman" w:hAnsi="Times New Roman"/>
          <w:sz w:val="18"/>
          <w:szCs w:val="18"/>
        </w:rPr>
      </w:pPr>
    </w:p>
    <w:p w:rsidR="00773B91" w:rsidRPr="008C0E53" w:rsidRDefault="00773B91" w:rsidP="008C0E53">
      <w:pPr>
        <w:pStyle w:val="ae"/>
        <w:ind w:firstLine="709"/>
        <w:jc w:val="both"/>
        <w:rPr>
          <w:rStyle w:val="a3"/>
          <w:rFonts w:ascii="Times New Roman" w:hAnsi="Times New Roman"/>
          <w:sz w:val="18"/>
          <w:szCs w:val="18"/>
          <w:bdr w:val="none" w:sz="0" w:space="0" w:color="auto" w:frame="1"/>
        </w:rPr>
      </w:pPr>
    </w:p>
    <w:sectPr w:rsidR="00773B91" w:rsidRPr="008C0E53" w:rsidSect="00301978">
      <w:footerReference w:type="default" r:id="rId14"/>
      <w:pgSz w:w="11906" w:h="16838"/>
      <w:pgMar w:top="851" w:right="567"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3FA" w:rsidRDefault="005843FA" w:rsidP="0073533F">
      <w:pPr>
        <w:spacing w:after="0" w:line="240" w:lineRule="auto"/>
      </w:pPr>
      <w:r>
        <w:separator/>
      </w:r>
    </w:p>
  </w:endnote>
  <w:endnote w:type="continuationSeparator" w:id="1">
    <w:p w:rsidR="005843FA" w:rsidRDefault="005843FA" w:rsidP="00735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265891"/>
      <w:docPartObj>
        <w:docPartGallery w:val="Page Numbers (Bottom of Page)"/>
        <w:docPartUnique/>
      </w:docPartObj>
    </w:sdtPr>
    <w:sdtContent>
      <w:p w:rsidR="007D0F56" w:rsidRDefault="000713BA">
        <w:pPr>
          <w:pStyle w:val="ac"/>
          <w:jc w:val="center"/>
        </w:pPr>
        <w:fldSimple w:instr=" PAGE   \* MERGEFORMAT ">
          <w:r w:rsidR="00267035">
            <w:rPr>
              <w:noProof/>
            </w:rPr>
            <w:t>11</w:t>
          </w:r>
        </w:fldSimple>
      </w:p>
    </w:sdtContent>
  </w:sdt>
  <w:p w:rsidR="007D0F56" w:rsidRDefault="007D0F5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3FA" w:rsidRDefault="005843FA" w:rsidP="0073533F">
      <w:pPr>
        <w:spacing w:after="0" w:line="240" w:lineRule="auto"/>
      </w:pPr>
      <w:r>
        <w:separator/>
      </w:r>
    </w:p>
  </w:footnote>
  <w:footnote w:type="continuationSeparator" w:id="1">
    <w:p w:rsidR="005843FA" w:rsidRDefault="005843FA" w:rsidP="00735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rPr>
    </w:lvl>
  </w:abstractNum>
  <w:abstractNum w:abstractNumId="2">
    <w:nsid w:val="00183724"/>
    <w:multiLevelType w:val="hybridMultilevel"/>
    <w:tmpl w:val="EA380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8E5B0B"/>
    <w:multiLevelType w:val="multilevel"/>
    <w:tmpl w:val="1BD0763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8B5548"/>
    <w:multiLevelType w:val="multilevel"/>
    <w:tmpl w:val="CA28ED8E"/>
    <w:lvl w:ilvl="0">
      <w:start w:val="10"/>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9027A5"/>
    <w:multiLevelType w:val="hybridMultilevel"/>
    <w:tmpl w:val="1A8E1772"/>
    <w:lvl w:ilvl="0" w:tplc="11C4FA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08B5EEC"/>
    <w:multiLevelType w:val="hybridMultilevel"/>
    <w:tmpl w:val="9EDCC4A6"/>
    <w:lvl w:ilvl="0" w:tplc="EEEEA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1466B34"/>
    <w:multiLevelType w:val="multilevel"/>
    <w:tmpl w:val="05D2B056"/>
    <w:lvl w:ilvl="0">
      <w:start w:val="5"/>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F692F43"/>
    <w:multiLevelType w:val="multilevel"/>
    <w:tmpl w:val="92AEC134"/>
    <w:lvl w:ilvl="0">
      <w:start w:val="6"/>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736070"/>
    <w:multiLevelType w:val="multilevel"/>
    <w:tmpl w:val="C6AC6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7420CB"/>
    <w:multiLevelType w:val="hybridMultilevel"/>
    <w:tmpl w:val="7736E5F6"/>
    <w:lvl w:ilvl="0" w:tplc="3E72FDF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2577030F"/>
    <w:multiLevelType w:val="hybridMultilevel"/>
    <w:tmpl w:val="029437E2"/>
    <w:lvl w:ilvl="0" w:tplc="F070BE98">
      <w:start w:val="1"/>
      <w:numFmt w:val="decimal"/>
      <w:lvlText w:val="%1."/>
      <w:lvlJc w:val="left"/>
      <w:pPr>
        <w:ind w:left="22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7295138"/>
    <w:multiLevelType w:val="multilevel"/>
    <w:tmpl w:val="0CB833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BE929B9"/>
    <w:multiLevelType w:val="hybridMultilevel"/>
    <w:tmpl w:val="23FE1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194526"/>
    <w:multiLevelType w:val="multilevel"/>
    <w:tmpl w:val="1BA02B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8E7772A"/>
    <w:multiLevelType w:val="hybridMultilevel"/>
    <w:tmpl w:val="47E46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206820"/>
    <w:multiLevelType w:val="hybridMultilevel"/>
    <w:tmpl w:val="88A8FF3C"/>
    <w:lvl w:ilvl="0" w:tplc="7ABA9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A735507"/>
    <w:multiLevelType w:val="multilevel"/>
    <w:tmpl w:val="744644B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695D1E"/>
    <w:multiLevelType w:val="multilevel"/>
    <w:tmpl w:val="20A82E2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3F4C7C"/>
    <w:multiLevelType w:val="multilevel"/>
    <w:tmpl w:val="C7E2E73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DD34284"/>
    <w:multiLevelType w:val="multilevel"/>
    <w:tmpl w:val="2168E01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F835F1E"/>
    <w:multiLevelType w:val="multilevel"/>
    <w:tmpl w:val="8200C9E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7697108"/>
    <w:multiLevelType w:val="hybridMultilevel"/>
    <w:tmpl w:val="D9F2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F317EF"/>
    <w:multiLevelType w:val="hybridMultilevel"/>
    <w:tmpl w:val="43463A36"/>
    <w:lvl w:ilvl="0" w:tplc="B0C2B18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E30E74"/>
    <w:multiLevelType w:val="multilevel"/>
    <w:tmpl w:val="6E66B9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E4B7F45"/>
    <w:multiLevelType w:val="multilevel"/>
    <w:tmpl w:val="C0CE12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0DA249E"/>
    <w:multiLevelType w:val="multilevel"/>
    <w:tmpl w:val="0F0A464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5"/>
  </w:num>
  <w:num w:numId="3">
    <w:abstractNumId w:val="16"/>
  </w:num>
  <w:num w:numId="4">
    <w:abstractNumId w:val="13"/>
  </w:num>
  <w:num w:numId="5">
    <w:abstractNumId w:val="6"/>
  </w:num>
  <w:num w:numId="6">
    <w:abstractNumId w:val="22"/>
  </w:num>
  <w:num w:numId="7">
    <w:abstractNumId w:val="15"/>
  </w:num>
  <w:num w:numId="8">
    <w:abstractNumId w:val="23"/>
  </w:num>
  <w:num w:numId="9">
    <w:abstractNumId w:val="10"/>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3B91"/>
    <w:rsid w:val="00064619"/>
    <w:rsid w:val="000713BA"/>
    <w:rsid w:val="001634CF"/>
    <w:rsid w:val="0019371F"/>
    <w:rsid w:val="001C09C4"/>
    <w:rsid w:val="00267035"/>
    <w:rsid w:val="00301978"/>
    <w:rsid w:val="003970C4"/>
    <w:rsid w:val="003971FF"/>
    <w:rsid w:val="003F03CF"/>
    <w:rsid w:val="00414735"/>
    <w:rsid w:val="004B48F1"/>
    <w:rsid w:val="004E04CD"/>
    <w:rsid w:val="005843FA"/>
    <w:rsid w:val="00596937"/>
    <w:rsid w:val="005F2AFA"/>
    <w:rsid w:val="00606A3B"/>
    <w:rsid w:val="00640B2D"/>
    <w:rsid w:val="0064144F"/>
    <w:rsid w:val="0073533F"/>
    <w:rsid w:val="00773B91"/>
    <w:rsid w:val="007929E3"/>
    <w:rsid w:val="007C0D6C"/>
    <w:rsid w:val="007C6DB4"/>
    <w:rsid w:val="007D0F56"/>
    <w:rsid w:val="007F31FF"/>
    <w:rsid w:val="0082283C"/>
    <w:rsid w:val="00836E05"/>
    <w:rsid w:val="00882705"/>
    <w:rsid w:val="008C0E53"/>
    <w:rsid w:val="008D501A"/>
    <w:rsid w:val="008F6CE6"/>
    <w:rsid w:val="00972EAA"/>
    <w:rsid w:val="00990CC6"/>
    <w:rsid w:val="009D5EC6"/>
    <w:rsid w:val="009E0AD7"/>
    <w:rsid w:val="00A140BC"/>
    <w:rsid w:val="00A72BE5"/>
    <w:rsid w:val="00A74F5D"/>
    <w:rsid w:val="00AB2286"/>
    <w:rsid w:val="00AE0422"/>
    <w:rsid w:val="00AE5B6E"/>
    <w:rsid w:val="00B4328B"/>
    <w:rsid w:val="00BD0772"/>
    <w:rsid w:val="00BF7835"/>
    <w:rsid w:val="00C36A0B"/>
    <w:rsid w:val="00C47AAD"/>
    <w:rsid w:val="00C5548D"/>
    <w:rsid w:val="00D73801"/>
    <w:rsid w:val="00DB434C"/>
    <w:rsid w:val="00DB4FF6"/>
    <w:rsid w:val="00E002D0"/>
    <w:rsid w:val="00E45259"/>
    <w:rsid w:val="00E8700B"/>
    <w:rsid w:val="00EC3915"/>
    <w:rsid w:val="00EF7042"/>
    <w:rsid w:val="00F41497"/>
    <w:rsid w:val="00FD0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05"/>
  </w:style>
  <w:style w:type="paragraph" w:styleId="1">
    <w:name w:val="heading 1"/>
    <w:basedOn w:val="a"/>
    <w:next w:val="a"/>
    <w:link w:val="10"/>
    <w:qFormat/>
    <w:rsid w:val="00773B91"/>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773B91"/>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qFormat/>
    <w:rsid w:val="00773B9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73B9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qFormat/>
    <w:rsid w:val="00773B91"/>
    <w:pPr>
      <w:spacing w:before="100" w:beforeAutospacing="1" w:after="75" w:line="240" w:lineRule="auto"/>
      <w:outlineLvl w:val="5"/>
    </w:pPr>
    <w:rPr>
      <w:rFonts w:ascii="Verdana" w:eastAsia="Times New Roman" w:hAnsi="Verdana" w:cs="Times New Roman"/>
      <w:b/>
      <w:bCs/>
      <w:color w:val="777777"/>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73B91"/>
    <w:rPr>
      <w:i/>
      <w:iCs/>
    </w:rPr>
  </w:style>
  <w:style w:type="character" w:customStyle="1" w:styleId="10">
    <w:name w:val="Заголовок 1 Знак"/>
    <w:basedOn w:val="a0"/>
    <w:link w:val="1"/>
    <w:rsid w:val="00773B9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773B91"/>
    <w:rPr>
      <w:rFonts w:ascii="Cambria" w:eastAsia="Times New Roman" w:hAnsi="Cambria" w:cs="Times New Roman"/>
      <w:b/>
      <w:bCs/>
      <w:i/>
      <w:iCs/>
      <w:sz w:val="28"/>
      <w:szCs w:val="28"/>
    </w:rPr>
  </w:style>
  <w:style w:type="character" w:customStyle="1" w:styleId="40">
    <w:name w:val="Заголовок 4 Знак"/>
    <w:basedOn w:val="a0"/>
    <w:link w:val="4"/>
    <w:rsid w:val="00773B91"/>
    <w:rPr>
      <w:rFonts w:ascii="Times New Roman" w:eastAsia="Times New Roman" w:hAnsi="Times New Roman" w:cs="Times New Roman"/>
      <w:b/>
      <w:bCs/>
      <w:sz w:val="28"/>
      <w:szCs w:val="28"/>
    </w:rPr>
  </w:style>
  <w:style w:type="character" w:customStyle="1" w:styleId="50">
    <w:name w:val="Заголовок 5 Знак"/>
    <w:basedOn w:val="a0"/>
    <w:link w:val="5"/>
    <w:rsid w:val="00773B9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73B91"/>
    <w:rPr>
      <w:rFonts w:ascii="Verdana" w:eastAsia="Times New Roman" w:hAnsi="Verdana" w:cs="Times New Roman"/>
      <w:b/>
      <w:bCs/>
      <w:color w:val="777777"/>
      <w:sz w:val="17"/>
      <w:szCs w:val="17"/>
    </w:rPr>
  </w:style>
  <w:style w:type="paragraph" w:styleId="a4">
    <w:name w:val="Normal (Web)"/>
    <w:basedOn w:val="a"/>
    <w:qFormat/>
    <w:rsid w:val="00773B91"/>
    <w:pPr>
      <w:spacing w:after="150" w:line="240" w:lineRule="auto"/>
    </w:pPr>
    <w:rPr>
      <w:rFonts w:ascii="Times New Roman" w:eastAsia="Times New Roman" w:hAnsi="Times New Roman" w:cs="Times New Roman"/>
      <w:sz w:val="24"/>
      <w:szCs w:val="24"/>
    </w:rPr>
  </w:style>
  <w:style w:type="character" w:styleId="a5">
    <w:name w:val="Strong"/>
    <w:qFormat/>
    <w:rsid w:val="00773B91"/>
    <w:rPr>
      <w:b/>
      <w:bCs/>
    </w:rPr>
  </w:style>
  <w:style w:type="paragraph" w:styleId="a6">
    <w:name w:val="Body Text"/>
    <w:basedOn w:val="a"/>
    <w:link w:val="a7"/>
    <w:rsid w:val="00773B91"/>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773B91"/>
    <w:rPr>
      <w:rFonts w:ascii="Times New Roman" w:eastAsia="Times New Roman" w:hAnsi="Times New Roman" w:cs="Times New Roman"/>
      <w:sz w:val="28"/>
      <w:szCs w:val="20"/>
    </w:rPr>
  </w:style>
  <w:style w:type="paragraph" w:styleId="a8">
    <w:name w:val="Balloon Text"/>
    <w:basedOn w:val="a"/>
    <w:link w:val="a9"/>
    <w:rsid w:val="00773B91"/>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73B91"/>
    <w:rPr>
      <w:rFonts w:ascii="Tahoma" w:eastAsia="Times New Roman" w:hAnsi="Tahoma" w:cs="Times New Roman"/>
      <w:sz w:val="16"/>
      <w:szCs w:val="16"/>
    </w:rPr>
  </w:style>
  <w:style w:type="paragraph" w:customStyle="1" w:styleId="ConsPlusNormal">
    <w:name w:val="ConsPlusNormal"/>
    <w:rsid w:val="00773B91"/>
    <w:pPr>
      <w:autoSpaceDE w:val="0"/>
      <w:autoSpaceDN w:val="0"/>
      <w:adjustRightInd w:val="0"/>
      <w:spacing w:after="0" w:line="240" w:lineRule="auto"/>
      <w:ind w:firstLine="720"/>
    </w:pPr>
    <w:rPr>
      <w:rFonts w:ascii="Arial" w:eastAsia="Times New Roman" w:hAnsi="Arial" w:cs="Arial"/>
      <w:sz w:val="20"/>
      <w:szCs w:val="20"/>
    </w:rPr>
  </w:style>
  <w:style w:type="paragraph" w:styleId="aa">
    <w:name w:val="header"/>
    <w:basedOn w:val="a"/>
    <w:link w:val="ab"/>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773B91"/>
    <w:rPr>
      <w:rFonts w:ascii="Times New Roman" w:eastAsia="Times New Roman" w:hAnsi="Times New Roman" w:cs="Times New Roman"/>
      <w:sz w:val="24"/>
      <w:szCs w:val="24"/>
    </w:rPr>
  </w:style>
  <w:style w:type="paragraph" w:styleId="ac">
    <w:name w:val="footer"/>
    <w:basedOn w:val="a"/>
    <w:link w:val="ad"/>
    <w:uiPriority w:val="99"/>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773B91"/>
    <w:rPr>
      <w:rFonts w:ascii="Times New Roman" w:eastAsia="Times New Roman" w:hAnsi="Times New Roman" w:cs="Times New Roman"/>
      <w:sz w:val="24"/>
      <w:szCs w:val="24"/>
    </w:rPr>
  </w:style>
  <w:style w:type="paragraph" w:styleId="ae">
    <w:name w:val="No Spacing"/>
    <w:uiPriority w:val="1"/>
    <w:qFormat/>
    <w:rsid w:val="00773B91"/>
    <w:pPr>
      <w:spacing w:after="0" w:line="240" w:lineRule="auto"/>
    </w:pPr>
    <w:rPr>
      <w:rFonts w:ascii="Calibri" w:eastAsia="Times New Roman" w:hAnsi="Calibri" w:cs="Times New Roman"/>
    </w:rPr>
  </w:style>
  <w:style w:type="character" w:customStyle="1" w:styleId="11">
    <w:name w:val="Основной шрифт абзаца1"/>
    <w:rsid w:val="00AE0422"/>
  </w:style>
  <w:style w:type="paragraph" w:customStyle="1" w:styleId="af">
    <w:name w:val="Заголовок"/>
    <w:basedOn w:val="a"/>
    <w:next w:val="a6"/>
    <w:rsid w:val="00AE0422"/>
    <w:pPr>
      <w:keepNext/>
      <w:suppressAutoHyphens/>
      <w:spacing w:before="240" w:after="120" w:line="240" w:lineRule="auto"/>
    </w:pPr>
    <w:rPr>
      <w:rFonts w:ascii="Arial" w:eastAsia="Microsoft YaHei" w:hAnsi="Arial" w:cs="Mangal"/>
      <w:sz w:val="28"/>
      <w:szCs w:val="28"/>
      <w:lang w:eastAsia="ar-SA"/>
    </w:rPr>
  </w:style>
  <w:style w:type="paragraph" w:styleId="af0">
    <w:name w:val="List"/>
    <w:basedOn w:val="a6"/>
    <w:rsid w:val="00AE0422"/>
    <w:pPr>
      <w:suppressAutoHyphens/>
    </w:pPr>
    <w:rPr>
      <w:rFonts w:cs="Mangal"/>
      <w:sz w:val="24"/>
      <w:lang w:eastAsia="ar-SA"/>
    </w:rPr>
  </w:style>
  <w:style w:type="paragraph" w:customStyle="1" w:styleId="12">
    <w:name w:val="Название1"/>
    <w:basedOn w:val="a"/>
    <w:rsid w:val="00AE042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AE0422"/>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1">
    <w:name w:val="Основной текст 21"/>
    <w:basedOn w:val="a"/>
    <w:rsid w:val="00AE0422"/>
    <w:pPr>
      <w:suppressAutoHyphens/>
      <w:spacing w:after="0" w:line="240" w:lineRule="auto"/>
    </w:pPr>
    <w:rPr>
      <w:rFonts w:ascii="Times New Roman" w:eastAsia="Times New Roman" w:hAnsi="Times New Roman" w:cs="Times New Roman"/>
      <w:sz w:val="24"/>
      <w:szCs w:val="20"/>
      <w:lang w:eastAsia="ar-SA"/>
    </w:rPr>
  </w:style>
  <w:style w:type="character" w:styleId="af1">
    <w:name w:val="Hyperlink"/>
    <w:basedOn w:val="a0"/>
    <w:uiPriority w:val="99"/>
    <w:semiHidden/>
    <w:unhideWhenUsed/>
    <w:rsid w:val="00301978"/>
    <w:rPr>
      <w:color w:val="0000FF"/>
      <w:u w:val="single"/>
    </w:rPr>
  </w:style>
  <w:style w:type="character" w:customStyle="1" w:styleId="blk3">
    <w:name w:val="blk3"/>
    <w:rsid w:val="00301978"/>
    <w:rPr>
      <w:vanish w:val="0"/>
      <w:webHidden w:val="0"/>
      <w:specVanish w:val="0"/>
    </w:rPr>
  </w:style>
  <w:style w:type="paragraph" w:styleId="af2">
    <w:name w:val="List Paragraph"/>
    <w:basedOn w:val="a"/>
    <w:qFormat/>
    <w:rsid w:val="00DB434C"/>
    <w:pPr>
      <w:ind w:left="720"/>
    </w:pPr>
    <w:rPr>
      <w:rFonts w:ascii="Calibri" w:eastAsia="Times New Roman" w:hAnsi="Calibri" w:cs="Calibri"/>
      <w:lang w:eastAsia="en-US"/>
    </w:rPr>
  </w:style>
  <w:style w:type="character" w:customStyle="1" w:styleId="apple-converted-space">
    <w:name w:val="apple-converted-space"/>
    <w:rsid w:val="007C6DB4"/>
  </w:style>
  <w:style w:type="paragraph" w:customStyle="1" w:styleId="ConsPlusTitle">
    <w:name w:val="ConsPlusTitle"/>
    <w:rsid w:val="007C6DB4"/>
    <w:pPr>
      <w:widowControl w:val="0"/>
      <w:suppressAutoHyphens/>
      <w:autoSpaceDE w:val="0"/>
      <w:spacing w:after="0" w:line="240" w:lineRule="auto"/>
    </w:pPr>
    <w:rPr>
      <w:rFonts w:ascii="Arial" w:eastAsia="Times New Roman" w:hAnsi="Arial" w:cs="Arial"/>
      <w:b/>
      <w:sz w:val="20"/>
      <w:szCs w:val="20"/>
      <w:lang w:eastAsia="zh-CN"/>
    </w:rPr>
  </w:style>
  <w:style w:type="paragraph" w:customStyle="1" w:styleId="Default">
    <w:name w:val="Default"/>
    <w:rsid w:val="007C6DB4"/>
    <w:pPr>
      <w:suppressAutoHyphens/>
      <w:autoSpaceDE w:val="0"/>
      <w:spacing w:after="0" w:line="240" w:lineRule="auto"/>
    </w:pPr>
    <w:rPr>
      <w:rFonts w:ascii="Times New Roman" w:eastAsia="Times New Roman" w:hAnsi="Times New Roman" w:cs="Times New Roman"/>
      <w:color w:val="000000"/>
      <w:sz w:val="24"/>
      <w:szCs w:val="24"/>
      <w:lang w:eastAsia="zh-CN"/>
    </w:rPr>
  </w:style>
  <w:style w:type="table" w:styleId="af3">
    <w:name w:val="Table Grid"/>
    <w:basedOn w:val="a1"/>
    <w:uiPriority w:val="39"/>
    <w:rsid w:val="00267035"/>
    <w:pPr>
      <w:suppressAutoHyphens/>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45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upport@rts-tender.ru" TargetMode="External"/><Relationship Id="rId13" Type="http://schemas.openxmlformats.org/officeDocument/2006/relationships/hyperlink" Target="http://www.amr24.ru/"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12" Type="http://schemas.openxmlformats.org/officeDocument/2006/relationships/hyperlink" Target="http://www.rts-tender.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t2.rts-tender.ru/" TargetMode="External"/><Relationship Id="rId4" Type="http://schemas.openxmlformats.org/officeDocument/2006/relationships/webSettings" Target="webSettings.xml"/><Relationship Id="rId9" Type="http://schemas.openxmlformats.org/officeDocument/2006/relationships/hyperlink" Target="https://it2.rts-tende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11</Pages>
  <Words>7471</Words>
  <Characters>42590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777</cp:lastModifiedBy>
  <cp:revision>16</cp:revision>
  <cp:lastPrinted>2023-10-03T08:48:00Z</cp:lastPrinted>
  <dcterms:created xsi:type="dcterms:W3CDTF">2017-07-10T07:40:00Z</dcterms:created>
  <dcterms:modified xsi:type="dcterms:W3CDTF">2023-10-03T08:48:00Z</dcterms:modified>
</cp:coreProperties>
</file>