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9781"/>
      </w:tblGrid>
      <w:tr w:rsidR="00773B91" w:rsidTr="00811F7F">
        <w:trPr>
          <w:trHeight w:val="907"/>
        </w:trPr>
        <w:tc>
          <w:tcPr>
            <w:tcW w:w="9781" w:type="dxa"/>
            <w:tcBorders>
              <w:top w:val="single" w:sz="4" w:space="0" w:color="000000"/>
              <w:left w:val="single" w:sz="4" w:space="0" w:color="000000"/>
              <w:bottom w:val="single" w:sz="4" w:space="0" w:color="000000"/>
              <w:right w:val="single" w:sz="4" w:space="0" w:color="000000"/>
            </w:tcBorders>
            <w:hideMark/>
          </w:tcPr>
          <w:p w:rsidR="00773B91" w:rsidRDefault="00773B91">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773B91" w:rsidTr="00811F7F">
        <w:trPr>
          <w:trHeight w:val="402"/>
        </w:trPr>
        <w:tc>
          <w:tcPr>
            <w:tcW w:w="9781" w:type="dxa"/>
            <w:tcBorders>
              <w:top w:val="single" w:sz="4" w:space="0" w:color="000000"/>
              <w:left w:val="single" w:sz="4" w:space="0" w:color="000000"/>
              <w:bottom w:val="single" w:sz="4" w:space="0" w:color="000000"/>
              <w:right w:val="single" w:sz="4" w:space="0" w:color="000000"/>
            </w:tcBorders>
            <w:hideMark/>
          </w:tcPr>
          <w:p w:rsidR="00773B91" w:rsidRDefault="008111F3" w:rsidP="00F25EFA">
            <w:pPr>
              <w:ind w:left="636"/>
              <w:rPr>
                <w:rFonts w:ascii="Times New Roman" w:hAnsi="Times New Roman" w:cs="Times New Roman"/>
                <w:sz w:val="28"/>
                <w:szCs w:val="28"/>
              </w:rPr>
            </w:pPr>
            <w:r>
              <w:rPr>
                <w:rFonts w:ascii="Times New Roman" w:hAnsi="Times New Roman" w:cs="Times New Roman"/>
                <w:b/>
                <w:sz w:val="28"/>
                <w:szCs w:val="28"/>
              </w:rPr>
              <w:t>0</w:t>
            </w:r>
            <w:r w:rsidR="00F25EFA">
              <w:rPr>
                <w:rFonts w:ascii="Times New Roman" w:hAnsi="Times New Roman" w:cs="Times New Roman"/>
                <w:b/>
                <w:sz w:val="28"/>
                <w:szCs w:val="28"/>
              </w:rPr>
              <w:t>9</w:t>
            </w:r>
            <w:r w:rsidR="00EE3A8E">
              <w:rPr>
                <w:rFonts w:ascii="Times New Roman" w:hAnsi="Times New Roman" w:cs="Times New Roman"/>
                <w:b/>
                <w:sz w:val="28"/>
                <w:szCs w:val="28"/>
              </w:rPr>
              <w:t xml:space="preserve"> </w:t>
            </w:r>
            <w:r w:rsidR="007C6DB4">
              <w:rPr>
                <w:rFonts w:ascii="Times New Roman" w:hAnsi="Times New Roman" w:cs="Times New Roman"/>
                <w:b/>
                <w:sz w:val="28"/>
                <w:szCs w:val="28"/>
              </w:rPr>
              <w:t xml:space="preserve"> </w:t>
            </w:r>
            <w:r>
              <w:rPr>
                <w:rFonts w:ascii="Times New Roman" w:hAnsi="Times New Roman" w:cs="Times New Roman"/>
                <w:b/>
                <w:sz w:val="28"/>
                <w:szCs w:val="28"/>
              </w:rPr>
              <w:t>ноя</w:t>
            </w:r>
            <w:r w:rsidR="00EE3A8E">
              <w:rPr>
                <w:rFonts w:ascii="Times New Roman" w:hAnsi="Times New Roman" w:cs="Times New Roman"/>
                <w:b/>
                <w:sz w:val="28"/>
                <w:szCs w:val="28"/>
              </w:rPr>
              <w:t>бря</w:t>
            </w:r>
            <w:r w:rsidR="00773B91">
              <w:rPr>
                <w:rFonts w:ascii="Times New Roman" w:hAnsi="Times New Roman" w:cs="Times New Roman"/>
                <w:b/>
                <w:sz w:val="28"/>
                <w:szCs w:val="28"/>
              </w:rPr>
              <w:t xml:space="preserve">  20</w:t>
            </w:r>
            <w:r w:rsidR="007C6DB4">
              <w:rPr>
                <w:rFonts w:ascii="Times New Roman" w:hAnsi="Times New Roman" w:cs="Times New Roman"/>
                <w:b/>
                <w:sz w:val="28"/>
                <w:szCs w:val="28"/>
              </w:rPr>
              <w:t>23</w:t>
            </w:r>
            <w:r w:rsidR="00773B91">
              <w:rPr>
                <w:rFonts w:ascii="Times New Roman" w:hAnsi="Times New Roman" w:cs="Times New Roman"/>
                <w:b/>
                <w:sz w:val="28"/>
                <w:szCs w:val="28"/>
              </w:rPr>
              <w:t xml:space="preserve"> г.       № </w:t>
            </w:r>
            <w:r w:rsidR="003145AA">
              <w:rPr>
                <w:rFonts w:ascii="Times New Roman" w:hAnsi="Times New Roman" w:cs="Times New Roman"/>
                <w:b/>
                <w:sz w:val="28"/>
                <w:szCs w:val="28"/>
              </w:rPr>
              <w:t>3</w:t>
            </w:r>
            <w:r w:rsidR="00F25EFA">
              <w:rPr>
                <w:rFonts w:ascii="Times New Roman" w:hAnsi="Times New Roman" w:cs="Times New Roman"/>
                <w:b/>
                <w:sz w:val="28"/>
                <w:szCs w:val="28"/>
              </w:rPr>
              <w:t>8</w:t>
            </w:r>
            <w:r w:rsidR="00773B91">
              <w:rPr>
                <w:rFonts w:ascii="Times New Roman" w:hAnsi="Times New Roman" w:cs="Times New Roman"/>
                <w:sz w:val="28"/>
                <w:szCs w:val="28"/>
              </w:rPr>
              <w:t xml:space="preserve"> </w:t>
            </w:r>
            <w:r w:rsidR="007C6DB4" w:rsidRPr="007C6DB4">
              <w:rPr>
                <w:rFonts w:ascii="Times New Roman" w:hAnsi="Times New Roman" w:cs="Times New Roman"/>
                <w:b/>
                <w:sz w:val="28"/>
                <w:szCs w:val="28"/>
              </w:rPr>
              <w:t>(2</w:t>
            </w:r>
            <w:r w:rsidR="00EE3A8E">
              <w:rPr>
                <w:rFonts w:ascii="Times New Roman" w:hAnsi="Times New Roman" w:cs="Times New Roman"/>
                <w:b/>
                <w:sz w:val="28"/>
                <w:szCs w:val="28"/>
              </w:rPr>
              <w:t>3</w:t>
            </w:r>
            <w:r w:rsidR="00F25EFA">
              <w:rPr>
                <w:rFonts w:ascii="Times New Roman" w:hAnsi="Times New Roman" w:cs="Times New Roman"/>
                <w:b/>
                <w:sz w:val="28"/>
                <w:szCs w:val="28"/>
              </w:rPr>
              <w:t>4</w:t>
            </w:r>
            <w:r w:rsidR="007C6DB4" w:rsidRPr="007C6DB4">
              <w:rPr>
                <w:rFonts w:ascii="Times New Roman" w:hAnsi="Times New Roman" w:cs="Times New Roman"/>
                <w:b/>
                <w:sz w:val="28"/>
                <w:szCs w:val="28"/>
              </w:rPr>
              <w:t>)</w:t>
            </w:r>
            <w:r w:rsidR="00773B91">
              <w:rPr>
                <w:rFonts w:ascii="Times New Roman" w:hAnsi="Times New Roman" w:cs="Times New Roman"/>
                <w:sz w:val="28"/>
                <w:szCs w:val="28"/>
              </w:rPr>
              <w:t xml:space="preserve">                 </w:t>
            </w:r>
            <w:r w:rsidR="00811F7F">
              <w:rPr>
                <w:rFonts w:ascii="Times New Roman" w:hAnsi="Times New Roman" w:cs="Times New Roman"/>
                <w:bCs/>
                <w:i/>
                <w:sz w:val="24"/>
                <w:szCs w:val="24"/>
              </w:rPr>
              <w:t xml:space="preserve">    </w:t>
            </w:r>
            <w:r w:rsidR="00773B91" w:rsidRPr="007C6DB4">
              <w:rPr>
                <w:rFonts w:ascii="Times New Roman" w:hAnsi="Times New Roman" w:cs="Times New Roman"/>
                <w:bCs/>
                <w:i/>
                <w:sz w:val="24"/>
                <w:szCs w:val="24"/>
              </w:rPr>
              <w:t xml:space="preserve"> </w:t>
            </w:r>
            <w:r w:rsidR="00773B91">
              <w:rPr>
                <w:rFonts w:ascii="Times New Roman" w:hAnsi="Times New Roman" w:cs="Times New Roman"/>
                <w:bCs/>
                <w:i/>
                <w:sz w:val="24"/>
                <w:szCs w:val="24"/>
              </w:rPr>
              <w:t>Распространяется бесплатно</w:t>
            </w:r>
          </w:p>
        </w:tc>
      </w:tr>
    </w:tbl>
    <w:p w:rsidR="00773B91" w:rsidRDefault="00773B91" w:rsidP="00773B91">
      <w:pPr>
        <w:spacing w:after="0" w:line="240" w:lineRule="auto"/>
        <w:jc w:val="right"/>
        <w:rPr>
          <w:b/>
          <w:i/>
        </w:rPr>
      </w:pPr>
      <w:r>
        <w:rPr>
          <w:b/>
          <w:i/>
        </w:rPr>
        <w:t xml:space="preserve">                                </w:t>
      </w:r>
    </w:p>
    <w:p w:rsidR="00773B91" w:rsidRPr="007D0F56" w:rsidRDefault="00773B91" w:rsidP="00773B91">
      <w:pPr>
        <w:spacing w:after="0" w:line="240" w:lineRule="auto"/>
        <w:jc w:val="right"/>
        <w:rPr>
          <w:rFonts w:ascii="Times New Roman" w:hAnsi="Times New Roman" w:cs="Times New Roman"/>
          <w:b/>
          <w:i/>
          <w:shd w:val="clear" w:color="auto" w:fill="FFFFFF"/>
        </w:rPr>
      </w:pPr>
      <w:r>
        <w:rPr>
          <w:b/>
          <w:i/>
        </w:rPr>
        <w:t xml:space="preserve"> </w:t>
      </w:r>
      <w:r w:rsidRPr="007D0F56">
        <w:rPr>
          <w:rFonts w:ascii="Times New Roman" w:hAnsi="Times New Roman" w:cs="Times New Roman"/>
          <w:b/>
          <w:i/>
          <w:shd w:val="clear" w:color="auto" w:fill="FFFFFF"/>
        </w:rPr>
        <w:t>Любимое село!</w:t>
      </w:r>
      <w:r w:rsidRPr="007D0F56">
        <w:rPr>
          <w:rFonts w:ascii="Times New Roman" w:hAnsi="Times New Roman" w:cs="Times New Roman"/>
          <w:b/>
          <w:i/>
        </w:rPr>
        <w:br/>
      </w:r>
      <w:r w:rsidRPr="007D0F56">
        <w:rPr>
          <w:rFonts w:ascii="Times New Roman" w:hAnsi="Times New Roman" w:cs="Times New Roman"/>
          <w:b/>
          <w:i/>
          <w:shd w:val="clear" w:color="auto" w:fill="FFFFFF"/>
        </w:rPr>
        <w:t>Родимый сердца уголок,</w:t>
      </w:r>
      <w:r w:rsidRPr="007D0F56">
        <w:rPr>
          <w:rFonts w:ascii="Times New Roman" w:hAnsi="Times New Roman" w:cs="Times New Roman"/>
          <w:b/>
          <w:i/>
        </w:rPr>
        <w:br/>
      </w:r>
      <w:r w:rsidRPr="007D0F56">
        <w:rPr>
          <w:rFonts w:ascii="Times New Roman" w:hAnsi="Times New Roman" w:cs="Times New Roman"/>
          <w:b/>
          <w:i/>
          <w:shd w:val="clear" w:color="auto" w:fill="FFFFFF"/>
        </w:rPr>
        <w:t>Хоть всю страну пешком я обойду,</w:t>
      </w:r>
      <w:r w:rsidRPr="007D0F56">
        <w:rPr>
          <w:rFonts w:ascii="Times New Roman" w:hAnsi="Times New Roman" w:cs="Times New Roman"/>
          <w:b/>
          <w:i/>
        </w:rPr>
        <w:br/>
      </w:r>
      <w:r w:rsidRPr="007D0F56">
        <w:rPr>
          <w:rFonts w:ascii="Times New Roman" w:hAnsi="Times New Roman" w:cs="Times New Roman"/>
          <w:b/>
          <w:i/>
          <w:shd w:val="clear" w:color="auto" w:fill="FFFFFF"/>
        </w:rPr>
        <w:t>Но лучшего села нигде я не найду.</w:t>
      </w:r>
    </w:p>
    <w:p w:rsidR="00773B91" w:rsidRDefault="00773B91" w:rsidP="00773B91">
      <w:pPr>
        <w:jc w:val="right"/>
        <w:rPr>
          <w:rStyle w:val="a3"/>
          <w:rFonts w:ascii="Times New Roman" w:hAnsi="Times New Roman" w:cs="Times New Roman"/>
          <w:b/>
          <w:bdr w:val="none" w:sz="0" w:space="0" w:color="auto" w:frame="1"/>
          <w:shd w:val="clear" w:color="auto" w:fill="FFFFFF"/>
        </w:rPr>
      </w:pPr>
      <w:r w:rsidRPr="007D0F56">
        <w:rPr>
          <w:rStyle w:val="a3"/>
          <w:rFonts w:ascii="Times New Roman" w:hAnsi="Times New Roman" w:cs="Times New Roman"/>
          <w:b/>
          <w:bdr w:val="none" w:sz="0" w:space="0" w:color="auto" w:frame="1"/>
          <w:shd w:val="clear" w:color="auto" w:fill="FFFFFF"/>
        </w:rPr>
        <w:t>Ковалевская Дарья</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РОССИЙСКАЯ  ФЕДЕРАЦИЯ</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АДМИНИСТРАЦИЯ  НОВОТРОИЦКОГО  СЕЛЬСОВЕТА</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МИНУСИНСКОГО  РАЙОНА  КРАСНОЯРСКОГО  КРАЯ</w:t>
      </w:r>
    </w:p>
    <w:p w:rsidR="00561A36" w:rsidRPr="00561A36" w:rsidRDefault="00561A36" w:rsidP="00561A36">
      <w:pPr>
        <w:pStyle w:val="ae"/>
        <w:jc w:val="center"/>
        <w:rPr>
          <w:rFonts w:ascii="Times New Roman" w:hAnsi="Times New Roman"/>
          <w:b/>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ПОСТАНОВЛЕНИЕ</w:t>
      </w:r>
    </w:p>
    <w:p w:rsidR="00561A36" w:rsidRPr="00561A36" w:rsidRDefault="00561A36" w:rsidP="00561A36">
      <w:pPr>
        <w:pStyle w:val="ae"/>
        <w:jc w:val="center"/>
        <w:rPr>
          <w:rFonts w:ascii="Times New Roman" w:hAnsi="Times New Roman"/>
          <w:b/>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08.11.2023г.                                     д. Быстрая                                        № 82-п</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pacing w:val="-3"/>
          <w:sz w:val="18"/>
          <w:szCs w:val="18"/>
        </w:rPr>
      </w:pPr>
      <w:r w:rsidRPr="00561A36">
        <w:rPr>
          <w:rFonts w:ascii="Times New Roman" w:hAnsi="Times New Roman"/>
          <w:spacing w:val="-2"/>
          <w:sz w:val="18"/>
          <w:szCs w:val="18"/>
        </w:rPr>
        <w:t xml:space="preserve"> О внесении изменений и дополнений в постановление главы </w:t>
      </w:r>
      <w:r w:rsidRPr="00561A36">
        <w:rPr>
          <w:rFonts w:ascii="Times New Roman" w:hAnsi="Times New Roman"/>
          <w:spacing w:val="-3"/>
          <w:sz w:val="18"/>
          <w:szCs w:val="18"/>
        </w:rPr>
        <w:t xml:space="preserve">сельсовета  </w:t>
      </w:r>
    </w:p>
    <w:p w:rsidR="00561A36" w:rsidRPr="00561A36" w:rsidRDefault="00561A36" w:rsidP="00561A36">
      <w:pPr>
        <w:pStyle w:val="ae"/>
        <w:rPr>
          <w:rFonts w:ascii="Times New Roman" w:hAnsi="Times New Roman"/>
          <w:sz w:val="18"/>
          <w:szCs w:val="18"/>
        </w:rPr>
      </w:pPr>
      <w:r w:rsidRPr="00561A36">
        <w:rPr>
          <w:rFonts w:ascii="Times New Roman" w:hAnsi="Times New Roman"/>
          <w:spacing w:val="-3"/>
          <w:sz w:val="18"/>
          <w:szCs w:val="18"/>
        </w:rPr>
        <w:t xml:space="preserve">от 25.10.2013г. № 50-п «Об утверждении муниципальной программы </w:t>
      </w:r>
      <w:r w:rsidRPr="00561A36">
        <w:rPr>
          <w:rFonts w:ascii="Times New Roman" w:hAnsi="Times New Roman"/>
          <w:spacing w:val="-2"/>
          <w:sz w:val="18"/>
          <w:szCs w:val="18"/>
        </w:rPr>
        <w:t xml:space="preserve">«Социально-экономическое развитие Новотроицкого сельсовета </w:t>
      </w:r>
      <w:r w:rsidRPr="00561A36">
        <w:rPr>
          <w:rFonts w:ascii="Times New Roman" w:hAnsi="Times New Roman"/>
          <w:sz w:val="18"/>
          <w:szCs w:val="18"/>
        </w:rPr>
        <w:t>Минусинского района» (в редакции постановлений от 28.02.2014 № 07-п, от 19.05.2014 № 18-п, от 18.07.2014 № 30-п, от 23.10.2014 № 37-п, от 12.12.2014 № 47-п, от 30.10.2015 № 87а-п, от 28.10.2016 № 96-п, от 29.08.2017 № 47-п, от 08.11.2017 № 56-п, от 08.11.2018 № 76-п, от 14.10.2019 № 43-п, от 07.11.2019 №49-п, от 02.11.2020г. №57-п, от 06.11.2020 г. № 58-п, от 01.11.2021 № 47-п, от 02.11.2021 № 48-п, от 11.11.2022 г. № 81-п, от 23.12.2022 г.  № 102-п, от 12.09.2023 г. № 69-п)</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В соответствии со статьёй 179 Бюджетного кодекса Российской </w:t>
      </w:r>
      <w:r w:rsidRPr="00561A36">
        <w:rPr>
          <w:rFonts w:ascii="Times New Roman" w:hAnsi="Times New Roman"/>
          <w:spacing w:val="-2"/>
          <w:sz w:val="18"/>
          <w:szCs w:val="18"/>
        </w:rPr>
        <w:t>Федерации, постановлением администрации Новотроицкого сельсовета от 05</w:t>
      </w:r>
      <w:r w:rsidRPr="00561A36">
        <w:rPr>
          <w:rFonts w:ascii="Times New Roman" w:hAnsi="Times New Roman"/>
          <w:spacing w:val="-1"/>
          <w:sz w:val="18"/>
          <w:szCs w:val="18"/>
        </w:rPr>
        <w:t xml:space="preserve">.06.2017 № 33-п «Об утверждении Порядка принятия решений о разработке </w:t>
      </w:r>
      <w:r w:rsidRPr="00561A36">
        <w:rPr>
          <w:rFonts w:ascii="Times New Roman" w:hAnsi="Times New Roman"/>
          <w:spacing w:val="-2"/>
          <w:sz w:val="18"/>
          <w:szCs w:val="18"/>
        </w:rPr>
        <w:t xml:space="preserve">муниципальных программ Новотроицкого сельсовета Минусинского района Красноярского края, их формирования и </w:t>
      </w:r>
      <w:r w:rsidRPr="00561A36">
        <w:rPr>
          <w:rFonts w:ascii="Times New Roman" w:hAnsi="Times New Roman"/>
          <w:sz w:val="18"/>
          <w:szCs w:val="18"/>
        </w:rPr>
        <w:t xml:space="preserve">реализации», руководствуясь статьями 19, 35 Устава Новотроицкого сельсовета, ПОСТАНОВЛЯЮ: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1. Внести  в муниципальную программу Новотроицкого сельсовета «Социально-экономическое  развитие Новотроицкого сельсовета Минусинского района»,  утверждённую постановлением  администрации  сельсовета от </w:t>
      </w:r>
      <w:r w:rsidRPr="00561A36">
        <w:rPr>
          <w:rFonts w:ascii="Times New Roman" w:hAnsi="Times New Roman"/>
          <w:spacing w:val="-3"/>
          <w:sz w:val="18"/>
          <w:szCs w:val="18"/>
        </w:rPr>
        <w:t xml:space="preserve"> 25.10.2013г. № 50-п следующие изменения и дополнения,  изложив программу в  редакции приложения 1 к  постановлению.</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2. 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561A36" w:rsidRPr="00561A36" w:rsidRDefault="00561A36" w:rsidP="00561A36">
      <w:pPr>
        <w:pStyle w:val="ae"/>
        <w:rPr>
          <w:rFonts w:ascii="Times New Roman" w:hAnsi="Times New Roman"/>
          <w:spacing w:val="-1"/>
          <w:sz w:val="18"/>
          <w:szCs w:val="18"/>
        </w:rPr>
      </w:pPr>
    </w:p>
    <w:p w:rsidR="00561A36" w:rsidRPr="00561A36" w:rsidRDefault="00561A36" w:rsidP="00561A36">
      <w:pPr>
        <w:pStyle w:val="ae"/>
        <w:rPr>
          <w:rFonts w:ascii="Times New Roman" w:hAnsi="Times New Roman"/>
          <w:spacing w:val="-5"/>
          <w:sz w:val="18"/>
          <w:szCs w:val="18"/>
        </w:rPr>
      </w:pPr>
      <w:r w:rsidRPr="00561A36">
        <w:rPr>
          <w:rFonts w:ascii="Times New Roman" w:hAnsi="Times New Roman"/>
          <w:spacing w:val="-1"/>
          <w:sz w:val="18"/>
          <w:szCs w:val="18"/>
        </w:rPr>
        <w:t xml:space="preserve">Глава сельсовета                                        </w:t>
      </w:r>
      <w:r w:rsidRPr="00561A36">
        <w:rPr>
          <w:rFonts w:ascii="Times New Roman" w:hAnsi="Times New Roman"/>
          <w:spacing w:val="-5"/>
          <w:sz w:val="18"/>
          <w:szCs w:val="18"/>
        </w:rPr>
        <w:t>А.В. Семенов</w:t>
      </w:r>
    </w:p>
    <w:p w:rsidR="00561A36" w:rsidRPr="00561A36" w:rsidRDefault="00561A36" w:rsidP="00561A36">
      <w:pPr>
        <w:pStyle w:val="ae"/>
        <w:jc w:val="right"/>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Приложение</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к постановлению</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                                                                       главы Новотроицкого сельсовета</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от 08.11.2023 г. № 82–п</w:t>
      </w:r>
    </w:p>
    <w:p w:rsidR="00561A36" w:rsidRPr="00561A36" w:rsidRDefault="00561A36" w:rsidP="00561A36">
      <w:pPr>
        <w:pStyle w:val="ae"/>
        <w:jc w:val="right"/>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Муниципальная программа</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«Социально-экономическое развитие сельсовета»</w:t>
      </w:r>
    </w:p>
    <w:p w:rsidR="00561A36" w:rsidRPr="00561A36" w:rsidRDefault="00561A36" w:rsidP="00561A36">
      <w:pPr>
        <w:pStyle w:val="ae"/>
        <w:jc w:val="center"/>
        <w:rPr>
          <w:rFonts w:ascii="Times New Roman" w:hAnsi="Times New Roman"/>
          <w:sz w:val="18"/>
          <w:szCs w:val="18"/>
        </w:rPr>
      </w:pPr>
    </w:p>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Паспорт муниципальной программы</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9"/>
        <w:gridCol w:w="6617"/>
      </w:tblGrid>
      <w:tr w:rsidR="00561A36" w:rsidRPr="00561A36" w:rsidTr="00561A36">
        <w:tc>
          <w:tcPr>
            <w:tcW w:w="1577" w:type="pc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Наименование 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«Социально-экономическое развитие сельсовета  » </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 (далее – Муниципальная программа)</w:t>
            </w:r>
          </w:p>
        </w:tc>
      </w:tr>
      <w:tr w:rsidR="00561A36" w:rsidRPr="00561A36" w:rsidTr="00561A36">
        <w:trPr>
          <w:trHeight w:val="947"/>
        </w:trPr>
        <w:tc>
          <w:tcPr>
            <w:tcW w:w="1577" w:type="pct"/>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Основание для разработки </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Муниципальной программы</w:t>
            </w:r>
          </w:p>
          <w:p w:rsidR="00561A36" w:rsidRPr="00561A36" w:rsidRDefault="00561A36" w:rsidP="00561A36">
            <w:pPr>
              <w:pStyle w:val="ae"/>
              <w:rPr>
                <w:rFonts w:ascii="Times New Roman" w:hAnsi="Times New Roman"/>
                <w:sz w:val="18"/>
                <w:szCs w:val="18"/>
              </w:rPr>
            </w:pPr>
          </w:p>
        </w:tc>
        <w:tc>
          <w:tcPr>
            <w:tcW w:w="3423" w:type="pc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eastAsia="Calibri" w:hAnsi="Times New Roman"/>
                <w:sz w:val="18"/>
                <w:szCs w:val="18"/>
              </w:rPr>
            </w:pPr>
            <w:r w:rsidRPr="00561A36">
              <w:rPr>
                <w:rFonts w:ascii="Times New Roman" w:hAnsi="Times New Roman"/>
                <w:sz w:val="18"/>
                <w:szCs w:val="18"/>
              </w:rPr>
              <w:t>Постановление администрации Новотроицкого сельсовета от 05.05.2017 № 33-п «Об утверждении Порядка принятия решений о разработке муниципальных программ Новотроицкого сельсовета, их формировании и реализации» (с изменениями и дополнениями)</w:t>
            </w:r>
          </w:p>
        </w:tc>
      </w:tr>
      <w:tr w:rsidR="00561A36" w:rsidRPr="00561A36" w:rsidTr="00561A36">
        <w:tc>
          <w:tcPr>
            <w:tcW w:w="1577" w:type="pc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Ответственный исполнитель</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Новотроицкого сельсовета</w:t>
            </w:r>
          </w:p>
        </w:tc>
      </w:tr>
      <w:tr w:rsidR="00561A36" w:rsidRPr="00561A36" w:rsidTr="00561A36">
        <w:tc>
          <w:tcPr>
            <w:tcW w:w="1577" w:type="pc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Перечень подпрограмм 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Защита населения и территории сельсовета от </w:t>
            </w:r>
            <w:r w:rsidRPr="00561A36">
              <w:rPr>
                <w:rFonts w:ascii="Times New Roman" w:hAnsi="Times New Roman"/>
                <w:sz w:val="18"/>
                <w:szCs w:val="18"/>
                <w:shd w:val="clear" w:color="auto" w:fill="FFFFFF"/>
              </w:rPr>
              <w:t>чрезвычайных ситуаций и стихийных бедствий, пожаров.</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Благоустройство и поддержка жилищно-коммунального хозяйства.</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Поддержка и развитие социальной сферы.</w:t>
            </w:r>
          </w:p>
          <w:p w:rsidR="00561A36" w:rsidRPr="00561A36" w:rsidRDefault="00561A36" w:rsidP="00561A36">
            <w:pPr>
              <w:pStyle w:val="ae"/>
              <w:rPr>
                <w:rFonts w:ascii="Times New Roman" w:hAnsi="Times New Roman"/>
                <w:sz w:val="18"/>
                <w:szCs w:val="18"/>
                <w:lang w:eastAsia="en-US"/>
              </w:rPr>
            </w:pPr>
            <w:r w:rsidRPr="00561A36">
              <w:rPr>
                <w:rFonts w:ascii="Times New Roman" w:hAnsi="Times New Roman"/>
                <w:sz w:val="18"/>
                <w:szCs w:val="18"/>
                <w:lang w:eastAsia="en-US"/>
              </w:rPr>
              <w:t>Управление муниципальными финансами сельсовета.</w:t>
            </w:r>
          </w:p>
          <w:p w:rsidR="00561A36" w:rsidRPr="00561A36" w:rsidRDefault="00561A36" w:rsidP="00561A36">
            <w:pPr>
              <w:pStyle w:val="ae"/>
              <w:rPr>
                <w:rFonts w:ascii="Times New Roman" w:hAnsi="Times New Roman"/>
                <w:sz w:val="18"/>
                <w:szCs w:val="18"/>
                <w:lang w:eastAsia="en-US"/>
              </w:rPr>
            </w:pPr>
            <w:r w:rsidRPr="00561A36">
              <w:rPr>
                <w:rFonts w:ascii="Times New Roman" w:eastAsia="Calibri" w:hAnsi="Times New Roman"/>
                <w:sz w:val="18"/>
                <w:szCs w:val="18"/>
                <w:lang w:eastAsia="en-US"/>
              </w:rPr>
              <w:t>Профилактика терроризма и экстремизма на территории сельсовета</w:t>
            </w:r>
          </w:p>
        </w:tc>
      </w:tr>
      <w:tr w:rsidR="00561A36" w:rsidRPr="00561A36" w:rsidTr="00561A36">
        <w:tc>
          <w:tcPr>
            <w:tcW w:w="1577" w:type="pct"/>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Цель Муниципальной</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программы</w:t>
            </w:r>
          </w:p>
          <w:p w:rsidR="00561A36" w:rsidRPr="00561A36" w:rsidRDefault="00561A36" w:rsidP="00561A36">
            <w:pPr>
              <w:pStyle w:val="ae"/>
              <w:rPr>
                <w:rFonts w:ascii="Times New Roman" w:hAnsi="Times New Roman"/>
                <w:sz w:val="18"/>
                <w:szCs w:val="18"/>
              </w:rPr>
            </w:pPr>
          </w:p>
        </w:tc>
        <w:tc>
          <w:tcPr>
            <w:tcW w:w="3423" w:type="pc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lastRenderedPageBreak/>
              <w:t>Создание безопасных и комфортных условий для проживания населения на территории сельсовета</w:t>
            </w:r>
          </w:p>
        </w:tc>
      </w:tr>
      <w:tr w:rsidR="00561A36" w:rsidRPr="00561A36" w:rsidTr="00561A36">
        <w:trPr>
          <w:trHeight w:val="1907"/>
        </w:trPr>
        <w:tc>
          <w:tcPr>
            <w:tcW w:w="1577" w:type="pct"/>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lastRenderedPageBreak/>
              <w:t>Задачи</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Муниципальной</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программы</w:t>
            </w:r>
          </w:p>
          <w:p w:rsidR="00561A36" w:rsidRPr="00561A36" w:rsidRDefault="00561A36" w:rsidP="00561A36">
            <w:pPr>
              <w:pStyle w:val="ae"/>
              <w:rPr>
                <w:rFonts w:ascii="Times New Roman" w:hAnsi="Times New Roman"/>
                <w:sz w:val="18"/>
                <w:szCs w:val="18"/>
              </w:rPr>
            </w:pPr>
          </w:p>
        </w:tc>
        <w:tc>
          <w:tcPr>
            <w:tcW w:w="3423" w:type="pc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shd w:val="clear" w:color="auto" w:fill="FFFFFF"/>
              </w:rPr>
            </w:pPr>
            <w:r w:rsidRPr="00561A36">
              <w:rPr>
                <w:rFonts w:ascii="Times New Roman" w:hAnsi="Times New Roman"/>
                <w:sz w:val="18"/>
                <w:szCs w:val="18"/>
              </w:rPr>
              <w:t>1. П</w:t>
            </w:r>
            <w:r w:rsidRPr="00561A36">
              <w:rPr>
                <w:rFonts w:ascii="Times New Roman" w:hAnsi="Times New Roman"/>
                <w:sz w:val="18"/>
                <w:szCs w:val="18"/>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shd w:val="clear" w:color="auto" w:fill="FFFFFF"/>
              </w:rPr>
              <w:t>2. Создание условий для устойчивого и эффективного развития инфраструктуры и систем жизнеобеспечения.</w:t>
            </w:r>
          </w:p>
          <w:p w:rsidR="00561A36" w:rsidRPr="00561A36" w:rsidRDefault="00561A36" w:rsidP="00561A36">
            <w:pPr>
              <w:pStyle w:val="ae"/>
              <w:rPr>
                <w:rFonts w:ascii="Times New Roman" w:hAnsi="Times New Roman"/>
                <w:sz w:val="18"/>
                <w:szCs w:val="18"/>
                <w:shd w:val="clear" w:color="auto" w:fill="FFFFFF"/>
              </w:rPr>
            </w:pPr>
            <w:r w:rsidRPr="00561A36">
              <w:rPr>
                <w:rFonts w:ascii="Times New Roman" w:hAnsi="Times New Roman"/>
                <w:sz w:val="18"/>
                <w:szCs w:val="18"/>
                <w:shd w:val="clear" w:color="auto" w:fill="FFFFFF"/>
              </w:rPr>
              <w:t xml:space="preserve">3. </w:t>
            </w:r>
            <w:r w:rsidRPr="00561A36">
              <w:rPr>
                <w:rStyle w:val="apple-converted-space"/>
                <w:rFonts w:ascii="Times New Roman" w:hAnsi="Times New Roman"/>
                <w:sz w:val="18"/>
                <w:szCs w:val="18"/>
                <w:shd w:val="clear" w:color="auto" w:fill="FFFFFF"/>
              </w:rPr>
              <w:t> </w:t>
            </w:r>
            <w:r w:rsidRPr="00561A36">
              <w:rPr>
                <w:rFonts w:ascii="Times New Roman" w:hAnsi="Times New Roman"/>
                <w:sz w:val="18"/>
                <w:szCs w:val="18"/>
                <w:shd w:val="clear" w:color="auto" w:fill="FFFFFF"/>
              </w:rPr>
              <w:t>Создание условий для развития и успешного функционирования системы отраслей социальной сферы.</w:t>
            </w:r>
          </w:p>
          <w:p w:rsidR="00561A36" w:rsidRPr="00561A36" w:rsidRDefault="00561A36" w:rsidP="00561A36">
            <w:pPr>
              <w:pStyle w:val="ae"/>
              <w:rPr>
                <w:rFonts w:ascii="Times New Roman" w:hAnsi="Times New Roman"/>
                <w:sz w:val="18"/>
                <w:szCs w:val="18"/>
                <w:lang w:eastAsia="en-US"/>
              </w:rPr>
            </w:pPr>
            <w:r w:rsidRPr="00561A36">
              <w:rPr>
                <w:rFonts w:ascii="Times New Roman" w:hAnsi="Times New Roman"/>
                <w:sz w:val="18"/>
                <w:szCs w:val="18"/>
                <w:shd w:val="clear" w:color="auto" w:fill="FFFFFF"/>
              </w:rPr>
              <w:t xml:space="preserve">4. </w:t>
            </w:r>
            <w:r w:rsidRPr="00561A36">
              <w:rPr>
                <w:rFonts w:ascii="Times New Roman" w:hAnsi="Times New Roman"/>
                <w:sz w:val="18"/>
                <w:szCs w:val="18"/>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sidRPr="00561A36">
              <w:rPr>
                <w:rFonts w:ascii="Times New Roman" w:hAnsi="Times New Roman"/>
                <w:sz w:val="18"/>
                <w:szCs w:val="18"/>
                <w:lang w:eastAsia="en-US"/>
              </w:rPr>
              <w:t>.</w:t>
            </w:r>
          </w:p>
        </w:tc>
      </w:tr>
      <w:tr w:rsidR="00561A36" w:rsidRPr="00561A36" w:rsidTr="00561A36">
        <w:trPr>
          <w:trHeight w:val="416"/>
        </w:trPr>
        <w:tc>
          <w:tcPr>
            <w:tcW w:w="1577" w:type="pc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Этапы и сроки реализации Муниципальной программы</w:t>
            </w:r>
          </w:p>
        </w:tc>
        <w:tc>
          <w:tcPr>
            <w:tcW w:w="3423" w:type="pct"/>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2014- 2030 годы </w:t>
            </w:r>
          </w:p>
          <w:p w:rsidR="00561A36" w:rsidRPr="00561A36" w:rsidRDefault="00561A36" w:rsidP="00561A36">
            <w:pPr>
              <w:pStyle w:val="ae"/>
              <w:rPr>
                <w:rFonts w:ascii="Times New Roman" w:hAnsi="Times New Roman"/>
                <w:sz w:val="18"/>
                <w:szCs w:val="18"/>
              </w:rPr>
            </w:pPr>
          </w:p>
        </w:tc>
      </w:tr>
      <w:tr w:rsidR="00561A36" w:rsidRPr="00561A36" w:rsidTr="00561A36">
        <w:tc>
          <w:tcPr>
            <w:tcW w:w="1577" w:type="pc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Целевые показатели</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и показатели результативности 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Доля населения, удовлетворенного деятельностью органов местного самоуправления, в общей численности опрошенных к 2025 году составит не  менее 80%</w:t>
            </w:r>
          </w:p>
          <w:p w:rsidR="00561A36" w:rsidRPr="00561A36" w:rsidRDefault="00561A36" w:rsidP="00561A36">
            <w:pPr>
              <w:pStyle w:val="ae"/>
              <w:rPr>
                <w:rFonts w:ascii="Times New Roman" w:hAnsi="Times New Roman"/>
                <w:sz w:val="18"/>
                <w:szCs w:val="18"/>
                <w:shd w:val="clear" w:color="auto" w:fill="FFFFFF"/>
              </w:rPr>
            </w:pPr>
            <w:r w:rsidRPr="00561A36">
              <w:rPr>
                <w:rFonts w:ascii="Times New Roman" w:hAnsi="Times New Roman"/>
                <w:sz w:val="18"/>
                <w:szCs w:val="18"/>
                <w:shd w:val="clear" w:color="auto" w:fill="FFFFFF"/>
              </w:rPr>
              <w:t>Доля собственных доходов муниципального образования в общем объеме доходов муниципального образования к 2025 составит 60,0 %</w:t>
            </w:r>
          </w:p>
          <w:p w:rsidR="00561A36" w:rsidRPr="00561A36" w:rsidRDefault="00561A36" w:rsidP="00561A36">
            <w:pPr>
              <w:pStyle w:val="ae"/>
              <w:rPr>
                <w:rFonts w:ascii="Times New Roman" w:hAnsi="Times New Roman"/>
                <w:sz w:val="18"/>
                <w:szCs w:val="18"/>
                <w:shd w:val="clear" w:color="auto" w:fill="FFFFFF"/>
              </w:rPr>
            </w:pPr>
            <w:r w:rsidRPr="00561A36">
              <w:rPr>
                <w:rFonts w:ascii="Times New Roman" w:hAnsi="Times New Roman"/>
                <w:sz w:val="18"/>
                <w:szCs w:val="18"/>
              </w:rPr>
              <w:t xml:space="preserve">Доля населения, охваченного профилактическими мероприятиями </w:t>
            </w:r>
            <w:r w:rsidRPr="00561A36">
              <w:rPr>
                <w:rFonts w:ascii="Times New Roman" w:hAnsi="Times New Roman"/>
                <w:sz w:val="18"/>
                <w:szCs w:val="18"/>
                <w:shd w:val="clear" w:color="auto" w:fill="FFFFFF"/>
              </w:rPr>
              <w:t>по профилактике терроризма и экстремизма к 2025 году составит не менее 80,0%</w:t>
            </w:r>
          </w:p>
        </w:tc>
      </w:tr>
      <w:tr w:rsidR="00561A36" w:rsidRPr="00561A36" w:rsidTr="00561A36">
        <w:tc>
          <w:tcPr>
            <w:tcW w:w="1577" w:type="pc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Объемы и источники</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финансирования</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Муниципальной программы по годам ее реализации в разрезе </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подпрограмм</w:t>
            </w:r>
          </w:p>
        </w:tc>
        <w:tc>
          <w:tcPr>
            <w:tcW w:w="3423" w:type="pct"/>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eastAsia="Calibri" w:hAnsi="Times New Roman"/>
                <w:sz w:val="18"/>
                <w:szCs w:val="18"/>
              </w:rPr>
            </w:pPr>
            <w:r w:rsidRPr="00561A36">
              <w:rPr>
                <w:rFonts w:ascii="Times New Roman" w:hAnsi="Times New Roman"/>
                <w:b/>
                <w:sz w:val="18"/>
                <w:szCs w:val="18"/>
              </w:rPr>
              <w:t xml:space="preserve">Общий объем бюджетных ассигнований на реализацию муниципальной программы составит 35308,84471 </w:t>
            </w:r>
            <w:r w:rsidRPr="00561A36">
              <w:rPr>
                <w:rFonts w:ascii="Times New Roman" w:hAnsi="Times New Roman"/>
                <w:sz w:val="18"/>
                <w:szCs w:val="18"/>
              </w:rPr>
              <w:t>тыс. руб.,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2014 году -   933,6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2015 году -   1567,1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2016 году -   1090,00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2017 году -   2529,7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2018 году -   1183,226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2019 году -   2795,478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2020 году-  4600,93931 тыс.руб.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2021 году -  4136,37298 тыс.руб.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2022 году-  3948,03884 тыс.руб.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2023 году – 5866,28758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–2509,866 тыс.руб.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2056,818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2026 году -  2091,418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b/>
                <w:sz w:val="18"/>
                <w:szCs w:val="18"/>
              </w:rPr>
              <w:t>За счет средств бюджета поселения 24489,61771тыс. руб.,</w:t>
            </w:r>
            <w:r w:rsidRPr="00561A36">
              <w:rPr>
                <w:rFonts w:ascii="Times New Roman" w:hAnsi="Times New Roman"/>
                <w:sz w:val="18"/>
                <w:szCs w:val="18"/>
              </w:rPr>
              <w:t xml:space="preserve">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2014 году -   902,6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2015 году -   1479,0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2016 году -   904,0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2017 году -  1330,6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2018 году -  1183,226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2019 году -  1931,945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2020 году – 2213,93031 тыс.руб.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2021 году – 2383,52898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2022 году – 2318,34284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2023 году – 3184,34258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2509,866 тыс.руб.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2056,818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2026 году – 2091,418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b/>
                <w:sz w:val="18"/>
                <w:szCs w:val="18"/>
              </w:rPr>
              <w:t xml:space="preserve"> За счет средств районного бюджета 155,494 тыс. руб.,</w:t>
            </w:r>
            <w:r w:rsidRPr="00561A36">
              <w:rPr>
                <w:rFonts w:ascii="Times New Roman" w:hAnsi="Times New Roman"/>
                <w:sz w:val="18"/>
                <w:szCs w:val="18"/>
              </w:rPr>
              <w:t xml:space="preserve">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2014 году -  2,4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2015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2016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2017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2018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2019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 в 2020 году-  28,5  тыс.руб.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2021 году – 0,0 тыс.руб.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2022 году – 124,594 тыс.руб.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2023 году – 0,0 тыс.руб.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0,0 тыс.руб.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b/>
                <w:sz w:val="18"/>
                <w:szCs w:val="18"/>
              </w:rPr>
              <w:t xml:space="preserve">За счет средств краевого бюджета 10663,733 тыс. руб., </w:t>
            </w:r>
            <w:r w:rsidRPr="00561A36">
              <w:rPr>
                <w:rFonts w:ascii="Times New Roman" w:hAnsi="Times New Roman"/>
                <w:sz w:val="18"/>
                <w:szCs w:val="18"/>
              </w:rPr>
              <w:t>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2014 году -  28,6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2015 году -  88,1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2016 году -  186,0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2017 году -  1199,1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2018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2019 году -  863,533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2020 году – 2358,509 тыс.руб.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lastRenderedPageBreak/>
              <w:t>в 2021 году – 1752,844  тыс.руб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2022 году – 1505,102 тыс.руб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2023 году – 2681,945 тыс. руб</w:t>
            </w:r>
          </w:p>
          <w:p w:rsidR="00561A36" w:rsidRPr="00561A36" w:rsidRDefault="00561A36" w:rsidP="00561A36">
            <w:pPr>
              <w:pStyle w:val="ae"/>
              <w:rPr>
                <w:rFonts w:ascii="Times New Roman" w:eastAsia="Calibri" w:hAnsi="Times New Roman"/>
                <w:sz w:val="18"/>
                <w:szCs w:val="18"/>
              </w:rPr>
            </w:pPr>
            <w:r w:rsidRPr="00561A36">
              <w:rPr>
                <w:rFonts w:ascii="Times New Roman" w:eastAsia="Calibri" w:hAnsi="Times New Roman"/>
                <w:sz w:val="18"/>
                <w:szCs w:val="18"/>
              </w:rPr>
              <w:t>в 2024 году – 0,0 тыс.руб.</w:t>
            </w:r>
          </w:p>
          <w:p w:rsidR="00561A36" w:rsidRPr="00561A36" w:rsidRDefault="00561A36" w:rsidP="00561A36">
            <w:pPr>
              <w:pStyle w:val="ae"/>
              <w:rPr>
                <w:rFonts w:ascii="Times New Roman" w:eastAsia="Calibri" w:hAnsi="Times New Roman"/>
                <w:sz w:val="18"/>
                <w:szCs w:val="18"/>
              </w:rPr>
            </w:pPr>
            <w:r w:rsidRPr="00561A36">
              <w:rPr>
                <w:rFonts w:ascii="Times New Roman" w:eastAsia="Calibri" w:hAnsi="Times New Roman"/>
                <w:sz w:val="18"/>
                <w:szCs w:val="18"/>
              </w:rPr>
              <w:t>в 2025 году – 0,0 тыс.руб</w:t>
            </w:r>
          </w:p>
        </w:tc>
      </w:tr>
    </w:tbl>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bookmarkStart w:id="0" w:name="_GoBack"/>
      <w:bookmarkEnd w:id="0"/>
      <w:r w:rsidRPr="00561A36">
        <w:rPr>
          <w:rFonts w:ascii="Times New Roman" w:hAnsi="Times New Roman"/>
          <w:b/>
          <w:sz w:val="18"/>
          <w:szCs w:val="18"/>
        </w:rPr>
        <w:t>2. Характеристика текущего состояния Новотроицкого сельсовета</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Территория, население, демографическая ситуация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Новотроицкий сельсовет является самостоятельным муниципальным образованием в составе муниципального образования Минусинского района Красноярского края.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Территория муниципального образования «Новотроицкий сельсовет» располагается между муниципальными образованиями «Городокский сельсовет» с северной стороны и юго-востоке г.Минусинском, граничит с Маломинусинским сельсоветом с восточной стороны, Селиванихинским сельсоветом, а так же на юго-запад Республикой Хакасия, а также частично с Прихолмским сельсоветом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Общая площадь территории составляет </w:t>
      </w:r>
      <w:smartTag w:uri="urn:schemas-microsoft-com:office:smarttags" w:element="metricconverter">
        <w:smartTagPr>
          <w:attr w:name="ProductID" w:val="26264,6 га"/>
        </w:smartTagPr>
        <w:r w:rsidRPr="00561A36">
          <w:rPr>
            <w:rFonts w:ascii="Times New Roman" w:hAnsi="Times New Roman"/>
            <w:color w:val="000000"/>
            <w:sz w:val="18"/>
            <w:szCs w:val="18"/>
          </w:rPr>
          <w:t>26264,6</w:t>
        </w:r>
        <w:r w:rsidRPr="00561A36">
          <w:rPr>
            <w:rFonts w:ascii="Times New Roman" w:hAnsi="Times New Roman"/>
            <w:sz w:val="18"/>
            <w:szCs w:val="18"/>
          </w:rPr>
          <w:t xml:space="preserve"> га</w:t>
        </w:r>
      </w:smartTag>
      <w:r w:rsidRPr="00561A36">
        <w:rPr>
          <w:rFonts w:ascii="Times New Roman" w:hAnsi="Times New Roman"/>
          <w:sz w:val="18"/>
          <w:szCs w:val="18"/>
        </w:rPr>
        <w:t xml:space="preserve">, из них площадь муниципального образования составляет </w:t>
      </w:r>
      <w:r w:rsidRPr="00561A36">
        <w:rPr>
          <w:rFonts w:ascii="Times New Roman" w:hAnsi="Times New Roman"/>
          <w:color w:val="000000"/>
          <w:sz w:val="18"/>
          <w:szCs w:val="18"/>
        </w:rPr>
        <w:t>1459,24 га</w:t>
      </w:r>
      <w:r w:rsidRPr="00561A36">
        <w:rPr>
          <w:rFonts w:ascii="Times New Roman" w:hAnsi="Times New Roman"/>
          <w:sz w:val="18"/>
          <w:szCs w:val="18"/>
        </w:rPr>
        <w:t xml:space="preserve">, </w:t>
      </w:r>
      <w:r w:rsidRPr="00561A36">
        <w:rPr>
          <w:rFonts w:ascii="Times New Roman" w:hAnsi="Times New Roman"/>
          <w:sz w:val="18"/>
          <w:szCs w:val="18"/>
          <w:shd w:val="clear" w:color="auto" w:fill="FFFFFF"/>
        </w:rPr>
        <w:t>общая площадь улично-дорожной сети (улиц, проездов) на 2022год составила 19 км.</w:t>
      </w:r>
      <w:r w:rsidRPr="00561A36">
        <w:rPr>
          <w:rFonts w:ascii="Times New Roman" w:hAnsi="Times New Roman"/>
          <w:sz w:val="18"/>
          <w:szCs w:val="18"/>
        </w:rPr>
        <w:t xml:space="preserve"> В плане на 2013-2025 гг. предполагается прирост улично-дорожной сети в среднем на 5% за счет ввода в эксплуатацию новых улиц.</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В состав территории входят три населенных пункта: с. Новотроицкое, д. Быстрая,  д. Комарково. Административным центром поселения является д. Быстрая. Степная климатическая зона.  Численность населения по состоянию на 01.01.2023 – </w:t>
      </w:r>
      <w:r w:rsidRPr="00561A36">
        <w:rPr>
          <w:rFonts w:ascii="Times New Roman" w:hAnsi="Times New Roman"/>
          <w:color w:val="000000"/>
          <w:sz w:val="18"/>
          <w:szCs w:val="18"/>
        </w:rPr>
        <w:t>1939</w:t>
      </w:r>
      <w:r w:rsidRPr="00561A36">
        <w:rPr>
          <w:rFonts w:ascii="Times New Roman" w:hAnsi="Times New Roman"/>
          <w:sz w:val="18"/>
          <w:szCs w:val="18"/>
        </w:rPr>
        <w:t xml:space="preserve"> человек. В населенных пунктах сельсовета,  проживают единой семьей люди разных национальностей и вероисповеданий.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Финансово-бюджетный потенциал сельсовета маленький, основной доход от земли - арендная плата, земельный и подоходный налог, доходы от продажи земли в границах поселения. Высокодотационная территория.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С. Новотроицкое находится в </w:t>
      </w:r>
      <w:smartTag w:uri="urn:schemas-microsoft-com:office:smarttags" w:element="metricconverter">
        <w:smartTagPr>
          <w:attr w:name="ProductID" w:val="20 км"/>
        </w:smartTagPr>
        <w:r w:rsidRPr="00561A36">
          <w:rPr>
            <w:rFonts w:ascii="Times New Roman" w:hAnsi="Times New Roman"/>
            <w:sz w:val="18"/>
            <w:szCs w:val="18"/>
          </w:rPr>
          <w:t>20 км</w:t>
        </w:r>
      </w:smartTag>
      <w:r w:rsidRPr="00561A36">
        <w:rPr>
          <w:rFonts w:ascii="Times New Roman" w:hAnsi="Times New Roman"/>
          <w:sz w:val="18"/>
          <w:szCs w:val="18"/>
        </w:rPr>
        <w:t xml:space="preserve">  севернее  г.Минусинска, на трассе  Минусинск- Краснотуранск. В селе работает средняя школа, детский сад, библиотека,  клуб, работает почтовое отделение. Жители села занимаются ведением личных подсобных хозяйств.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В  населенных пунктах Новотроицкое сельсовета налажено регулярное автобусное сообщение транзитные маршруты г.Минусинск.</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Д. Быстрая находится в </w:t>
      </w:r>
      <w:smartTag w:uri="urn:schemas-microsoft-com:office:smarttags" w:element="metricconverter">
        <w:smartTagPr>
          <w:attr w:name="ProductID" w:val="6 км"/>
        </w:smartTagPr>
        <w:r w:rsidRPr="00561A36">
          <w:rPr>
            <w:rFonts w:ascii="Times New Roman" w:hAnsi="Times New Roman"/>
            <w:sz w:val="18"/>
            <w:szCs w:val="18"/>
          </w:rPr>
          <w:t>6 км</w:t>
        </w:r>
      </w:smartTag>
      <w:r w:rsidRPr="00561A36">
        <w:rPr>
          <w:rFonts w:ascii="Times New Roman" w:hAnsi="Times New Roman"/>
          <w:sz w:val="18"/>
          <w:szCs w:val="18"/>
        </w:rPr>
        <w:t>. от г.Минусинска и расположена на берегу протоки р.Енисей.  В д. Быстрая располагается школа, детский сад, амбулатория (кабинет стоматолога), работают 5 магазинов.</w:t>
      </w:r>
      <w:r w:rsidRPr="00561A36">
        <w:rPr>
          <w:rFonts w:ascii="Times New Roman" w:hAnsi="Times New Roman"/>
          <w:sz w:val="18"/>
          <w:szCs w:val="18"/>
        </w:rPr>
        <w:tab/>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Население и трудовые ресурсы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Численность населения на территории сельсовета составляет </w:t>
      </w:r>
      <w:r w:rsidRPr="00561A36">
        <w:rPr>
          <w:rFonts w:ascii="Times New Roman" w:hAnsi="Times New Roman"/>
          <w:color w:val="000000"/>
          <w:sz w:val="18"/>
          <w:szCs w:val="18"/>
        </w:rPr>
        <w:t>1939</w:t>
      </w:r>
      <w:r w:rsidRPr="00561A36">
        <w:rPr>
          <w:rFonts w:ascii="Times New Roman" w:hAnsi="Times New Roman"/>
          <w:sz w:val="18"/>
          <w:szCs w:val="18"/>
        </w:rPr>
        <w:t xml:space="preserve"> человек и на протяжении трех лет происходит регулярное увеличение населения в д.Быстрая. В селах преобладают люди пенсионного возраста. И в прогнозе на 2023 год также предполагается снижение занятого населения. Происходит это потому, что в настоящее время в селе большая численность населения занятых в экономике составляют люди близкие к пенсионному возрасту. Восполнение трудовых ресурсов происходит медленнее, чем убытие.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В настоящее время большая часть населения работает в городах Минусинске и Абакане, часть населения работает в бюджетной сфере, а также у частных предпринимателей. </w:t>
      </w:r>
    </w:p>
    <w:p w:rsidR="00561A36" w:rsidRPr="00561A36" w:rsidRDefault="00561A36" w:rsidP="00561A36">
      <w:pPr>
        <w:pStyle w:val="ae"/>
        <w:ind w:firstLine="709"/>
        <w:jc w:val="both"/>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Финансово-бюджетный потенциал</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Финансово-бюджетный потенциал муниципального образования «Новотроицкий сельсовет» не достаточно высок и не стабилен. Собственные доходы МО «Новотроицкий сельсовет» за 2022 год составили — 9124,096 </w:t>
      </w:r>
      <w:r w:rsidRPr="00561A36">
        <w:rPr>
          <w:rFonts w:ascii="Times New Roman" w:hAnsi="Times New Roman"/>
          <w:sz w:val="18"/>
          <w:szCs w:val="18"/>
          <w:shd w:val="clear" w:color="auto" w:fill="FFFFFF" w:themeFill="background1"/>
        </w:rPr>
        <w:t>тыс. рублей.  Ожидаемые доходы 2024 года составят 8075,200 тыс. руб.</w:t>
      </w:r>
      <w:r w:rsidRPr="00561A36">
        <w:rPr>
          <w:rFonts w:ascii="Times New Roman" w:hAnsi="Times New Roman"/>
          <w:sz w:val="18"/>
          <w:szCs w:val="18"/>
        </w:rPr>
        <w:t xml:space="preserve">  Снижение  собственных доходов происходит за счет уменьшения процентной ставки при перераспределении доходов от налога на доходы физических лиц. Собственные доходы муниципального образования это подоходный налог, налог на землю, от аренды земельных участков и имущества, продажа земель в пределах границ поселения, налог на имущество, госпошлина.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Местный бюджет получает дотации из краевого и районного бюджета.  И если в 2018 году это 77%, на следующие года прослеживается плановая тенденция к уменьшению доли собственных доходов в структуре бюджета сельского совета.</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Потребительский рынок</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В Новотроицком сельсовете в целом 10 объектов потребительского рынка, осуществляющих деятельность муниципального образования. Непосредственно в с. Новотроицкое располагаются 3 магазина, два кафе. На территории села работают предприятия жилищно-коммунального хозяйства: участок ГПКК «ЦРКК»,  ООО «Ничкинское» (маслозавод).  В д. Быстрая располагается школа, детский сад, амбулатория (кабинет стоматолога), работают 6 магазинов. </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Социальная сфера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На территории сельсовета функционируют: в с.Новотроицкое ФАП, д. Быстрая – ФАП(амбулатория, стоматологический кабинет).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Количество дневных общеобразовательных учреждений 4 единицы. Они представлены Новотроицкой средней школой, Быстрянской средней школой, детским садом в с. Новотроицкое и детским садом в д. Быстрая.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Численность учащихся в дневных общеобразовательных учреждениях в 2023 году повысилось по отношению к 2012 году. Вариация совсем не велика и прогнозируется, что численность в последующие годы будет примерно в этих же пределах.</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Количество спортивных сооружений по одному на два села. . Планируется строительство спортивных сооружений и в следующих годах.</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В Новотроицком сельсовете действуют две общедоступных библиотеки, численность работников которых составляет 2 человека.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lastRenderedPageBreak/>
        <w:t xml:space="preserve">Учреждения культурно-досугового типа представлены домом культуры в с. Новотроицкое, д.  Быстрая. Численность работников в клубах 14 человек. </w:t>
      </w:r>
    </w:p>
    <w:p w:rsidR="00561A36" w:rsidRPr="00561A36" w:rsidRDefault="00561A36" w:rsidP="00561A36">
      <w:pPr>
        <w:pStyle w:val="ae"/>
        <w:jc w:val="center"/>
        <w:rPr>
          <w:rFonts w:ascii="Times New Roman" w:eastAsia="SimSun" w:hAnsi="Times New Roman"/>
          <w:sz w:val="18"/>
          <w:szCs w:val="18"/>
        </w:rPr>
      </w:pPr>
      <w:r w:rsidRPr="00561A36">
        <w:rPr>
          <w:rFonts w:ascii="Times New Roman" w:hAnsi="Times New Roman"/>
          <w:b/>
          <w:sz w:val="18"/>
          <w:szCs w:val="18"/>
        </w:rPr>
        <w:t>Сельское хозяйство.</w:t>
      </w:r>
    </w:p>
    <w:p w:rsidR="00561A36" w:rsidRPr="00561A36" w:rsidRDefault="00561A36" w:rsidP="00561A36">
      <w:pPr>
        <w:pStyle w:val="ae"/>
        <w:ind w:firstLine="709"/>
        <w:jc w:val="both"/>
        <w:rPr>
          <w:rFonts w:ascii="Times New Roman" w:eastAsia="SimSun" w:hAnsi="Times New Roman"/>
          <w:sz w:val="18"/>
          <w:szCs w:val="18"/>
        </w:rPr>
      </w:pPr>
      <w:r w:rsidRPr="00561A36">
        <w:rPr>
          <w:rFonts w:ascii="Times New Roman" w:eastAsia="SimSun" w:hAnsi="Times New Roman"/>
          <w:sz w:val="18"/>
          <w:szCs w:val="18"/>
        </w:rPr>
        <w:t xml:space="preserve">Земли сельскохозяйственного назначения сельсовета занимают 21000 га  На территории Новотроицкого сельсовета расположен   маслозавод ООО «Ничкинское»,  ЛПХ занимающие площадь </w:t>
      </w:r>
      <w:smartTag w:uri="urn:schemas-microsoft-com:office:smarttags" w:element="metricconverter">
        <w:smartTagPr>
          <w:attr w:name="ProductID" w:val="754,4 га"/>
        </w:smartTagPr>
        <w:r w:rsidRPr="00561A36">
          <w:rPr>
            <w:rFonts w:ascii="Times New Roman" w:eastAsia="SimSun" w:hAnsi="Times New Roman"/>
            <w:sz w:val="18"/>
            <w:szCs w:val="18"/>
          </w:rPr>
          <w:t>754,4 га</w:t>
        </w:r>
      </w:smartTag>
      <w:r w:rsidRPr="00561A36">
        <w:rPr>
          <w:rFonts w:ascii="Times New Roman" w:eastAsia="SimSun" w:hAnsi="Times New Roman"/>
          <w:sz w:val="18"/>
          <w:szCs w:val="18"/>
        </w:rPr>
        <w:t xml:space="preserve">. На данных площадях  взращиваются:  зерновые: ячмень, овес,  пшеница, гречиха, масленичные: рапс.  Основная доля  в объеме производства приходится на продукцию растениеводства и животноводства.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2.2. Анализ социально-экономического положения поселения.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Решение социально - экономических  проблем населения является условием сохранения и развития населенных пунктов муниципального образования.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Управление социально-экономическим развитием  муниципального образования должно сводиться к  созданию комфортного, безопасного уровня жизни населения как в экономическом плане так и в развитии социальной инфраструктуры населенных пунктов.</w:t>
      </w:r>
    </w:p>
    <w:p w:rsidR="00561A36" w:rsidRPr="00561A36" w:rsidRDefault="00561A36" w:rsidP="00561A36">
      <w:pPr>
        <w:pStyle w:val="ae"/>
        <w:ind w:firstLine="709"/>
        <w:jc w:val="both"/>
        <w:rPr>
          <w:rFonts w:ascii="Times New Roman" w:hAnsi="Times New Roman"/>
          <w:color w:val="339966"/>
          <w:sz w:val="18"/>
          <w:szCs w:val="18"/>
        </w:rPr>
      </w:pPr>
      <w:r w:rsidRPr="00561A36">
        <w:rPr>
          <w:rFonts w:ascii="Times New Roman" w:hAnsi="Times New Roman"/>
          <w:sz w:val="18"/>
          <w:szCs w:val="18"/>
        </w:rPr>
        <w:t>Анализ социально-экономического положения позволяет выделить ряд существенных позитивных факторов (сильные стороны), которые можно эффективно использовать для поступательного социального и экономического роста</w:t>
      </w:r>
      <w:r w:rsidRPr="00561A36">
        <w:rPr>
          <w:rFonts w:ascii="Times New Roman" w:hAnsi="Times New Roman"/>
          <w:color w:val="339966"/>
          <w:sz w:val="18"/>
          <w:szCs w:val="18"/>
        </w:rPr>
        <w:t>:</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удобное геолого-экономическое положение Новотроицкого сельсовета;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-стабильная общественно-политическая ситуация, что позволяет проводить целенаправленную социальную и экономическую политику;</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наличие  земельных, водных  ресурсы, месторождений нефтеводородов для создания новых производств,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   отсутствие вредных производств,</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наличие объектов коммунальной и социальной  сферы.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наличие инженерной инфраструктуры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выгодное территориальное расположение,</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К негативным факторам (слабые стороны), сдерживающим развитие муниципального образования относятся: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Демографические проблемы: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низкий рост численности населения вследствие  естественной убыли населения;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старение населения, сокращение удельного веса  молодежи.</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Проблемы рынка труда: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увеличение среднего возраста трудовых ресурсов, уменьшение численности населения в трудоспособном возрасте;</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большая доля неработающей молодежи.</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Проблемы уровня доходов населения: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существенная диспропорция  в уровне оплаты труда в различных отраслях экономики;</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существенная дифференциация населения по уровню доходов;</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высокий удельный вес населения, нуждающегося в социальной поддержке.</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Проблемы системы образования: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нехватка мощностей дошкольных образовательных учреждений:</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высокий износ зданий общеобразовательных учреждений:</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недостаточное финансирование общеобразовательных учреждений:</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-недостаточно высокая материально-техническая обеспеченность образовательного процесса.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Проблемы здравоохранения: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недостаточно высокий уровень здорового образа жизни ,укрепление здоровья населением;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высокий уровень заболеваемости и смертности населения;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-отсутствие необходимого современного медицинского оборудования.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Проблемы физической культуры и спорта;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 недостаточность  площадей для занятия физической культурой и спортом;</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несоответствие материально-технической базы задачам развития массового спорта;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 недостаточное  финансирование мероприятий  по развитию физической культуры и спорта.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Проблемы сферы культуры: </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Sylfaen"/>
          <w:rFonts w:ascii="Times New Roman" w:hAnsi="Times New Roman" w:cs="Times New Roman"/>
          <w:sz w:val="18"/>
          <w:szCs w:val="18"/>
        </w:rPr>
        <w:t>- недостаточный уровень финансирования отрасли, не позволяющий повысить оснащенность учреждений культуры необходимым оборудованием;</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Sylfaen"/>
          <w:rFonts w:ascii="Times New Roman" w:hAnsi="Times New Roman" w:cs="Times New Roman"/>
          <w:sz w:val="18"/>
          <w:szCs w:val="18"/>
        </w:rPr>
        <w:t>-   высокая  степень износа материально-технической базы;</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Sylfaen"/>
          <w:rFonts w:ascii="Times New Roman" w:hAnsi="Times New Roman" w:cs="Times New Roman"/>
          <w:sz w:val="18"/>
          <w:szCs w:val="18"/>
        </w:rPr>
        <w:t xml:space="preserve"> - высокий износ зданий учреждений культуры;</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Sylfaen"/>
          <w:rFonts w:ascii="Times New Roman" w:hAnsi="Times New Roman" w:cs="Times New Roman"/>
          <w:sz w:val="18"/>
          <w:szCs w:val="18"/>
        </w:rPr>
        <w:t xml:space="preserve"> -  низкий уровень участия населения в культурной сфере;</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Sylfaen"/>
          <w:rFonts w:ascii="Times New Roman" w:hAnsi="Times New Roman" w:cs="Times New Roman"/>
          <w:sz w:val="18"/>
          <w:szCs w:val="18"/>
        </w:rPr>
        <w:t>-  низкая заработная плата работников отрасли.</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Sylfaen"/>
          <w:rFonts w:ascii="Times New Roman" w:hAnsi="Times New Roman" w:cs="Times New Roman"/>
          <w:sz w:val="18"/>
          <w:szCs w:val="18"/>
        </w:rPr>
        <w:t xml:space="preserve"> Экологические проблемы:</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Sylfaen"/>
          <w:rFonts w:ascii="Times New Roman" w:hAnsi="Times New Roman" w:cs="Times New Roman"/>
          <w:sz w:val="18"/>
          <w:szCs w:val="18"/>
        </w:rPr>
        <w:t xml:space="preserve"> -отсутствие должного внимания организаций и населения к состоянию окру</w:t>
      </w:r>
      <w:r w:rsidRPr="00561A36">
        <w:rPr>
          <w:rStyle w:val="Sylfaen"/>
          <w:rFonts w:ascii="Times New Roman" w:hAnsi="Times New Roman" w:cs="Times New Roman"/>
          <w:sz w:val="18"/>
          <w:szCs w:val="18"/>
        </w:rPr>
        <w:softHyphen/>
        <w:t>жающей среды;</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Sylfaen"/>
          <w:rFonts w:ascii="Times New Roman" w:hAnsi="Times New Roman" w:cs="Times New Roman"/>
          <w:sz w:val="18"/>
          <w:szCs w:val="18"/>
        </w:rPr>
        <w:t>- возникновение несанкционированных мусорных свалок на территории населенных пунктов;</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Sylfaen"/>
          <w:rFonts w:ascii="Times New Roman" w:hAnsi="Times New Roman" w:cs="Times New Roman"/>
          <w:sz w:val="18"/>
          <w:szCs w:val="18"/>
        </w:rPr>
        <w:t xml:space="preserve"> - отсутствие полигонов по захоронению и переработке твердо-бытовых отходов;</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Sylfaen"/>
          <w:rFonts w:ascii="Times New Roman" w:hAnsi="Times New Roman" w:cs="Times New Roman"/>
          <w:sz w:val="18"/>
          <w:szCs w:val="18"/>
        </w:rPr>
        <w:t>- низкий уровень внедрения ресурсосберегающих технологий во всех сферах и производствах.</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Sylfaen"/>
          <w:rFonts w:ascii="Times New Roman" w:hAnsi="Times New Roman" w:cs="Times New Roman"/>
          <w:sz w:val="18"/>
          <w:szCs w:val="18"/>
        </w:rPr>
        <w:t xml:space="preserve"> Проблемы безопасности:</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Sylfaen"/>
          <w:rFonts w:ascii="Times New Roman" w:hAnsi="Times New Roman" w:cs="Times New Roman"/>
          <w:sz w:val="18"/>
          <w:szCs w:val="18"/>
        </w:rPr>
        <w:t xml:space="preserve"> -  несовершенная система реагирования на чрезвычайные ситуации;</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Sylfaen"/>
          <w:rFonts w:ascii="Times New Roman" w:hAnsi="Times New Roman" w:cs="Times New Roman"/>
          <w:sz w:val="18"/>
          <w:szCs w:val="18"/>
        </w:rPr>
        <w:t xml:space="preserve"> - низкий уровень соблюдения мер пожарной безопасности среди населения;</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Sylfaen"/>
          <w:rFonts w:ascii="Times New Roman" w:hAnsi="Times New Roman" w:cs="Times New Roman"/>
          <w:sz w:val="18"/>
          <w:szCs w:val="18"/>
        </w:rPr>
        <w:t xml:space="preserve"> - низкий уровень участия населения в ликвидации ЧС;</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-несоответствие большинства объектов капитального строительства  противопожарным требованиям;</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1Sylfaen"/>
          <w:rFonts w:ascii="Times New Roman" w:hAnsi="Times New Roman" w:cs="Times New Roman"/>
          <w:sz w:val="18"/>
          <w:szCs w:val="18"/>
        </w:rPr>
        <w:t xml:space="preserve">  - </w:t>
      </w:r>
      <w:r w:rsidRPr="00561A36">
        <w:rPr>
          <w:rStyle w:val="Sylfaen"/>
          <w:rFonts w:ascii="Times New Roman" w:hAnsi="Times New Roman" w:cs="Times New Roman"/>
          <w:sz w:val="18"/>
          <w:szCs w:val="18"/>
        </w:rPr>
        <w:t xml:space="preserve">существенный износ уличной дорожной сети влияющий на рост ДТП.    </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Sylfaen"/>
          <w:rFonts w:ascii="Times New Roman" w:hAnsi="Times New Roman" w:cs="Times New Roman"/>
          <w:sz w:val="18"/>
          <w:szCs w:val="18"/>
        </w:rPr>
        <w:t xml:space="preserve"> Проблемы жилищно-коммунального хозяйства:</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Sylfaen"/>
          <w:rFonts w:ascii="Times New Roman" w:hAnsi="Times New Roman" w:cs="Times New Roman"/>
          <w:sz w:val="18"/>
          <w:szCs w:val="18"/>
        </w:rPr>
        <w:t>- высокий уровень износа жилищной и коммунальной инфраструктуры и недо</w:t>
      </w:r>
      <w:r w:rsidRPr="00561A36">
        <w:rPr>
          <w:rStyle w:val="Sylfaen"/>
          <w:rFonts w:ascii="Times New Roman" w:hAnsi="Times New Roman" w:cs="Times New Roman"/>
          <w:sz w:val="18"/>
          <w:szCs w:val="18"/>
        </w:rPr>
        <w:softHyphen/>
        <w:t>статочный уровень качества предоставляемых услуг;</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Sylfaen"/>
          <w:rFonts w:ascii="Times New Roman" w:hAnsi="Times New Roman" w:cs="Times New Roman"/>
          <w:sz w:val="18"/>
          <w:szCs w:val="18"/>
        </w:rPr>
        <w:lastRenderedPageBreak/>
        <w:t xml:space="preserve"> -низкая привлекательность жилищно-коммунального комплекса для инвесто</w:t>
      </w:r>
      <w:r w:rsidRPr="00561A36">
        <w:rPr>
          <w:rStyle w:val="Sylfaen"/>
          <w:rFonts w:ascii="Times New Roman" w:hAnsi="Times New Roman" w:cs="Times New Roman"/>
          <w:sz w:val="18"/>
          <w:szCs w:val="18"/>
        </w:rPr>
        <w:softHyphen/>
        <w:t>ров;</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Sylfaen"/>
          <w:rFonts w:ascii="Times New Roman" w:hAnsi="Times New Roman" w:cs="Times New Roman"/>
          <w:sz w:val="18"/>
          <w:szCs w:val="18"/>
        </w:rPr>
        <w:t>- не соответствующее спросу развитие инфраструктуры энергоснабжения</w:t>
      </w:r>
    </w:p>
    <w:p w:rsidR="00561A36" w:rsidRPr="00561A36" w:rsidRDefault="00561A36" w:rsidP="00561A36">
      <w:pPr>
        <w:pStyle w:val="ae"/>
        <w:ind w:firstLine="709"/>
        <w:jc w:val="both"/>
        <w:rPr>
          <w:rStyle w:val="Sylfaen"/>
          <w:rFonts w:ascii="Times New Roman" w:hAnsi="Times New Roman" w:cs="Times New Roman"/>
          <w:sz w:val="18"/>
          <w:szCs w:val="18"/>
        </w:rPr>
      </w:pPr>
      <w:r w:rsidRPr="00561A36">
        <w:rPr>
          <w:rStyle w:val="Sylfaen"/>
          <w:rFonts w:ascii="Times New Roman" w:hAnsi="Times New Roman" w:cs="Times New Roman"/>
          <w:sz w:val="18"/>
          <w:szCs w:val="18"/>
        </w:rPr>
        <w:t xml:space="preserve"> - низкое качество услуг со стороны энергоснабжающей организацией сдерживающее рост ИЖС;</w:t>
      </w:r>
    </w:p>
    <w:p w:rsidR="00561A36" w:rsidRPr="00561A36" w:rsidRDefault="00561A36" w:rsidP="00561A36">
      <w:pPr>
        <w:pStyle w:val="ae"/>
        <w:ind w:firstLine="709"/>
        <w:jc w:val="both"/>
        <w:rPr>
          <w:rFonts w:ascii="Times New Roman" w:hAnsi="Times New Roman"/>
          <w:sz w:val="18"/>
          <w:szCs w:val="18"/>
        </w:rPr>
      </w:pPr>
      <w:r w:rsidRPr="00561A36">
        <w:rPr>
          <w:rStyle w:val="Sylfaen"/>
          <w:rFonts w:ascii="Times New Roman" w:hAnsi="Times New Roman" w:cs="Times New Roman"/>
          <w:sz w:val="18"/>
          <w:szCs w:val="18"/>
        </w:rPr>
        <w:t>- недостаточно высокий ввод в эксплуатацию индивидуального жилищного строительства.</w:t>
      </w:r>
    </w:p>
    <w:p w:rsidR="00561A36" w:rsidRPr="00561A36" w:rsidRDefault="00561A36" w:rsidP="00561A36">
      <w:pPr>
        <w:pStyle w:val="ae"/>
        <w:ind w:firstLine="709"/>
        <w:jc w:val="both"/>
        <w:rPr>
          <w:rFonts w:ascii="Times New Roman" w:hAnsi="Times New Roman"/>
          <w:sz w:val="18"/>
          <w:szCs w:val="18"/>
        </w:rPr>
      </w:pPr>
      <w:r w:rsidRPr="00561A36">
        <w:rPr>
          <w:rStyle w:val="Sylfaen"/>
          <w:rFonts w:ascii="Times New Roman" w:hAnsi="Times New Roman" w:cs="Times New Roman"/>
          <w:sz w:val="18"/>
          <w:szCs w:val="18"/>
        </w:rPr>
        <w:t>Проблемы в с</w:t>
      </w:r>
      <w:r w:rsidRPr="00561A36">
        <w:rPr>
          <w:rFonts w:ascii="Times New Roman" w:hAnsi="Times New Roman"/>
          <w:sz w:val="18"/>
          <w:szCs w:val="18"/>
        </w:rPr>
        <w:t>ельском хозяйстве:</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-неблагоприятные природно-климатические условия для выращивания большинства сельскохозяйственных культур</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-отсутствует эффективное использование  земель сельскохозяйственного назначения владельцами общедолевой собственности;</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-низкий уровень развития и  личных подсобных хозяйств населения.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-отсутствие  закупок сельхозпродукции в личных подсобных хозяйствах населения муниципального образования.</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3. Приоритеты и цели социально-экономического развития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Целью муниципальной программы является создание условий для стабильного социального и экономического развития жизни населения Новотроицкого сельсовета.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Реализация муниципальной программы направлена на достижение следующих задач:</w:t>
      </w:r>
    </w:p>
    <w:p w:rsidR="00561A36" w:rsidRPr="00561A36" w:rsidRDefault="00561A36" w:rsidP="00561A36">
      <w:pPr>
        <w:pStyle w:val="ae"/>
        <w:ind w:firstLine="709"/>
        <w:jc w:val="both"/>
        <w:rPr>
          <w:rFonts w:ascii="Times New Roman" w:hAnsi="Times New Roman"/>
          <w:sz w:val="18"/>
          <w:szCs w:val="18"/>
          <w:shd w:val="clear" w:color="auto" w:fill="FFFFFF"/>
        </w:rPr>
      </w:pPr>
      <w:r w:rsidRPr="00561A36">
        <w:rPr>
          <w:rFonts w:ascii="Times New Roman" w:hAnsi="Times New Roman"/>
          <w:sz w:val="18"/>
          <w:szCs w:val="18"/>
        </w:rPr>
        <w:t>1. П</w:t>
      </w:r>
      <w:r w:rsidRPr="00561A36">
        <w:rPr>
          <w:rFonts w:ascii="Times New Roman" w:hAnsi="Times New Roman"/>
          <w:sz w:val="18"/>
          <w:szCs w:val="18"/>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561A36" w:rsidRPr="00561A36" w:rsidRDefault="00561A36" w:rsidP="00561A36">
      <w:pPr>
        <w:pStyle w:val="ae"/>
        <w:ind w:firstLine="709"/>
        <w:jc w:val="both"/>
        <w:rPr>
          <w:rFonts w:ascii="Times New Roman" w:hAnsi="Times New Roman"/>
          <w:sz w:val="18"/>
          <w:szCs w:val="18"/>
          <w:shd w:val="clear" w:color="auto" w:fill="FFFFFF"/>
        </w:rPr>
      </w:pPr>
      <w:r w:rsidRPr="00561A36">
        <w:rPr>
          <w:rFonts w:ascii="Times New Roman" w:hAnsi="Times New Roman"/>
          <w:sz w:val="18"/>
          <w:szCs w:val="18"/>
          <w:shd w:val="clear" w:color="auto" w:fill="FFFFFF"/>
        </w:rPr>
        <w:t>2. Создание условий для устойчивого и эффективного развития инфраструктуры и систем жизнеобеспечения.</w:t>
      </w:r>
    </w:p>
    <w:p w:rsidR="00561A36" w:rsidRPr="00561A36" w:rsidRDefault="00561A36" w:rsidP="00561A36">
      <w:pPr>
        <w:pStyle w:val="ae"/>
        <w:ind w:firstLine="709"/>
        <w:jc w:val="both"/>
        <w:rPr>
          <w:rFonts w:ascii="Times New Roman" w:hAnsi="Times New Roman"/>
          <w:sz w:val="18"/>
          <w:szCs w:val="18"/>
          <w:shd w:val="clear" w:color="auto" w:fill="FFFFFF"/>
        </w:rPr>
      </w:pPr>
      <w:r w:rsidRPr="00561A36">
        <w:rPr>
          <w:rFonts w:ascii="Times New Roman" w:hAnsi="Times New Roman"/>
          <w:sz w:val="18"/>
          <w:szCs w:val="18"/>
        </w:rPr>
        <w:t xml:space="preserve">3. </w:t>
      </w:r>
      <w:r w:rsidRPr="00561A36">
        <w:rPr>
          <w:rFonts w:ascii="Times New Roman" w:hAnsi="Times New Roman"/>
          <w:sz w:val="18"/>
          <w:szCs w:val="18"/>
          <w:shd w:val="clear" w:color="auto" w:fill="FFFFFF"/>
        </w:rPr>
        <w:t>Создание условий для развития и успешного функционирования системы отраслей социальной сферы.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shd w:val="clear" w:color="auto" w:fill="FFFFFF"/>
        </w:rPr>
        <w:t xml:space="preserve">4. </w:t>
      </w:r>
      <w:r w:rsidRPr="00561A36">
        <w:rPr>
          <w:rFonts w:ascii="Times New Roman" w:hAnsi="Times New Roman"/>
          <w:sz w:val="18"/>
          <w:szCs w:val="18"/>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Приоритетными направлениями являются: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Развитие транспорта и транспортной инфраструктуры.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Обеспечение условий для жизни и деятельности населения на территории сельсовета.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Обеспечение социальной защиты и безопасности населения.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Обеспечение социального развития населения.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Создание условий для развития бизнеса и самозанятости населения.</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4.Механизм реализации отдельных мероприятий 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Решение задач Муниципальной программы достигается реализацией подпрограмм.</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Организационные, экономические и правовые механизмы, необходимые для эффективной реализации мероприятий подпрограмм представлены в подпрограммах Муниципальной программы.</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5. Прогноз конечных результатов Муниципальной 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Ожидаемыми результатами реализации Муниципальной программы являются следующие показатели:</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снижение риска гибели и травматизма людей вследствие пожаров и уменьшение материальных потерь от пожаров;</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снижение вероятности загрязнения окружающей среды вследствие лесных и бытовых пожаров;</w:t>
      </w:r>
    </w:p>
    <w:p w:rsidR="00561A36" w:rsidRPr="00561A36" w:rsidRDefault="00561A36" w:rsidP="00561A36">
      <w:pPr>
        <w:pStyle w:val="ae"/>
        <w:ind w:firstLine="709"/>
        <w:jc w:val="both"/>
        <w:rPr>
          <w:rFonts w:ascii="Times New Roman" w:hAnsi="Times New Roman"/>
          <w:color w:val="000000"/>
          <w:sz w:val="18"/>
          <w:szCs w:val="18"/>
          <w:shd w:val="clear" w:color="auto" w:fill="FFFFFF"/>
        </w:rPr>
      </w:pPr>
      <w:r w:rsidRPr="00561A36">
        <w:rPr>
          <w:rFonts w:ascii="Times New Roman" w:hAnsi="Times New Roman"/>
          <w:color w:val="000000"/>
          <w:sz w:val="18"/>
          <w:szCs w:val="18"/>
          <w:shd w:val="clear" w:color="auto" w:fill="FFFFFF"/>
        </w:rPr>
        <w:t xml:space="preserve">создание условий, обеспечивающих комфортные </w:t>
      </w:r>
      <w:r w:rsidRPr="00561A36">
        <w:rPr>
          <w:rFonts w:ascii="Times New Roman" w:hAnsi="Times New Roman"/>
          <w:color w:val="333333"/>
          <w:sz w:val="18"/>
          <w:szCs w:val="18"/>
        </w:rPr>
        <w:t>благоприятные условия для проживания населения</w:t>
      </w:r>
      <w:r w:rsidRPr="00561A36">
        <w:rPr>
          <w:rFonts w:ascii="Times New Roman" w:hAnsi="Times New Roman"/>
          <w:color w:val="000000"/>
          <w:sz w:val="18"/>
          <w:szCs w:val="18"/>
          <w:shd w:val="clear" w:color="auto" w:fill="FFFFFF"/>
        </w:rPr>
        <w:t>;</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сохранение национально-самобытного и культурного наследия, внедрение новых методов обучения, пропаганда здорового образа жизни подрастающего поколения, обеспечение условий для доступа населения к культурным благам и информационным ресурсам библиотечных фондов;</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доля расходов сельского  бюджета, формируемых в рамках муниципальной программы  Новотроицкого сельсовета составит не менее 95 % к  2024 году;</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своевременное составление проекта бюджета Новотроицкого сельсовета и отчета об его исполнении  (не позднее 15 ноября и 1 апреля текущего года соответственно);</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обеспечение исполнения расходных обязательств сельсовета (без учета безвозмездных поступлений) не менее чем на 95 процентов;</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исполнение сельского бюджета по доходам без учета безвозмездных поступлений к первоначально утвержденному уровню (от 80% до 120 %) ежегодно;</w:t>
      </w:r>
    </w:p>
    <w:p w:rsidR="00561A36" w:rsidRPr="00561A36" w:rsidRDefault="00561A36" w:rsidP="00561A36">
      <w:pPr>
        <w:pStyle w:val="ae"/>
        <w:ind w:firstLine="709"/>
        <w:jc w:val="both"/>
        <w:rPr>
          <w:rFonts w:ascii="Times New Roman" w:hAnsi="Times New Roman"/>
          <w:sz w:val="18"/>
          <w:szCs w:val="18"/>
          <w:shd w:val="clear" w:color="auto" w:fill="FFFFFF"/>
        </w:rPr>
      </w:pPr>
      <w:r w:rsidRPr="00561A36">
        <w:rPr>
          <w:rFonts w:ascii="Times New Roman" w:hAnsi="Times New Roman"/>
          <w:sz w:val="18"/>
          <w:szCs w:val="18"/>
        </w:rPr>
        <w:t>объем налоговых и неналоговых доходов сельского бюджета в общем объеме доходов местного бюджета (</w:t>
      </w:r>
      <w:r w:rsidRPr="00561A36">
        <w:rPr>
          <w:rFonts w:ascii="Times New Roman" w:hAnsi="Times New Roman"/>
          <w:color w:val="000000"/>
          <w:sz w:val="18"/>
          <w:szCs w:val="18"/>
        </w:rPr>
        <w:t xml:space="preserve">1,3  млн. рублей в 2020 году,1,4 </w:t>
      </w:r>
      <w:r w:rsidRPr="00561A36">
        <w:rPr>
          <w:rFonts w:ascii="Times New Roman" w:hAnsi="Times New Roman"/>
          <w:sz w:val="18"/>
          <w:szCs w:val="18"/>
          <w:shd w:val="clear" w:color="auto" w:fill="FFFFFF"/>
        </w:rPr>
        <w:t xml:space="preserve">млн. рублей в 2021 году, 1,5 млн. рублей в 2022 году).   </w:t>
      </w:r>
    </w:p>
    <w:p w:rsidR="00561A36" w:rsidRPr="00561A36" w:rsidRDefault="00561A36" w:rsidP="00561A36">
      <w:pPr>
        <w:pStyle w:val="ae"/>
        <w:rPr>
          <w:rFonts w:ascii="Times New Roman" w:hAnsi="Times New Roman"/>
          <w:sz w:val="18"/>
          <w:szCs w:val="18"/>
          <w:shd w:val="clear" w:color="auto" w:fill="FFFFFF"/>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6.Перечень подпрограмм с указанием сроков</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 xml:space="preserve"> их реализации и ожидаемых результатов</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Подпрограммы с указанием сроков их реализации и ожидаемых результатов утверждены в приложениях 4-7 к муниципальной программе.</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7.Распределение расходов по отдельным мероприятиям 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Информация о распределении планируемых расходов по отдельным мероприятиям муниципальной программы, подпрограммы представлена в приложении 8.</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Программа не содержит мероприятий, направленных на реализацию научной, научно-технической и инновационной деятельности.</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8.  Ресурсное обеспечение 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w:t>
      </w:r>
    </w:p>
    <w:p w:rsidR="00561A36" w:rsidRPr="00561A36" w:rsidRDefault="00561A36" w:rsidP="00561A36">
      <w:pPr>
        <w:pStyle w:val="ae"/>
        <w:ind w:firstLine="709"/>
        <w:jc w:val="both"/>
        <w:rPr>
          <w:rFonts w:ascii="Times New Roman" w:eastAsia="Calibri" w:hAnsi="Times New Roman"/>
          <w:sz w:val="18"/>
          <w:szCs w:val="18"/>
        </w:rPr>
        <w:sectPr w:rsidR="00561A36" w:rsidRPr="00561A36" w:rsidSect="00561A36">
          <w:footerReference w:type="default" r:id="rId8"/>
          <w:pgSz w:w="11906" w:h="16838"/>
          <w:pgMar w:top="1021" w:right="851" w:bottom="1134" w:left="1701" w:header="709" w:footer="709" w:gutter="0"/>
          <w:cols w:space="720"/>
        </w:sectPr>
      </w:pPr>
    </w:p>
    <w:p w:rsidR="00561A36" w:rsidRPr="00561A36" w:rsidRDefault="00561A36" w:rsidP="00561A36">
      <w:pPr>
        <w:pStyle w:val="ae"/>
        <w:jc w:val="right"/>
        <w:rPr>
          <w:rFonts w:ascii="Times New Roman" w:hAnsi="Times New Roman"/>
          <w:sz w:val="18"/>
          <w:szCs w:val="18"/>
        </w:rPr>
      </w:pPr>
      <w:bookmarkStart w:id="1" w:name="P410"/>
      <w:bookmarkEnd w:id="1"/>
      <w:r w:rsidRPr="00561A36">
        <w:rPr>
          <w:rFonts w:ascii="Times New Roman" w:hAnsi="Times New Roman"/>
          <w:sz w:val="18"/>
          <w:szCs w:val="18"/>
        </w:rPr>
        <w:lastRenderedPageBreak/>
        <w:t xml:space="preserve">Приложение № 1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ab/>
        <w:t xml:space="preserve">   к муниципальной программе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ab/>
        <w:t xml:space="preserve">           «Социально-экономическое развитие</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сельсовета » </w:t>
      </w:r>
    </w:p>
    <w:p w:rsidR="00561A36" w:rsidRPr="00561A36" w:rsidRDefault="00561A36" w:rsidP="00561A36">
      <w:pPr>
        <w:pStyle w:val="ae"/>
        <w:rPr>
          <w:rFonts w:ascii="Times New Roman" w:hAnsi="Times New Roman"/>
          <w:b/>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ПЕРЕЧЕНЬ</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ЦЕЛЕВЫХ ПОКАЗАТЕЛЕЙ МУНИЦИПАЛЬНОЙ ПРОГРАММЫ СЕЛЬСОВЕТА</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С УКАЗАНИЕМ ПЛАНИРУЕМЫХ К ДОСТИЖЕНИЮ ЗНАЧЕНИЙ</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В РЕЗУЛЬТАТЕ РЕАЛИЗАЦИИ МУНИЦИПАЛЬНОЙ  ПРОГРАММЫ СЕЛЬСОВЕТА</w:t>
      </w:r>
    </w:p>
    <w:tbl>
      <w:tblPr>
        <w:tblpPr w:leftFromText="180" w:rightFromText="180" w:bottomFromText="200" w:vertAnchor="text" w:horzAnchor="margin" w:tblpX="-222" w:tblpY="5"/>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
        <w:gridCol w:w="2685"/>
        <w:gridCol w:w="784"/>
        <w:gridCol w:w="1704"/>
        <w:gridCol w:w="772"/>
        <w:gridCol w:w="709"/>
        <w:gridCol w:w="709"/>
        <w:gridCol w:w="1134"/>
        <w:gridCol w:w="1275"/>
        <w:gridCol w:w="1134"/>
        <w:gridCol w:w="993"/>
        <w:gridCol w:w="992"/>
        <w:gridCol w:w="1312"/>
      </w:tblGrid>
      <w:tr w:rsidR="00561A36" w:rsidRPr="00561A36" w:rsidTr="00561A36">
        <w:tc>
          <w:tcPr>
            <w:tcW w:w="496"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N п/п</w:t>
            </w:r>
          </w:p>
        </w:tc>
        <w:tc>
          <w:tcPr>
            <w:tcW w:w="2685"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Цели, целевые показатели муниципальной программы </w:t>
            </w:r>
          </w:p>
        </w:tc>
        <w:tc>
          <w:tcPr>
            <w:tcW w:w="784"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Единица измерения</w:t>
            </w:r>
          </w:p>
        </w:tc>
        <w:tc>
          <w:tcPr>
            <w:tcW w:w="1704"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Год, предшествующий реализации муниципальной программы</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2013 год</w:t>
            </w:r>
          </w:p>
        </w:tc>
        <w:tc>
          <w:tcPr>
            <w:tcW w:w="9030" w:type="dxa"/>
            <w:gridSpan w:val="9"/>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Годы реализации муниципальной программы </w:t>
            </w:r>
          </w:p>
        </w:tc>
      </w:tr>
      <w:tr w:rsidR="00561A36" w:rsidRPr="00561A36" w:rsidTr="00561A36">
        <w:trPr>
          <w:trHeight w:val="607"/>
        </w:trPr>
        <w:tc>
          <w:tcPr>
            <w:tcW w:w="496"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772"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2014</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2015</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2016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2017</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2018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2019</w:t>
            </w:r>
          </w:p>
        </w:tc>
        <w:tc>
          <w:tcPr>
            <w:tcW w:w="3297" w:type="dxa"/>
            <w:gridSpan w:val="3"/>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годы до конца реализации муниципальной программы в пятилетнем интервале</w:t>
            </w:r>
          </w:p>
        </w:tc>
      </w:tr>
      <w:tr w:rsidR="00561A36" w:rsidRPr="00561A36" w:rsidTr="00561A36">
        <w:tc>
          <w:tcPr>
            <w:tcW w:w="496"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2025</w:t>
            </w:r>
          </w:p>
        </w:tc>
        <w:tc>
          <w:tcPr>
            <w:tcW w:w="1312"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2030</w:t>
            </w:r>
          </w:p>
        </w:tc>
      </w:tr>
      <w:tr w:rsidR="00561A36" w:rsidRPr="00561A36" w:rsidTr="00561A36">
        <w:tc>
          <w:tcPr>
            <w:tcW w:w="49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w:t>
            </w:r>
          </w:p>
        </w:tc>
        <w:tc>
          <w:tcPr>
            <w:tcW w:w="268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w:t>
            </w:r>
          </w:p>
        </w:tc>
        <w:tc>
          <w:tcPr>
            <w:tcW w:w="78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3</w:t>
            </w:r>
          </w:p>
        </w:tc>
        <w:tc>
          <w:tcPr>
            <w:tcW w:w="170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4</w:t>
            </w:r>
          </w:p>
        </w:tc>
        <w:tc>
          <w:tcPr>
            <w:tcW w:w="772"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12</w:t>
            </w:r>
          </w:p>
        </w:tc>
        <w:tc>
          <w:tcPr>
            <w:tcW w:w="1312"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13</w:t>
            </w:r>
          </w:p>
        </w:tc>
      </w:tr>
      <w:tr w:rsidR="00561A36" w:rsidRPr="00561A36" w:rsidTr="00561A36">
        <w:tc>
          <w:tcPr>
            <w:tcW w:w="49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p>
        </w:tc>
        <w:tc>
          <w:tcPr>
            <w:tcW w:w="14203" w:type="dxa"/>
            <w:gridSpan w:val="1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Цель: создание безопасных и комфортных условий для проживания населения на территории сельсовета</w:t>
            </w:r>
          </w:p>
        </w:tc>
      </w:tr>
      <w:tr w:rsidR="00561A36" w:rsidRPr="00561A36" w:rsidTr="00561A36">
        <w:trPr>
          <w:trHeight w:val="1062"/>
        </w:trPr>
        <w:tc>
          <w:tcPr>
            <w:tcW w:w="49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268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Доля населения, удовлетворенного деятельностью органов местного самоуправления, в общей численности опрошенных</w:t>
            </w:r>
          </w:p>
        </w:tc>
        <w:tc>
          <w:tcPr>
            <w:tcW w:w="78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w:t>
            </w:r>
          </w:p>
        </w:tc>
        <w:tc>
          <w:tcPr>
            <w:tcW w:w="170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40</w:t>
            </w:r>
          </w:p>
        </w:tc>
        <w:tc>
          <w:tcPr>
            <w:tcW w:w="772"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45</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50</w:t>
            </w:r>
          </w:p>
        </w:tc>
        <w:tc>
          <w:tcPr>
            <w:tcW w:w="127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60</w:t>
            </w:r>
          </w:p>
        </w:tc>
        <w:tc>
          <w:tcPr>
            <w:tcW w:w="1134"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Не менее 70</w:t>
            </w:r>
          </w:p>
          <w:p w:rsidR="00561A36" w:rsidRPr="00561A36" w:rsidRDefault="00561A36" w:rsidP="00561A36">
            <w:pPr>
              <w:pStyle w:val="ae"/>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Не менее 70</w:t>
            </w:r>
          </w:p>
        </w:tc>
        <w:tc>
          <w:tcPr>
            <w:tcW w:w="992"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Не менее 70</w:t>
            </w:r>
          </w:p>
        </w:tc>
        <w:tc>
          <w:tcPr>
            <w:tcW w:w="1312"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Не менее 70</w:t>
            </w:r>
          </w:p>
        </w:tc>
      </w:tr>
      <w:tr w:rsidR="00561A36" w:rsidRPr="00561A36" w:rsidTr="00561A36">
        <w:trPr>
          <w:trHeight w:val="100"/>
        </w:trPr>
        <w:tc>
          <w:tcPr>
            <w:tcW w:w="49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w:t>
            </w:r>
          </w:p>
        </w:tc>
        <w:tc>
          <w:tcPr>
            <w:tcW w:w="268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shd w:val="clear" w:color="auto" w:fill="FFFFFF"/>
              </w:rPr>
              <w:t>Доля собственных доходов муниципального образования в общем объеме доходов муниципального образования</w:t>
            </w:r>
          </w:p>
        </w:tc>
        <w:tc>
          <w:tcPr>
            <w:tcW w:w="78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w:t>
            </w:r>
          </w:p>
        </w:tc>
        <w:tc>
          <w:tcPr>
            <w:tcW w:w="170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24,0</w:t>
            </w:r>
          </w:p>
        </w:tc>
        <w:tc>
          <w:tcPr>
            <w:tcW w:w="772"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28,9</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13,9</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60,0</w:t>
            </w:r>
          </w:p>
        </w:tc>
        <w:tc>
          <w:tcPr>
            <w:tcW w:w="1312"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60,0</w:t>
            </w:r>
          </w:p>
        </w:tc>
      </w:tr>
      <w:tr w:rsidR="00561A36" w:rsidRPr="00561A36" w:rsidTr="00561A36">
        <w:trPr>
          <w:trHeight w:val="100"/>
        </w:trPr>
        <w:tc>
          <w:tcPr>
            <w:tcW w:w="496"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highlight w:val="yellow"/>
              </w:rPr>
            </w:pPr>
          </w:p>
          <w:p w:rsidR="00561A36" w:rsidRPr="00561A36" w:rsidRDefault="00561A36" w:rsidP="00561A36">
            <w:pPr>
              <w:pStyle w:val="ae"/>
              <w:rPr>
                <w:rFonts w:ascii="Times New Roman" w:hAnsi="Times New Roman"/>
                <w:sz w:val="18"/>
                <w:szCs w:val="18"/>
                <w:highlight w:val="yellow"/>
              </w:rPr>
            </w:pPr>
          </w:p>
          <w:p w:rsidR="00561A36" w:rsidRPr="00561A36" w:rsidRDefault="00561A36" w:rsidP="00561A36">
            <w:pPr>
              <w:pStyle w:val="ae"/>
              <w:rPr>
                <w:rFonts w:ascii="Times New Roman" w:hAnsi="Times New Roman"/>
                <w:sz w:val="18"/>
                <w:szCs w:val="18"/>
                <w:highlight w:val="yellow"/>
              </w:rPr>
            </w:pPr>
            <w:r w:rsidRPr="00561A36">
              <w:rPr>
                <w:rFonts w:ascii="Times New Roman" w:hAnsi="Times New Roman"/>
                <w:sz w:val="18"/>
                <w:szCs w:val="18"/>
              </w:rPr>
              <w:t>3</w:t>
            </w:r>
          </w:p>
        </w:tc>
        <w:tc>
          <w:tcPr>
            <w:tcW w:w="268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highlight w:val="yellow"/>
                <w:shd w:val="clear" w:color="auto" w:fill="FFFFFF"/>
              </w:rPr>
            </w:pPr>
            <w:r w:rsidRPr="00561A36">
              <w:rPr>
                <w:rFonts w:ascii="Times New Roman" w:hAnsi="Times New Roman"/>
                <w:sz w:val="18"/>
                <w:szCs w:val="18"/>
              </w:rPr>
              <w:t xml:space="preserve">Доля населения, охваченного профилактическими мероприятиями </w:t>
            </w:r>
            <w:r w:rsidRPr="00561A36">
              <w:rPr>
                <w:rFonts w:ascii="Times New Roman" w:hAnsi="Times New Roman"/>
                <w:sz w:val="18"/>
                <w:szCs w:val="18"/>
                <w:shd w:val="clear" w:color="auto" w:fill="FFFFFF"/>
              </w:rPr>
              <w:t xml:space="preserve">по профилактике терроризма и экстремизма </w:t>
            </w:r>
          </w:p>
        </w:tc>
        <w:tc>
          <w:tcPr>
            <w:tcW w:w="78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highlight w:val="yellow"/>
              </w:rPr>
            </w:pPr>
            <w:r w:rsidRPr="00561A36">
              <w:rPr>
                <w:rFonts w:ascii="Times New Roman" w:hAnsi="Times New Roman"/>
                <w:sz w:val="18"/>
                <w:szCs w:val="18"/>
              </w:rPr>
              <w:t>%</w:t>
            </w:r>
          </w:p>
        </w:tc>
        <w:tc>
          <w:tcPr>
            <w:tcW w:w="170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w:t>
            </w:r>
          </w:p>
        </w:tc>
        <w:tc>
          <w:tcPr>
            <w:tcW w:w="772"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Не менее 65,0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Не менее 65,0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Не менее 70</w:t>
            </w:r>
          </w:p>
        </w:tc>
        <w:tc>
          <w:tcPr>
            <w:tcW w:w="993"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Не менее 70</w:t>
            </w:r>
          </w:p>
        </w:tc>
        <w:tc>
          <w:tcPr>
            <w:tcW w:w="992"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Не менее 70</w:t>
            </w:r>
          </w:p>
        </w:tc>
        <w:tc>
          <w:tcPr>
            <w:tcW w:w="1312"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Не менее 70</w:t>
            </w:r>
          </w:p>
        </w:tc>
      </w:tr>
    </w:tbl>
    <w:p w:rsidR="00561A36" w:rsidRPr="00561A36" w:rsidRDefault="00561A36" w:rsidP="00561A36">
      <w:pPr>
        <w:pStyle w:val="ae"/>
        <w:rPr>
          <w:rFonts w:ascii="Times New Roman" w:eastAsia="Calibri" w:hAnsi="Times New Roman"/>
          <w:sz w:val="18"/>
          <w:szCs w:val="18"/>
        </w:rPr>
        <w:sectPr w:rsidR="00561A36" w:rsidRPr="00561A36">
          <w:pgSz w:w="16838" w:h="11906" w:orient="landscape"/>
          <w:pgMar w:top="1134" w:right="850" w:bottom="1134" w:left="1701" w:header="708" w:footer="708" w:gutter="0"/>
          <w:cols w:space="720"/>
        </w:sect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lastRenderedPageBreak/>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Приложение № 2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к муниципальной программе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«Социально-экономическое</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 развитие сельсовета» </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 xml:space="preserve">Подпрограмма 1 «Защита населения и территории сельсовета от </w:t>
      </w:r>
      <w:r w:rsidRPr="00561A36">
        <w:rPr>
          <w:rFonts w:ascii="Times New Roman" w:hAnsi="Times New Roman"/>
          <w:b/>
          <w:sz w:val="18"/>
          <w:szCs w:val="18"/>
          <w:shd w:val="clear" w:color="auto" w:fill="FFFFFF"/>
        </w:rPr>
        <w:t>чрезвычайных ситуаций и стихийных бедствий, пожаров»</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Паспорт подпрограммы</w:t>
      </w:r>
    </w:p>
    <w:tbl>
      <w:tblPr>
        <w:tblW w:w="9880" w:type="dxa"/>
        <w:tblLook w:val="01E0"/>
      </w:tblPr>
      <w:tblGrid>
        <w:gridCol w:w="4077"/>
        <w:gridCol w:w="5803"/>
      </w:tblGrid>
      <w:tr w:rsidR="00561A36" w:rsidRPr="00561A36" w:rsidTr="00561A36">
        <w:trPr>
          <w:trHeight w:val="471"/>
        </w:trPr>
        <w:tc>
          <w:tcPr>
            <w:tcW w:w="407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Наименование подпрограммы</w:t>
            </w:r>
          </w:p>
        </w:tc>
        <w:tc>
          <w:tcPr>
            <w:tcW w:w="5803"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Защита населения и территории сельсовета от </w:t>
            </w:r>
            <w:r w:rsidRPr="00561A36">
              <w:rPr>
                <w:rFonts w:ascii="Times New Roman" w:hAnsi="Times New Roman"/>
                <w:sz w:val="18"/>
                <w:szCs w:val="18"/>
                <w:shd w:val="clear" w:color="auto" w:fill="FFFFFF"/>
              </w:rPr>
              <w:t>чрезвычайных ситуаций и стихийных бедствий, пожаров</w:t>
            </w:r>
          </w:p>
        </w:tc>
      </w:tr>
      <w:tr w:rsidR="00561A36" w:rsidRPr="00561A36" w:rsidTr="00561A36">
        <w:tc>
          <w:tcPr>
            <w:tcW w:w="407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Наименование муниципальной программы, в рамках которой реализуется подпрограмма</w:t>
            </w:r>
          </w:p>
        </w:tc>
        <w:tc>
          <w:tcPr>
            <w:tcW w:w="5803"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Социально-экономическое развитие сельсовета </w:t>
            </w:r>
          </w:p>
        </w:tc>
      </w:tr>
      <w:tr w:rsidR="00561A36" w:rsidRPr="00561A36" w:rsidTr="00561A36">
        <w:trPr>
          <w:trHeight w:val="499"/>
        </w:trPr>
        <w:tc>
          <w:tcPr>
            <w:tcW w:w="4077" w:type="dxa"/>
            <w:tcBorders>
              <w:top w:val="single" w:sz="4" w:space="0" w:color="auto"/>
              <w:left w:val="single" w:sz="4" w:space="0" w:color="auto"/>
              <w:bottom w:val="nil"/>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Ответственный исполнитель мероприятий подпрограммы, получатель бюджетных средств</w:t>
            </w:r>
          </w:p>
        </w:tc>
        <w:tc>
          <w:tcPr>
            <w:tcW w:w="5803" w:type="dxa"/>
            <w:tcBorders>
              <w:top w:val="single" w:sz="4" w:space="0" w:color="auto"/>
              <w:left w:val="single" w:sz="4" w:space="0" w:color="auto"/>
              <w:bottom w:val="nil"/>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Новотроицкого сельсовета</w:t>
            </w:r>
          </w:p>
          <w:p w:rsidR="00561A36" w:rsidRPr="00561A36" w:rsidRDefault="00561A36" w:rsidP="00561A36">
            <w:pPr>
              <w:pStyle w:val="ae"/>
              <w:rPr>
                <w:rFonts w:ascii="Times New Roman" w:hAnsi="Times New Roman"/>
                <w:sz w:val="18"/>
                <w:szCs w:val="18"/>
              </w:rPr>
            </w:pPr>
          </w:p>
        </w:tc>
      </w:tr>
      <w:tr w:rsidR="00561A36" w:rsidRPr="00561A36" w:rsidTr="00561A36">
        <w:trPr>
          <w:trHeight w:val="549"/>
        </w:trPr>
        <w:tc>
          <w:tcPr>
            <w:tcW w:w="4077" w:type="dxa"/>
            <w:tcBorders>
              <w:top w:val="single" w:sz="4" w:space="0" w:color="auto"/>
              <w:left w:val="single" w:sz="4" w:space="0" w:color="auto"/>
              <w:bottom w:val="nil"/>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Цель  подпрограммы </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муниципальной программы            </w:t>
            </w:r>
          </w:p>
        </w:tc>
        <w:tc>
          <w:tcPr>
            <w:tcW w:w="5803" w:type="dxa"/>
            <w:tcBorders>
              <w:top w:val="single" w:sz="4" w:space="0" w:color="auto"/>
              <w:left w:val="single" w:sz="4" w:space="0" w:color="auto"/>
              <w:bottom w:val="nil"/>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 пожаров.</w:t>
            </w:r>
          </w:p>
        </w:tc>
      </w:tr>
      <w:tr w:rsidR="00561A36" w:rsidRPr="00561A36" w:rsidTr="00561A36">
        <w:trPr>
          <w:trHeight w:val="557"/>
        </w:trPr>
        <w:tc>
          <w:tcPr>
            <w:tcW w:w="4077" w:type="dxa"/>
            <w:tcBorders>
              <w:top w:val="single" w:sz="4" w:space="0" w:color="auto"/>
              <w:left w:val="single" w:sz="4" w:space="0" w:color="auto"/>
              <w:bottom w:val="nil"/>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Задачи подпрограммы </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муниципальной программы            </w:t>
            </w:r>
          </w:p>
        </w:tc>
        <w:tc>
          <w:tcPr>
            <w:tcW w:w="5803" w:type="dxa"/>
            <w:tcBorders>
              <w:top w:val="single" w:sz="4" w:space="0" w:color="auto"/>
              <w:left w:val="single" w:sz="4" w:space="0" w:color="auto"/>
              <w:bottom w:val="nil"/>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Защита населения от </w:t>
            </w:r>
            <w:r w:rsidRPr="00561A36">
              <w:rPr>
                <w:rFonts w:ascii="Times New Roman" w:hAnsi="Times New Roman"/>
                <w:sz w:val="18"/>
                <w:szCs w:val="18"/>
                <w:shd w:val="clear" w:color="auto" w:fill="FFFFFF"/>
              </w:rPr>
              <w:t>чрезвычайных ситуаций и стихийных бедствий природного и техногенного характера.</w:t>
            </w:r>
          </w:p>
        </w:tc>
      </w:tr>
      <w:tr w:rsidR="00561A36" w:rsidRPr="00561A36" w:rsidTr="00561A36">
        <w:trPr>
          <w:trHeight w:val="968"/>
        </w:trPr>
        <w:tc>
          <w:tcPr>
            <w:tcW w:w="407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803"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561A36" w:rsidRPr="00561A36" w:rsidTr="00561A36">
        <w:tc>
          <w:tcPr>
            <w:tcW w:w="407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Сроки реализации подпрограммы муниципальной программы       </w:t>
            </w:r>
          </w:p>
        </w:tc>
        <w:tc>
          <w:tcPr>
            <w:tcW w:w="580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2014 – 2030 годы </w:t>
            </w:r>
          </w:p>
          <w:p w:rsidR="00561A36" w:rsidRPr="00561A36" w:rsidRDefault="00561A36" w:rsidP="00561A36">
            <w:pPr>
              <w:pStyle w:val="ae"/>
              <w:rPr>
                <w:rFonts w:ascii="Times New Roman" w:hAnsi="Times New Roman"/>
                <w:sz w:val="18"/>
                <w:szCs w:val="18"/>
              </w:rPr>
            </w:pPr>
          </w:p>
        </w:tc>
      </w:tr>
      <w:tr w:rsidR="00561A36" w:rsidRPr="00561A36" w:rsidTr="00561A36">
        <w:tc>
          <w:tcPr>
            <w:tcW w:w="407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803"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Общий объем бюджетных ассигнований на реализацию подпрограммы составит </w:t>
            </w:r>
            <w:r w:rsidRPr="00561A36">
              <w:rPr>
                <w:rFonts w:ascii="Times New Roman" w:hAnsi="Times New Roman"/>
                <w:b/>
                <w:sz w:val="18"/>
                <w:szCs w:val="18"/>
              </w:rPr>
              <w:t>0,0</w:t>
            </w:r>
            <w:r w:rsidRPr="00561A36">
              <w:rPr>
                <w:rFonts w:ascii="Times New Roman" w:hAnsi="Times New Roman"/>
                <w:sz w:val="18"/>
                <w:szCs w:val="18"/>
              </w:rPr>
              <w:t xml:space="preserve"> тыс. руб.,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2026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За счет средств бюджета поселения  </w:t>
            </w:r>
            <w:r w:rsidRPr="00561A36">
              <w:rPr>
                <w:rFonts w:ascii="Times New Roman" w:hAnsi="Times New Roman"/>
                <w:b/>
                <w:sz w:val="18"/>
                <w:szCs w:val="18"/>
              </w:rPr>
              <w:t>0,0</w:t>
            </w:r>
            <w:r w:rsidRPr="00561A36">
              <w:rPr>
                <w:rFonts w:ascii="Times New Roman" w:hAnsi="Times New Roman"/>
                <w:sz w:val="18"/>
                <w:szCs w:val="18"/>
              </w:rPr>
              <w:t xml:space="preserve"> тыс. руб.,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2026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За счет средств районного бюджета </w:t>
            </w:r>
            <w:r w:rsidRPr="00561A36">
              <w:rPr>
                <w:rFonts w:ascii="Times New Roman" w:hAnsi="Times New Roman"/>
                <w:b/>
                <w:sz w:val="18"/>
                <w:szCs w:val="18"/>
              </w:rPr>
              <w:t>0,0</w:t>
            </w:r>
            <w:r w:rsidRPr="00561A36">
              <w:rPr>
                <w:rFonts w:ascii="Times New Roman" w:hAnsi="Times New Roman"/>
                <w:sz w:val="18"/>
                <w:szCs w:val="18"/>
              </w:rPr>
              <w:t xml:space="preserve"> тыс. руб.,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2026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За счет средств краевого бюджета </w:t>
            </w:r>
            <w:r w:rsidRPr="00561A36">
              <w:rPr>
                <w:rFonts w:ascii="Times New Roman" w:hAnsi="Times New Roman"/>
                <w:b/>
                <w:sz w:val="18"/>
                <w:szCs w:val="18"/>
              </w:rPr>
              <w:t>0,0</w:t>
            </w:r>
            <w:r w:rsidRPr="00561A36">
              <w:rPr>
                <w:rFonts w:ascii="Times New Roman" w:hAnsi="Times New Roman"/>
                <w:sz w:val="18"/>
                <w:szCs w:val="18"/>
              </w:rPr>
              <w:t xml:space="preserve"> тыс. руб.,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2026 году -   0,0  тыс. руб</w:t>
            </w:r>
          </w:p>
        </w:tc>
      </w:tr>
    </w:tbl>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2.Мероприятия подпрограммы</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         Перечень подпрограммных мероприятий приведен в приложении 2 к настоящей подпрограмме.</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3. Механизм реализации подпрограммы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Реализацию мероприятий подпрограммы осуществляет Администрация Новотроицкого сельсовета Минусинского района Красноярского края.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Финансирование мероприятий подпрограммы осуществляется за счет средств бюджета сельсовета.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В рамках решения задач подпрограммы реализуются следующие мероприятия: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1.   Мероприятия по предупреждению возникновения и ликвидации пожаров, ликвидация последствий затопления    населенных пунктов на территории Новотроицкого сельсовета.  </w:t>
      </w:r>
      <w:r w:rsidRPr="00561A36">
        <w:rPr>
          <w:rFonts w:ascii="Times New Roman" w:hAnsi="Times New Roman"/>
          <w:sz w:val="18"/>
          <w:szCs w:val="18"/>
        </w:rPr>
        <w:tab/>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Финансовое обеспечение реализации подпрограммы осуществляется расходованием средств на:</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на прокладку минерализованных полос и уход за ними;</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на приобретение первичных мер пожаротушения;</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 xml:space="preserve">на обслуживание и ремонт системы оповещения по селам и садовым товариществам сельсовета на случай пожара; </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на приобретение ГСМ для проведения мероприятий по предупреждению и ликвидации пожаров;</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на приобретение и установку аншлагов по соблюдению пожарной безопасности;</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на приобретение запасных частей для пожарного оборудования;</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на материальное стимулирование работы добровольных пожарных дружин;</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на зарядку и освидетельствование огнетушителей;</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на материалы и оборудование для систем оповещения;</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lastRenderedPageBreak/>
        <w:t>на испытание средств защиты.</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hAnsi="Times New Roman"/>
          <w:sz w:val="18"/>
          <w:szCs w:val="18"/>
        </w:rPr>
        <w:t xml:space="preserve"> Администрация Новотроицкого сельсовета является  </w:t>
      </w:r>
      <w:r w:rsidRPr="00561A36">
        <w:rPr>
          <w:rFonts w:ascii="Times New Roman" w:eastAsia="Calibri" w:hAnsi="Times New Roman"/>
          <w:sz w:val="18"/>
          <w:szCs w:val="18"/>
        </w:rPr>
        <w:t>муниципальным заказчиком по реализации мероприятий Программы.</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 xml:space="preserve">Функции муниципального заказчика при реализации мероприятий Программы осуществляются Администрацией </w:t>
      </w:r>
      <w:r w:rsidRPr="00561A36">
        <w:rPr>
          <w:rFonts w:ascii="Times New Roman" w:hAnsi="Times New Roman"/>
          <w:sz w:val="18"/>
          <w:szCs w:val="18"/>
        </w:rPr>
        <w:t>Новотроицкого</w:t>
      </w:r>
      <w:r w:rsidRPr="00561A36">
        <w:rPr>
          <w:rFonts w:ascii="Times New Roman" w:eastAsia="Calibri" w:hAnsi="Times New Roman"/>
          <w:sz w:val="18"/>
          <w:szCs w:val="18"/>
        </w:rPr>
        <w:t xml:space="preserve"> сельсовета самостоятельно путем заключения договоров  либо путем проведения централизованных аукционов  в соответствии с Федеральным </w:t>
      </w:r>
      <w:hyperlink r:id="rId9" w:history="1">
        <w:r w:rsidRPr="00561A36">
          <w:rPr>
            <w:rStyle w:val="af2"/>
            <w:rFonts w:ascii="Times New Roman" w:eastAsia="Calibri" w:hAnsi="Times New Roman"/>
            <w:sz w:val="18"/>
            <w:szCs w:val="18"/>
          </w:rPr>
          <w:t>законом</w:t>
        </w:r>
      </w:hyperlink>
      <w:r w:rsidRPr="00561A36">
        <w:rPr>
          <w:rFonts w:ascii="Times New Roman" w:eastAsia="Calibri" w:hAnsi="Times New Roman"/>
          <w:sz w:val="18"/>
          <w:szCs w:val="18"/>
        </w:rPr>
        <w:t xml:space="preserve"> от 05.04.2013 N 44-ФЗ  "О контрактной системе в сфере закупок товаров, работ, услуг для обеспечения государственных и муниципальных нужд".</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Администрация Новотроицкого сельсовета заключает муниципальные контракты (договора) с исполнителями в соответствии с требованиями бюджетного законодательства. Оплата выполненных работ по контракту (договору)  на основании выставленного счета-фактуры,  акта о приемке выполненных работ  по форме КС-2 и справки о стоимости выполненных работ и затрат по форме КС-3, по счетам-фактурам – после  получения материалов и основных средств. Расчет производится  безналичным путем перечисления денежных средств на расчетный счет исполнителя (поставщика) либо в случае заключения договора с физическим лицом путем перечисления денежных средств в банк или  наличными денежными средствами из кассы Администрации Новотроицкого сельсовета. </w:t>
      </w:r>
    </w:p>
    <w:p w:rsidR="00561A36" w:rsidRPr="00561A36" w:rsidRDefault="00561A36" w:rsidP="00561A36">
      <w:pPr>
        <w:pStyle w:val="ae"/>
        <w:ind w:firstLine="709"/>
        <w:jc w:val="both"/>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4. Управление подпрограммой и контроль, за исполнением подпрограммы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Администрация Новотроицкого  сельсовета оформляет отчет о реализации 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за первое полугодие отчетного года в срок не позднее 10-го августа отчетного года;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годовой отчет   в срок не позднее 1 марта года, следующего за отчетным.</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561A36" w:rsidRPr="00561A36" w:rsidRDefault="00561A36" w:rsidP="00561A36">
      <w:pPr>
        <w:pStyle w:val="ae"/>
        <w:ind w:firstLine="709"/>
        <w:jc w:val="both"/>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eastAsia="Calibri" w:hAnsi="Times New Roman"/>
          <w:sz w:val="18"/>
          <w:szCs w:val="18"/>
        </w:rPr>
        <w:sectPr w:rsidR="00561A36" w:rsidRPr="00561A36">
          <w:pgSz w:w="11906" w:h="16838"/>
          <w:pgMar w:top="1134" w:right="850" w:bottom="1134" w:left="1701" w:header="708" w:footer="708" w:gutter="0"/>
          <w:cols w:space="720"/>
        </w:sect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lastRenderedPageBreak/>
        <w:t>Приложение № 1</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к подпрограмме 1 «Защита населения и территории сельсовета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от </w:t>
      </w:r>
      <w:r w:rsidRPr="00561A36">
        <w:rPr>
          <w:rFonts w:ascii="Times New Roman" w:hAnsi="Times New Roman"/>
          <w:sz w:val="18"/>
          <w:szCs w:val="18"/>
          <w:shd w:val="clear" w:color="auto" w:fill="FFFFFF"/>
        </w:rPr>
        <w:t>чрезвычайных ситуаций и стихийных бедствий, пожаров</w:t>
      </w:r>
      <w:r w:rsidRPr="00561A36">
        <w:rPr>
          <w:rFonts w:ascii="Times New Roman" w:hAnsi="Times New Roman"/>
          <w:sz w:val="18"/>
          <w:szCs w:val="18"/>
        </w:rPr>
        <w:t>»,</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реализуемой в рамках муниципальной программы</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bCs/>
          <w:sz w:val="18"/>
          <w:szCs w:val="18"/>
        </w:rPr>
        <w:t>«</w:t>
      </w:r>
      <w:r w:rsidRPr="00561A36">
        <w:rPr>
          <w:rFonts w:ascii="Times New Roman" w:hAnsi="Times New Roman"/>
          <w:sz w:val="18"/>
          <w:szCs w:val="18"/>
        </w:rPr>
        <w:t xml:space="preserve">Социально-экономическое развитие сельсовета» </w:t>
      </w:r>
    </w:p>
    <w:p w:rsidR="00561A36" w:rsidRPr="00561A36" w:rsidRDefault="00561A36" w:rsidP="00561A36">
      <w:pPr>
        <w:pStyle w:val="ae"/>
        <w:rPr>
          <w:rFonts w:ascii="Times New Roman" w:hAnsi="Times New Roman"/>
          <w:b/>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Перечень  и значения показателей результативности подпрограммы</w:t>
      </w:r>
    </w:p>
    <w:p w:rsidR="00561A36" w:rsidRPr="00561A36" w:rsidRDefault="00561A36" w:rsidP="00561A36">
      <w:pPr>
        <w:pStyle w:val="ae"/>
        <w:rPr>
          <w:rFonts w:ascii="Times New Roman" w:hAnsi="Times New Roman"/>
          <w:sz w:val="18"/>
          <w:szCs w:val="18"/>
        </w:rPr>
      </w:pPr>
    </w:p>
    <w:tbl>
      <w:tblPr>
        <w:tblW w:w="14529" w:type="dxa"/>
        <w:tblLayout w:type="fixed"/>
        <w:tblCellMar>
          <w:left w:w="70" w:type="dxa"/>
          <w:right w:w="70" w:type="dxa"/>
        </w:tblCellMar>
        <w:tblLook w:val="04A0"/>
      </w:tblPr>
      <w:tblGrid>
        <w:gridCol w:w="811"/>
        <w:gridCol w:w="3936"/>
        <w:gridCol w:w="1135"/>
        <w:gridCol w:w="259"/>
        <w:gridCol w:w="1442"/>
        <w:gridCol w:w="1418"/>
        <w:gridCol w:w="1275"/>
        <w:gridCol w:w="1560"/>
        <w:gridCol w:w="1417"/>
        <w:gridCol w:w="1276"/>
      </w:tblGrid>
      <w:tr w:rsidR="00561A36" w:rsidRPr="00561A36" w:rsidTr="00561A36">
        <w:trPr>
          <w:cantSplit/>
          <w:trHeight w:val="392"/>
        </w:trPr>
        <w:tc>
          <w:tcPr>
            <w:tcW w:w="811" w:type="dxa"/>
            <w:vMerge w:val="restart"/>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  </w:t>
            </w:r>
            <w:r w:rsidRPr="00561A36">
              <w:rPr>
                <w:rFonts w:ascii="Times New Roman" w:hAnsi="Times New Roman"/>
                <w:sz w:val="18"/>
                <w:szCs w:val="18"/>
              </w:rPr>
              <w:br/>
              <w:t>п/п</w:t>
            </w:r>
          </w:p>
        </w:tc>
        <w:tc>
          <w:tcPr>
            <w:tcW w:w="3936" w:type="dxa"/>
            <w:vMerge w:val="restart"/>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Цель,    </w:t>
            </w:r>
            <w:r w:rsidRPr="00561A36">
              <w:rPr>
                <w:rFonts w:ascii="Times New Roman" w:hAnsi="Times New Roman"/>
                <w:sz w:val="18"/>
                <w:szCs w:val="18"/>
              </w:rPr>
              <w:br/>
              <w:t xml:space="preserve">целевые индикаторы </w:t>
            </w:r>
            <w:r w:rsidRPr="00561A36">
              <w:rPr>
                <w:rFonts w:ascii="Times New Roman" w:hAnsi="Times New Roman"/>
                <w:sz w:val="18"/>
                <w:szCs w:val="18"/>
              </w:rPr>
              <w:br/>
            </w:r>
          </w:p>
        </w:tc>
        <w:tc>
          <w:tcPr>
            <w:tcW w:w="1135" w:type="dxa"/>
            <w:vMerge w:val="restart"/>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Единица</w:t>
            </w:r>
            <w:r w:rsidRPr="00561A36">
              <w:rPr>
                <w:rFonts w:ascii="Times New Roman" w:hAnsi="Times New Roman"/>
                <w:sz w:val="18"/>
                <w:szCs w:val="18"/>
              </w:rPr>
              <w:br/>
              <w:t>измерения</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 xml:space="preserve">Источник </w:t>
            </w:r>
            <w:r w:rsidRPr="00561A36">
              <w:rPr>
                <w:rFonts w:ascii="Times New Roman" w:hAnsi="Times New Roman"/>
                <w:sz w:val="18"/>
                <w:szCs w:val="18"/>
              </w:rPr>
              <w:br/>
              <w:t>информации</w:t>
            </w:r>
          </w:p>
        </w:tc>
        <w:tc>
          <w:tcPr>
            <w:tcW w:w="6946" w:type="dxa"/>
            <w:gridSpan w:val="5"/>
            <w:tcBorders>
              <w:top w:val="single" w:sz="6" w:space="0" w:color="auto"/>
              <w:left w:val="single" w:sz="4" w:space="0" w:color="auto"/>
              <w:bottom w:val="single" w:sz="4"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Годы реализации подпрограммы</w:t>
            </w:r>
          </w:p>
        </w:tc>
      </w:tr>
      <w:tr w:rsidR="00561A36" w:rsidRPr="00561A36" w:rsidTr="00561A36">
        <w:trPr>
          <w:cantSplit/>
          <w:trHeight w:val="388"/>
        </w:trPr>
        <w:tc>
          <w:tcPr>
            <w:tcW w:w="811" w:type="dxa"/>
            <w:vMerge/>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p>
        </w:tc>
        <w:tc>
          <w:tcPr>
            <w:tcW w:w="3936" w:type="dxa"/>
            <w:vMerge/>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p>
        </w:tc>
        <w:tc>
          <w:tcPr>
            <w:tcW w:w="1701" w:type="dxa"/>
            <w:gridSpan w:val="2"/>
            <w:vMerge/>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p>
        </w:tc>
        <w:tc>
          <w:tcPr>
            <w:tcW w:w="1418" w:type="dxa"/>
            <w:tcBorders>
              <w:top w:val="single" w:sz="4" w:space="0" w:color="auto"/>
              <w:left w:val="single" w:sz="4"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2024</w:t>
            </w:r>
          </w:p>
        </w:tc>
        <w:tc>
          <w:tcPr>
            <w:tcW w:w="1275"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2025</w:t>
            </w:r>
          </w:p>
        </w:tc>
        <w:tc>
          <w:tcPr>
            <w:tcW w:w="1560"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2026</w:t>
            </w:r>
          </w:p>
        </w:tc>
        <w:tc>
          <w:tcPr>
            <w:tcW w:w="1417"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2027</w:t>
            </w:r>
          </w:p>
        </w:tc>
        <w:tc>
          <w:tcPr>
            <w:tcW w:w="1276" w:type="dxa"/>
            <w:tcBorders>
              <w:top w:val="single" w:sz="4" w:space="0" w:color="auto"/>
              <w:left w:val="single" w:sz="6" w:space="0" w:color="auto"/>
              <w:bottom w:val="single" w:sz="6" w:space="0" w:color="auto"/>
              <w:right w:val="single" w:sz="6" w:space="0" w:color="auto"/>
            </w:tcBorders>
            <w:vAlign w:val="center"/>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2028</w:t>
            </w:r>
          </w:p>
        </w:tc>
      </w:tr>
      <w:tr w:rsidR="00561A36" w:rsidRPr="00561A36" w:rsidTr="00561A36">
        <w:trPr>
          <w:cantSplit/>
          <w:trHeight w:val="359"/>
        </w:trPr>
        <w:tc>
          <w:tcPr>
            <w:tcW w:w="811" w:type="dxa"/>
            <w:tcBorders>
              <w:top w:val="nil"/>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w:t>
            </w:r>
          </w:p>
        </w:tc>
        <w:tc>
          <w:tcPr>
            <w:tcW w:w="3936" w:type="dxa"/>
            <w:tcBorders>
              <w:top w:val="nil"/>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w:t>
            </w:r>
          </w:p>
        </w:tc>
        <w:tc>
          <w:tcPr>
            <w:tcW w:w="1135" w:type="dxa"/>
            <w:tcBorders>
              <w:top w:val="nil"/>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3</w:t>
            </w:r>
          </w:p>
        </w:tc>
        <w:tc>
          <w:tcPr>
            <w:tcW w:w="1701" w:type="dxa"/>
            <w:gridSpan w:val="2"/>
            <w:tcBorders>
              <w:top w:val="nil"/>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4</w:t>
            </w:r>
          </w:p>
        </w:tc>
        <w:tc>
          <w:tcPr>
            <w:tcW w:w="1418" w:type="dxa"/>
            <w:tcBorders>
              <w:top w:val="single" w:sz="4" w:space="0" w:color="auto"/>
              <w:left w:val="single" w:sz="4"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w:t>
            </w:r>
          </w:p>
        </w:tc>
        <w:tc>
          <w:tcPr>
            <w:tcW w:w="1275"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w:t>
            </w:r>
          </w:p>
        </w:tc>
        <w:tc>
          <w:tcPr>
            <w:tcW w:w="1560"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7</w:t>
            </w:r>
          </w:p>
        </w:tc>
        <w:tc>
          <w:tcPr>
            <w:tcW w:w="1417"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8</w:t>
            </w:r>
          </w:p>
        </w:tc>
        <w:tc>
          <w:tcPr>
            <w:tcW w:w="1276" w:type="dxa"/>
            <w:tcBorders>
              <w:top w:val="single" w:sz="4" w:space="0" w:color="auto"/>
              <w:left w:val="single" w:sz="6" w:space="0" w:color="auto"/>
              <w:bottom w:val="single" w:sz="6" w:space="0" w:color="auto"/>
              <w:right w:val="single" w:sz="6" w:space="0" w:color="auto"/>
            </w:tcBorders>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9</w:t>
            </w:r>
          </w:p>
        </w:tc>
      </w:tr>
      <w:tr w:rsidR="00561A36" w:rsidRPr="00561A36" w:rsidTr="00561A36">
        <w:trPr>
          <w:cantSplit/>
          <w:trHeight w:val="410"/>
        </w:trPr>
        <w:tc>
          <w:tcPr>
            <w:tcW w:w="811" w:type="dxa"/>
            <w:tcBorders>
              <w:top w:val="nil"/>
              <w:left w:val="single" w:sz="6" w:space="0" w:color="auto"/>
              <w:bottom w:val="single" w:sz="6" w:space="0" w:color="auto"/>
              <w:right w:val="single" w:sz="6" w:space="0" w:color="auto"/>
            </w:tcBorders>
            <w:vAlign w:val="center"/>
          </w:tcPr>
          <w:p w:rsidR="00561A36" w:rsidRPr="00561A36" w:rsidRDefault="00561A36" w:rsidP="00561A36">
            <w:pPr>
              <w:pStyle w:val="ae"/>
              <w:rPr>
                <w:rFonts w:ascii="Times New Roman" w:hAnsi="Times New Roman"/>
                <w:sz w:val="18"/>
                <w:szCs w:val="18"/>
              </w:rPr>
            </w:pPr>
          </w:p>
        </w:tc>
        <w:tc>
          <w:tcPr>
            <w:tcW w:w="13718" w:type="dxa"/>
            <w:gridSpan w:val="9"/>
            <w:tcBorders>
              <w:top w:val="nil"/>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b/>
                <w:sz w:val="18"/>
                <w:szCs w:val="18"/>
                <w:shd w:val="clear" w:color="auto" w:fill="FFFFFF"/>
              </w:rPr>
            </w:pPr>
            <w:r w:rsidRPr="00561A36">
              <w:rPr>
                <w:rFonts w:ascii="Times New Roman" w:hAnsi="Times New Roman"/>
                <w:b/>
                <w:sz w:val="18"/>
                <w:szCs w:val="18"/>
                <w:shd w:val="clear" w:color="auto" w:fill="FFFFFF"/>
              </w:rPr>
              <w:t xml:space="preserve">Цель: </w:t>
            </w:r>
            <w:r w:rsidRPr="00561A36">
              <w:rPr>
                <w:rFonts w:ascii="Times New Roman" w:hAnsi="Times New Roman"/>
                <w:b/>
                <w:sz w:val="18"/>
                <w:szCs w:val="18"/>
              </w:rPr>
              <w:t>предупреждение и ликвидация последствий чрезвычайных ситуаций и стихийных бедствий природного и техногенного характера, пожаров</w:t>
            </w:r>
          </w:p>
        </w:tc>
      </w:tr>
      <w:tr w:rsidR="00561A36" w:rsidRPr="00561A36" w:rsidTr="00561A36">
        <w:trPr>
          <w:cantSplit/>
          <w:trHeight w:val="402"/>
        </w:trPr>
        <w:tc>
          <w:tcPr>
            <w:tcW w:w="811" w:type="dxa"/>
            <w:tcBorders>
              <w:top w:val="nil"/>
              <w:left w:val="single" w:sz="6" w:space="0" w:color="auto"/>
              <w:bottom w:val="single" w:sz="6" w:space="0" w:color="auto"/>
              <w:right w:val="single" w:sz="6" w:space="0" w:color="auto"/>
            </w:tcBorders>
            <w:vAlign w:val="center"/>
          </w:tcPr>
          <w:p w:rsidR="00561A36" w:rsidRPr="00561A36" w:rsidRDefault="00561A36" w:rsidP="00561A36">
            <w:pPr>
              <w:pStyle w:val="ae"/>
              <w:rPr>
                <w:rFonts w:ascii="Times New Roman" w:hAnsi="Times New Roman"/>
                <w:sz w:val="18"/>
                <w:szCs w:val="18"/>
              </w:rPr>
            </w:pPr>
          </w:p>
        </w:tc>
        <w:tc>
          <w:tcPr>
            <w:tcW w:w="13718" w:type="dxa"/>
            <w:gridSpan w:val="9"/>
            <w:tcBorders>
              <w:top w:val="nil"/>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b/>
                <w:sz w:val="18"/>
                <w:szCs w:val="18"/>
                <w:shd w:val="clear" w:color="auto" w:fill="FFFFFF"/>
              </w:rPr>
            </w:pPr>
            <w:r w:rsidRPr="00561A36">
              <w:rPr>
                <w:rFonts w:ascii="Times New Roman" w:hAnsi="Times New Roman"/>
                <w:b/>
                <w:sz w:val="18"/>
                <w:szCs w:val="18"/>
                <w:shd w:val="clear" w:color="auto" w:fill="FFFFFF"/>
              </w:rPr>
              <w:t>Задача 1</w:t>
            </w:r>
            <w:r w:rsidRPr="00561A36">
              <w:rPr>
                <w:rFonts w:ascii="Times New Roman" w:hAnsi="Times New Roman"/>
                <w:b/>
                <w:sz w:val="18"/>
                <w:szCs w:val="18"/>
              </w:rPr>
              <w:t xml:space="preserve"> Защита населения от </w:t>
            </w:r>
            <w:r w:rsidRPr="00561A36">
              <w:rPr>
                <w:rFonts w:ascii="Times New Roman" w:hAnsi="Times New Roman"/>
                <w:b/>
                <w:sz w:val="18"/>
                <w:szCs w:val="18"/>
                <w:shd w:val="clear" w:color="auto" w:fill="FFFFFF"/>
              </w:rPr>
              <w:t>чрезвычайных ситуаций и стихийных бедствий природного и техногенного характера</w:t>
            </w:r>
          </w:p>
        </w:tc>
      </w:tr>
      <w:tr w:rsidR="00561A36" w:rsidRPr="00561A36" w:rsidTr="00561A36">
        <w:trPr>
          <w:cantSplit/>
          <w:trHeight w:val="360"/>
        </w:trPr>
        <w:tc>
          <w:tcPr>
            <w:tcW w:w="811" w:type="dxa"/>
            <w:tcBorders>
              <w:top w:val="single" w:sz="6" w:space="0" w:color="auto"/>
              <w:left w:val="single" w:sz="6" w:space="0" w:color="auto"/>
              <w:bottom w:val="single" w:sz="6" w:space="0" w:color="auto"/>
              <w:right w:val="single" w:sz="6"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3936" w:type="dxa"/>
            <w:tcBorders>
              <w:top w:val="single" w:sz="6" w:space="0" w:color="auto"/>
              <w:left w:val="single" w:sz="6" w:space="0" w:color="auto"/>
              <w:bottom w:val="single" w:sz="6" w:space="0" w:color="auto"/>
              <w:right w:val="single" w:sz="6"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Число погибших и пострадавших в результате различных чрезвычайных ситуаций</w:t>
            </w:r>
          </w:p>
        </w:tc>
        <w:tc>
          <w:tcPr>
            <w:tcW w:w="1394" w:type="dxa"/>
            <w:gridSpan w:val="2"/>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чел.</w:t>
            </w:r>
          </w:p>
        </w:tc>
        <w:tc>
          <w:tcPr>
            <w:tcW w:w="1442"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Сведения ОНД МЧС России</w:t>
            </w:r>
          </w:p>
        </w:tc>
        <w:tc>
          <w:tcPr>
            <w:tcW w:w="1418" w:type="dxa"/>
            <w:tcBorders>
              <w:top w:val="single" w:sz="6" w:space="0" w:color="auto"/>
              <w:left w:val="single" w:sz="4"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Не более 1</w:t>
            </w:r>
          </w:p>
        </w:tc>
        <w:tc>
          <w:tcPr>
            <w:tcW w:w="1275"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Не более 1</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Не более 1</w:t>
            </w:r>
          </w:p>
        </w:tc>
        <w:tc>
          <w:tcPr>
            <w:tcW w:w="1417"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Не более 1</w:t>
            </w:r>
          </w:p>
        </w:tc>
        <w:tc>
          <w:tcPr>
            <w:tcW w:w="1276" w:type="dxa"/>
            <w:tcBorders>
              <w:top w:val="single" w:sz="6" w:space="0" w:color="auto"/>
              <w:left w:val="single" w:sz="6" w:space="0" w:color="auto"/>
              <w:bottom w:val="single" w:sz="6" w:space="0" w:color="auto"/>
              <w:right w:val="single" w:sz="6" w:space="0" w:color="auto"/>
            </w:tcBorders>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Не более 1</w:t>
            </w:r>
          </w:p>
        </w:tc>
      </w:tr>
    </w:tbl>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Приложение № 2</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к подпрограмме 1 «Защита населения и территории сельсовета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от </w:t>
      </w:r>
      <w:r w:rsidRPr="00561A36">
        <w:rPr>
          <w:rFonts w:ascii="Times New Roman" w:hAnsi="Times New Roman"/>
          <w:sz w:val="18"/>
          <w:szCs w:val="18"/>
          <w:shd w:val="clear" w:color="auto" w:fill="FFFFFF"/>
        </w:rPr>
        <w:t>чрезвычайных ситуаций и стихийных бедствий, пожаров</w:t>
      </w:r>
      <w:r w:rsidRPr="00561A36">
        <w:rPr>
          <w:rFonts w:ascii="Times New Roman" w:hAnsi="Times New Roman"/>
          <w:sz w:val="18"/>
          <w:szCs w:val="18"/>
        </w:rPr>
        <w:t>»,</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реализуемой в рамках муниципальной программы</w:t>
      </w:r>
    </w:p>
    <w:p w:rsidR="00561A36" w:rsidRPr="00561A36" w:rsidRDefault="00561A36" w:rsidP="00561A36">
      <w:pPr>
        <w:pStyle w:val="ae"/>
        <w:jc w:val="right"/>
        <w:rPr>
          <w:rFonts w:ascii="Times New Roman" w:hAnsi="Times New Roman"/>
          <w:b/>
          <w:sz w:val="18"/>
          <w:szCs w:val="18"/>
        </w:rPr>
      </w:pPr>
      <w:r w:rsidRPr="00561A36">
        <w:rPr>
          <w:rFonts w:ascii="Times New Roman" w:hAnsi="Times New Roman"/>
          <w:bCs/>
          <w:sz w:val="18"/>
          <w:szCs w:val="18"/>
        </w:rPr>
        <w:t>«</w:t>
      </w:r>
      <w:r w:rsidRPr="00561A36">
        <w:rPr>
          <w:rFonts w:ascii="Times New Roman" w:hAnsi="Times New Roman"/>
          <w:sz w:val="18"/>
          <w:szCs w:val="18"/>
        </w:rPr>
        <w:t xml:space="preserve">Социально-экономическое развитие сельсовета» </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Перечень мероприятий подпрограммы</w:t>
      </w:r>
    </w:p>
    <w:p w:rsidR="00561A36" w:rsidRPr="00561A36" w:rsidRDefault="00561A36" w:rsidP="00561A36">
      <w:pPr>
        <w:pStyle w:val="ae"/>
        <w:rPr>
          <w:rFonts w:ascii="Times New Roman" w:hAnsi="Times New Roman"/>
          <w:sz w:val="18"/>
          <w:szCs w:val="18"/>
        </w:rPr>
      </w:pPr>
    </w:p>
    <w:tbl>
      <w:tblPr>
        <w:tblW w:w="15030" w:type="dxa"/>
        <w:tblInd w:w="-459" w:type="dxa"/>
        <w:tblLayout w:type="fixed"/>
        <w:tblLook w:val="00A0"/>
      </w:tblPr>
      <w:tblGrid>
        <w:gridCol w:w="2829"/>
        <w:gridCol w:w="1837"/>
        <w:gridCol w:w="709"/>
        <w:gridCol w:w="721"/>
        <w:gridCol w:w="1263"/>
        <w:gridCol w:w="709"/>
        <w:gridCol w:w="1426"/>
        <w:gridCol w:w="1134"/>
        <w:gridCol w:w="1279"/>
        <w:gridCol w:w="1418"/>
        <w:gridCol w:w="1705"/>
      </w:tblGrid>
      <w:tr w:rsidR="00561A36" w:rsidRPr="00561A36" w:rsidTr="00561A36">
        <w:trPr>
          <w:trHeight w:val="376"/>
        </w:trPr>
        <w:tc>
          <w:tcPr>
            <w:tcW w:w="2829"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Наименование  программы, подпрограммы</w:t>
            </w:r>
          </w:p>
        </w:tc>
        <w:tc>
          <w:tcPr>
            <w:tcW w:w="1837"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Наименование</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ГРБС </w:t>
            </w:r>
          </w:p>
        </w:tc>
        <w:tc>
          <w:tcPr>
            <w:tcW w:w="3402" w:type="dxa"/>
            <w:gridSpan w:val="4"/>
            <w:tcBorders>
              <w:top w:val="single" w:sz="4" w:space="0" w:color="auto"/>
              <w:left w:val="nil"/>
              <w:bottom w:val="single" w:sz="4" w:space="0" w:color="auto"/>
              <w:right w:val="single" w:sz="4" w:space="0" w:color="000000"/>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Код бюджетной классификации</w:t>
            </w:r>
          </w:p>
        </w:tc>
        <w:tc>
          <w:tcPr>
            <w:tcW w:w="5257" w:type="dxa"/>
            <w:gridSpan w:val="4"/>
            <w:tcBorders>
              <w:top w:val="single" w:sz="4" w:space="0" w:color="auto"/>
              <w:left w:val="nil"/>
              <w:bottom w:val="single" w:sz="4" w:space="0" w:color="auto"/>
              <w:right w:val="single" w:sz="4" w:space="0" w:color="auto"/>
            </w:tcBorders>
            <w:vAlign w:val="center"/>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Расходы </w:t>
            </w:r>
            <w:r w:rsidRPr="00561A36">
              <w:rPr>
                <w:rFonts w:ascii="Times New Roman" w:hAnsi="Times New Roman"/>
                <w:sz w:val="18"/>
                <w:szCs w:val="18"/>
              </w:rPr>
              <w:br/>
              <w:t>(тыс. руб.), годы</w:t>
            </w:r>
          </w:p>
        </w:tc>
        <w:tc>
          <w:tcPr>
            <w:tcW w:w="1705" w:type="dxa"/>
            <w:vMerge w:val="restart"/>
            <w:tcBorders>
              <w:top w:val="single" w:sz="4" w:space="0" w:color="auto"/>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Ожидаемый результат от реализации подпрограммного мероприятия (в натуральном выражении)</w:t>
            </w:r>
          </w:p>
        </w:tc>
      </w:tr>
      <w:tr w:rsidR="00561A36" w:rsidRPr="00561A36" w:rsidTr="00561A36">
        <w:trPr>
          <w:trHeight w:val="1093"/>
        </w:trPr>
        <w:tc>
          <w:tcPr>
            <w:tcW w:w="2829"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709" w:type="dxa"/>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ГРБС</w:t>
            </w:r>
          </w:p>
        </w:tc>
        <w:tc>
          <w:tcPr>
            <w:tcW w:w="721" w:type="dxa"/>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РзПр</w:t>
            </w:r>
          </w:p>
        </w:tc>
        <w:tc>
          <w:tcPr>
            <w:tcW w:w="1263" w:type="dxa"/>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ЦСР</w:t>
            </w:r>
          </w:p>
        </w:tc>
        <w:tc>
          <w:tcPr>
            <w:tcW w:w="709" w:type="dxa"/>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ВР</w:t>
            </w:r>
          </w:p>
        </w:tc>
        <w:tc>
          <w:tcPr>
            <w:tcW w:w="1426" w:type="dxa"/>
            <w:tcBorders>
              <w:top w:val="nil"/>
              <w:left w:val="nil"/>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очередной финансовый год</w:t>
            </w:r>
          </w:p>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2024</w:t>
            </w:r>
          </w:p>
        </w:tc>
        <w:tc>
          <w:tcPr>
            <w:tcW w:w="1134" w:type="dxa"/>
            <w:tcBorders>
              <w:top w:val="nil"/>
              <w:left w:val="nil"/>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первый год планового периода</w:t>
            </w:r>
          </w:p>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2025</w:t>
            </w:r>
          </w:p>
        </w:tc>
        <w:tc>
          <w:tcPr>
            <w:tcW w:w="1279" w:type="dxa"/>
            <w:tcBorders>
              <w:top w:val="nil"/>
              <w:left w:val="nil"/>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второй год планового периода</w:t>
            </w:r>
          </w:p>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2026</w:t>
            </w:r>
          </w:p>
        </w:tc>
        <w:tc>
          <w:tcPr>
            <w:tcW w:w="1418" w:type="dxa"/>
            <w:tcBorders>
              <w:top w:val="nil"/>
              <w:left w:val="nil"/>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Итого на период</w:t>
            </w:r>
          </w:p>
        </w:tc>
        <w:tc>
          <w:tcPr>
            <w:tcW w:w="1705" w:type="dxa"/>
            <w:vMerge/>
            <w:tcBorders>
              <w:top w:val="single" w:sz="4" w:space="0" w:color="auto"/>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r>
      <w:tr w:rsidR="00561A36" w:rsidRPr="00561A36" w:rsidTr="00561A36">
        <w:trPr>
          <w:trHeight w:val="400"/>
        </w:trPr>
        <w:tc>
          <w:tcPr>
            <w:tcW w:w="15030" w:type="dxa"/>
            <w:gridSpan w:val="11"/>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shd w:val="clear" w:color="auto" w:fill="FFFFFF"/>
              </w:rPr>
              <w:t xml:space="preserve">Цель: </w:t>
            </w:r>
            <w:r w:rsidRPr="00561A36">
              <w:rPr>
                <w:rFonts w:ascii="Times New Roman" w:hAnsi="Times New Roman"/>
                <w:b/>
                <w:sz w:val="18"/>
                <w:szCs w:val="18"/>
              </w:rPr>
              <w:t>предупреждение и ликвидация последствий чрезвычайных ситуаций и стихийных бедствий природного и техногенного характера, пожаров.</w:t>
            </w:r>
          </w:p>
        </w:tc>
      </w:tr>
      <w:tr w:rsidR="00561A36" w:rsidRPr="00561A36" w:rsidTr="00561A36">
        <w:trPr>
          <w:trHeight w:val="360"/>
        </w:trPr>
        <w:tc>
          <w:tcPr>
            <w:tcW w:w="15030" w:type="dxa"/>
            <w:gridSpan w:val="11"/>
            <w:tcBorders>
              <w:top w:val="single" w:sz="4" w:space="0" w:color="auto"/>
              <w:left w:val="single" w:sz="4" w:space="0" w:color="auto"/>
              <w:bottom w:val="nil"/>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b/>
                <w:sz w:val="18"/>
                <w:szCs w:val="18"/>
                <w:shd w:val="clear" w:color="auto" w:fill="FFFFFF"/>
              </w:rPr>
              <w:t>Задача 1</w:t>
            </w:r>
            <w:r w:rsidRPr="00561A36">
              <w:rPr>
                <w:rFonts w:ascii="Times New Roman" w:hAnsi="Times New Roman"/>
                <w:b/>
                <w:sz w:val="18"/>
                <w:szCs w:val="18"/>
              </w:rPr>
              <w:t xml:space="preserve"> Защита населения от </w:t>
            </w:r>
            <w:r w:rsidRPr="00561A36">
              <w:rPr>
                <w:rFonts w:ascii="Times New Roman" w:hAnsi="Times New Roman"/>
                <w:b/>
                <w:sz w:val="18"/>
                <w:szCs w:val="18"/>
                <w:shd w:val="clear" w:color="auto" w:fill="FFFFFF"/>
              </w:rPr>
              <w:t>чрезвычайных ситуаций и стихийных бедствий природного и техногенного характера</w:t>
            </w:r>
          </w:p>
        </w:tc>
      </w:tr>
      <w:tr w:rsidR="00561A36" w:rsidRPr="00561A36" w:rsidTr="00561A36">
        <w:trPr>
          <w:cantSplit/>
          <w:trHeight w:val="995"/>
        </w:trPr>
        <w:tc>
          <w:tcPr>
            <w:tcW w:w="282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lastRenderedPageBreak/>
              <w:t xml:space="preserve">Мероприятия по предупреждению возникновения и ликвидации пожаров населенных пунктов </w:t>
            </w:r>
          </w:p>
        </w:tc>
        <w:tc>
          <w:tcPr>
            <w:tcW w:w="183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bCs/>
                <w:sz w:val="18"/>
                <w:szCs w:val="18"/>
              </w:rPr>
            </w:pPr>
            <w:r w:rsidRPr="00561A36">
              <w:rPr>
                <w:rFonts w:ascii="Times New Roman" w:hAnsi="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0310</w:t>
            </w:r>
          </w:p>
        </w:tc>
        <w:tc>
          <w:tcPr>
            <w:tcW w:w="1263"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1510088520</w:t>
            </w:r>
          </w:p>
        </w:tc>
        <w:tc>
          <w:tcPr>
            <w:tcW w:w="709"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244</w:t>
            </w:r>
          </w:p>
        </w:tc>
        <w:tc>
          <w:tcPr>
            <w:tcW w:w="1426"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279"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418"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5"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Содержание  и ремонт системы оповещения населенного пункта</w:t>
            </w:r>
          </w:p>
        </w:tc>
      </w:tr>
      <w:tr w:rsidR="00561A36" w:rsidRPr="00561A36" w:rsidTr="00561A36">
        <w:trPr>
          <w:cantSplit/>
          <w:trHeight w:val="514"/>
        </w:trPr>
        <w:tc>
          <w:tcPr>
            <w:tcW w:w="282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Мероприятия на обеспечение мер пожарной безопасности </w:t>
            </w:r>
          </w:p>
        </w:tc>
        <w:tc>
          <w:tcPr>
            <w:tcW w:w="183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bCs/>
                <w:sz w:val="18"/>
                <w:szCs w:val="18"/>
              </w:rPr>
            </w:pPr>
            <w:r w:rsidRPr="00561A36">
              <w:rPr>
                <w:rFonts w:ascii="Times New Roman" w:hAnsi="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0310</w:t>
            </w:r>
          </w:p>
        </w:tc>
        <w:tc>
          <w:tcPr>
            <w:tcW w:w="1263"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15100</w:t>
            </w:r>
            <w:r w:rsidRPr="00561A36">
              <w:rPr>
                <w:rFonts w:ascii="Times New Roman" w:hAnsi="Times New Roman"/>
                <w:sz w:val="18"/>
                <w:szCs w:val="18"/>
                <w:lang w:val="en-US"/>
              </w:rPr>
              <w:t>S41</w:t>
            </w:r>
            <w:r w:rsidRPr="00561A36">
              <w:rPr>
                <w:rFonts w:ascii="Times New Roman" w:hAnsi="Times New Roman"/>
                <w:sz w:val="18"/>
                <w:szCs w:val="18"/>
              </w:rPr>
              <w:t>20</w:t>
            </w:r>
          </w:p>
        </w:tc>
        <w:tc>
          <w:tcPr>
            <w:tcW w:w="709"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244</w:t>
            </w:r>
          </w:p>
        </w:tc>
        <w:tc>
          <w:tcPr>
            <w:tcW w:w="1426"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279"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418"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5"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Приобретение первичных средств пожаротушения</w:t>
            </w:r>
          </w:p>
        </w:tc>
      </w:tr>
      <w:tr w:rsidR="00561A36" w:rsidRPr="00561A36" w:rsidTr="00561A36">
        <w:trPr>
          <w:cantSplit/>
          <w:trHeight w:val="579"/>
        </w:trPr>
        <w:tc>
          <w:tcPr>
            <w:tcW w:w="282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Мероприятия на обеспечение мер пожарной безопасности</w:t>
            </w:r>
          </w:p>
        </w:tc>
        <w:tc>
          <w:tcPr>
            <w:tcW w:w="183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bCs/>
                <w:sz w:val="18"/>
                <w:szCs w:val="18"/>
              </w:rPr>
            </w:pPr>
            <w:r w:rsidRPr="00561A36">
              <w:rPr>
                <w:rFonts w:ascii="Times New Roman" w:hAnsi="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0310</w:t>
            </w:r>
          </w:p>
        </w:tc>
        <w:tc>
          <w:tcPr>
            <w:tcW w:w="1263"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15100</w:t>
            </w:r>
            <w:r w:rsidRPr="00561A36">
              <w:rPr>
                <w:rFonts w:ascii="Times New Roman" w:hAnsi="Times New Roman"/>
                <w:sz w:val="18"/>
                <w:szCs w:val="18"/>
                <w:lang w:val="en-US"/>
              </w:rPr>
              <w:t>S</w:t>
            </w:r>
            <w:r w:rsidRPr="00561A36">
              <w:rPr>
                <w:rFonts w:ascii="Times New Roman" w:hAnsi="Times New Roman"/>
                <w:sz w:val="18"/>
                <w:szCs w:val="18"/>
              </w:rPr>
              <w:t>5100</w:t>
            </w:r>
          </w:p>
        </w:tc>
        <w:tc>
          <w:tcPr>
            <w:tcW w:w="709"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244</w:t>
            </w:r>
          </w:p>
        </w:tc>
        <w:tc>
          <w:tcPr>
            <w:tcW w:w="1426"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279"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418"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5"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Приобретение боевой одежды пожарного</w:t>
            </w:r>
          </w:p>
        </w:tc>
      </w:tr>
      <w:tr w:rsidR="00561A36" w:rsidRPr="00561A36" w:rsidTr="00561A36">
        <w:trPr>
          <w:cantSplit/>
          <w:trHeight w:val="234"/>
        </w:trPr>
        <w:tc>
          <w:tcPr>
            <w:tcW w:w="282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Всего</w:t>
            </w:r>
          </w:p>
        </w:tc>
        <w:tc>
          <w:tcPr>
            <w:tcW w:w="1837" w:type="dxa"/>
            <w:tcBorders>
              <w:top w:val="single" w:sz="4" w:space="0" w:color="auto"/>
              <w:left w:val="nil"/>
              <w:bottom w:val="single" w:sz="4" w:space="0" w:color="auto"/>
              <w:right w:val="single" w:sz="4" w:space="0" w:color="auto"/>
            </w:tcBorders>
          </w:tcPr>
          <w:p w:rsidR="00561A36" w:rsidRPr="00561A36" w:rsidRDefault="00561A36" w:rsidP="00561A36">
            <w:pPr>
              <w:pStyle w:val="ae"/>
              <w:rPr>
                <w:rFonts w:ascii="Times New Roman" w:hAnsi="Times New Roman"/>
                <w:bCs/>
                <w:sz w:val="18"/>
                <w:szCs w:val="18"/>
              </w:rPr>
            </w:pPr>
          </w:p>
        </w:tc>
        <w:tc>
          <w:tcPr>
            <w:tcW w:w="709"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21"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263"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426" w:type="dxa"/>
            <w:tcBorders>
              <w:top w:val="single" w:sz="4" w:space="0" w:color="auto"/>
              <w:left w:val="nil"/>
              <w:bottom w:val="single" w:sz="4" w:space="0" w:color="auto"/>
              <w:right w:val="single" w:sz="4" w:space="0" w:color="auto"/>
            </w:tcBorders>
            <w:hideMark/>
          </w:tcPr>
          <w:p w:rsidR="00561A36" w:rsidRPr="00561A36" w:rsidRDefault="00561A36" w:rsidP="00561A36">
            <w:pPr>
              <w:rPr>
                <w:rFonts w:ascii="Times New Roman" w:hAnsi="Times New Roman" w:cs="Times New Roman"/>
                <w:sz w:val="18"/>
                <w:szCs w:val="18"/>
              </w:rPr>
            </w:pPr>
            <w:r w:rsidRPr="00561A36">
              <w:rPr>
                <w:rFonts w:ascii="Times New Roman" w:hAnsi="Times New Roman" w:cs="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279"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418" w:type="dxa"/>
            <w:tcBorders>
              <w:top w:val="single" w:sz="4" w:space="0" w:color="auto"/>
              <w:left w:val="nil"/>
              <w:bottom w:val="single" w:sz="4" w:space="0" w:color="auto"/>
              <w:right w:val="single" w:sz="4" w:space="0" w:color="auto"/>
            </w:tcBorders>
            <w:hideMark/>
          </w:tcPr>
          <w:p w:rsidR="00561A36" w:rsidRPr="00561A36" w:rsidRDefault="00561A36" w:rsidP="00561A36">
            <w:pPr>
              <w:rPr>
                <w:rFonts w:ascii="Times New Roman" w:hAnsi="Times New Roman" w:cs="Times New Roman"/>
                <w:sz w:val="18"/>
                <w:szCs w:val="18"/>
              </w:rPr>
            </w:pPr>
            <w:r w:rsidRPr="00561A36">
              <w:rPr>
                <w:rFonts w:ascii="Times New Roman" w:hAnsi="Times New Roman" w:cs="Times New Roman"/>
                <w:sz w:val="18"/>
                <w:szCs w:val="18"/>
              </w:rPr>
              <w:t>0,0</w:t>
            </w:r>
          </w:p>
        </w:tc>
        <w:tc>
          <w:tcPr>
            <w:tcW w:w="1705" w:type="dxa"/>
            <w:tcBorders>
              <w:top w:val="single" w:sz="4" w:space="0" w:color="auto"/>
              <w:left w:val="nil"/>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r>
      <w:tr w:rsidR="00561A36" w:rsidRPr="00561A36" w:rsidTr="00561A36">
        <w:trPr>
          <w:cantSplit/>
          <w:trHeight w:val="353"/>
        </w:trPr>
        <w:tc>
          <w:tcPr>
            <w:tcW w:w="282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Итого по подпрограмме</w:t>
            </w:r>
          </w:p>
        </w:tc>
        <w:tc>
          <w:tcPr>
            <w:tcW w:w="1837" w:type="dxa"/>
            <w:tcBorders>
              <w:top w:val="single" w:sz="4" w:space="0" w:color="auto"/>
              <w:left w:val="nil"/>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21"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263"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426" w:type="dxa"/>
            <w:tcBorders>
              <w:top w:val="single" w:sz="4" w:space="0" w:color="auto"/>
              <w:left w:val="nil"/>
              <w:bottom w:val="single" w:sz="4" w:space="0" w:color="auto"/>
              <w:right w:val="single" w:sz="4" w:space="0" w:color="auto"/>
            </w:tcBorders>
            <w:hideMark/>
          </w:tcPr>
          <w:p w:rsidR="00561A36" w:rsidRPr="00561A36" w:rsidRDefault="00561A36" w:rsidP="00561A36">
            <w:pPr>
              <w:rPr>
                <w:rFonts w:ascii="Times New Roman" w:hAnsi="Times New Roman" w:cs="Times New Roman"/>
                <w:sz w:val="18"/>
                <w:szCs w:val="18"/>
              </w:rPr>
            </w:pPr>
            <w:r w:rsidRPr="00561A36">
              <w:rPr>
                <w:rFonts w:ascii="Times New Roman" w:hAnsi="Times New Roman" w:cs="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c>
          <w:tcPr>
            <w:tcW w:w="1279"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c>
          <w:tcPr>
            <w:tcW w:w="1418" w:type="dxa"/>
            <w:tcBorders>
              <w:top w:val="single" w:sz="4" w:space="0" w:color="auto"/>
              <w:left w:val="nil"/>
              <w:bottom w:val="single" w:sz="4" w:space="0" w:color="auto"/>
              <w:right w:val="single" w:sz="4" w:space="0" w:color="auto"/>
            </w:tcBorders>
            <w:hideMark/>
          </w:tcPr>
          <w:p w:rsidR="00561A36" w:rsidRPr="00561A36" w:rsidRDefault="00561A36" w:rsidP="00561A36">
            <w:pPr>
              <w:rPr>
                <w:rFonts w:ascii="Times New Roman" w:hAnsi="Times New Roman" w:cs="Times New Roman"/>
                <w:sz w:val="18"/>
                <w:szCs w:val="18"/>
              </w:rPr>
            </w:pPr>
            <w:r w:rsidRPr="00561A36">
              <w:rPr>
                <w:rFonts w:ascii="Times New Roman" w:hAnsi="Times New Roman" w:cs="Times New Roman"/>
                <w:sz w:val="18"/>
                <w:szCs w:val="18"/>
              </w:rPr>
              <w:t>0,0</w:t>
            </w:r>
          </w:p>
        </w:tc>
        <w:tc>
          <w:tcPr>
            <w:tcW w:w="1705" w:type="dxa"/>
            <w:tcBorders>
              <w:top w:val="single" w:sz="4" w:space="0" w:color="auto"/>
              <w:left w:val="nil"/>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r>
      <w:tr w:rsidR="00561A36" w:rsidRPr="00561A36" w:rsidTr="00561A36">
        <w:trPr>
          <w:cantSplit/>
          <w:trHeight w:val="695"/>
        </w:trPr>
        <w:tc>
          <w:tcPr>
            <w:tcW w:w="282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том числе по ГРБС</w:t>
            </w:r>
          </w:p>
        </w:tc>
        <w:tc>
          <w:tcPr>
            <w:tcW w:w="183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bCs/>
                <w:sz w:val="18"/>
                <w:szCs w:val="18"/>
              </w:rPr>
            </w:pPr>
            <w:r w:rsidRPr="00561A36">
              <w:rPr>
                <w:rFonts w:ascii="Times New Roman" w:hAnsi="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263"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426" w:type="dxa"/>
            <w:tcBorders>
              <w:top w:val="single" w:sz="4" w:space="0" w:color="auto"/>
              <w:left w:val="nil"/>
              <w:bottom w:val="single" w:sz="4" w:space="0" w:color="auto"/>
              <w:right w:val="single" w:sz="4" w:space="0" w:color="auto"/>
            </w:tcBorders>
            <w:hideMark/>
          </w:tcPr>
          <w:p w:rsidR="00561A36" w:rsidRPr="00561A36" w:rsidRDefault="00561A36" w:rsidP="00561A36">
            <w:pPr>
              <w:rPr>
                <w:rFonts w:ascii="Times New Roman" w:hAnsi="Times New Roman" w:cs="Times New Roman"/>
                <w:sz w:val="18"/>
                <w:szCs w:val="18"/>
              </w:rPr>
            </w:pPr>
            <w:r w:rsidRPr="00561A36">
              <w:rPr>
                <w:rFonts w:ascii="Times New Roman" w:hAnsi="Times New Roman" w:cs="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c>
          <w:tcPr>
            <w:tcW w:w="1279"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c>
          <w:tcPr>
            <w:tcW w:w="1418" w:type="dxa"/>
            <w:tcBorders>
              <w:top w:val="single" w:sz="4" w:space="0" w:color="auto"/>
              <w:left w:val="nil"/>
              <w:bottom w:val="single" w:sz="4" w:space="0" w:color="auto"/>
              <w:right w:val="single" w:sz="4" w:space="0" w:color="auto"/>
            </w:tcBorders>
            <w:hideMark/>
          </w:tcPr>
          <w:p w:rsidR="00561A36" w:rsidRPr="00561A36" w:rsidRDefault="00561A36" w:rsidP="00561A36">
            <w:pPr>
              <w:rPr>
                <w:rFonts w:ascii="Times New Roman" w:hAnsi="Times New Roman" w:cs="Times New Roman"/>
                <w:sz w:val="18"/>
                <w:szCs w:val="18"/>
              </w:rPr>
            </w:pPr>
            <w:r w:rsidRPr="00561A36">
              <w:rPr>
                <w:rFonts w:ascii="Times New Roman" w:hAnsi="Times New Roman" w:cs="Times New Roman"/>
                <w:sz w:val="18"/>
                <w:szCs w:val="18"/>
              </w:rPr>
              <w:t>0,0</w:t>
            </w:r>
          </w:p>
        </w:tc>
        <w:tc>
          <w:tcPr>
            <w:tcW w:w="1705" w:type="dxa"/>
            <w:tcBorders>
              <w:top w:val="single" w:sz="4" w:space="0" w:color="auto"/>
              <w:left w:val="nil"/>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r>
    </w:tbl>
    <w:p w:rsidR="00561A36" w:rsidRPr="00561A36" w:rsidRDefault="00561A36" w:rsidP="00561A36">
      <w:pPr>
        <w:pStyle w:val="ae"/>
        <w:rPr>
          <w:rFonts w:ascii="Times New Roman" w:eastAsia="Calibri" w:hAnsi="Times New Roman"/>
          <w:sz w:val="18"/>
          <w:szCs w:val="18"/>
        </w:rPr>
        <w:sectPr w:rsidR="00561A36" w:rsidRPr="00561A36">
          <w:pgSz w:w="16838" w:h="11906" w:orient="landscape"/>
          <w:pgMar w:top="1134" w:right="850" w:bottom="1134" w:left="1701" w:header="708" w:footer="708" w:gutter="0"/>
          <w:cols w:space="720"/>
        </w:sect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lastRenderedPageBreak/>
        <w:t>Приложение № 3</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к муниципальной программе</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«Социально-экономическое развитие сельсовета»</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 xml:space="preserve">Подпрограмма 2 «Благоустройство и поддержка </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жилищно-коммунального хозяйства»</w:t>
      </w:r>
    </w:p>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1. Паспорт подпрограммы</w:t>
      </w:r>
    </w:p>
    <w:tbl>
      <w:tblPr>
        <w:tblW w:w="0" w:type="auto"/>
        <w:tblLook w:val="01E0"/>
      </w:tblPr>
      <w:tblGrid>
        <w:gridCol w:w="3652"/>
        <w:gridCol w:w="5918"/>
      </w:tblGrid>
      <w:tr w:rsidR="00561A36" w:rsidRPr="00561A36" w:rsidTr="00561A36">
        <w:tc>
          <w:tcPr>
            <w:tcW w:w="3652"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Наименование подпрограммы</w:t>
            </w:r>
          </w:p>
        </w:tc>
        <w:tc>
          <w:tcPr>
            <w:tcW w:w="591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 Благоустройство и поддержка жилищно-коммунального хозяйства</w:t>
            </w:r>
          </w:p>
        </w:tc>
      </w:tr>
      <w:tr w:rsidR="00561A36" w:rsidRPr="00561A36" w:rsidTr="00561A36">
        <w:tc>
          <w:tcPr>
            <w:tcW w:w="3652"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Наименование муниципальной программы, в рамках которой реализуется подпрограмма</w:t>
            </w:r>
          </w:p>
        </w:tc>
        <w:tc>
          <w:tcPr>
            <w:tcW w:w="591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Социально-экономическое развитие сельсовета</w:t>
            </w:r>
          </w:p>
        </w:tc>
      </w:tr>
      <w:tr w:rsidR="00561A36" w:rsidRPr="00561A36" w:rsidTr="00561A36">
        <w:trPr>
          <w:trHeight w:val="526"/>
        </w:trPr>
        <w:tc>
          <w:tcPr>
            <w:tcW w:w="3652" w:type="dxa"/>
            <w:tcBorders>
              <w:top w:val="single" w:sz="4" w:space="0" w:color="auto"/>
              <w:left w:val="single" w:sz="4" w:space="0" w:color="auto"/>
              <w:bottom w:val="nil"/>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Ответственный исполнитель мероприятий подпрограммы, получатель бюджетных средств</w:t>
            </w:r>
          </w:p>
        </w:tc>
        <w:tc>
          <w:tcPr>
            <w:tcW w:w="5918" w:type="dxa"/>
            <w:tcBorders>
              <w:top w:val="single" w:sz="4" w:space="0" w:color="auto"/>
              <w:left w:val="single" w:sz="4" w:space="0" w:color="auto"/>
              <w:bottom w:val="nil"/>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Новотроицкого сельсовета</w:t>
            </w:r>
          </w:p>
        </w:tc>
      </w:tr>
      <w:tr w:rsidR="00561A36" w:rsidRPr="00561A36" w:rsidTr="00811F7F">
        <w:trPr>
          <w:trHeight w:val="393"/>
        </w:trPr>
        <w:tc>
          <w:tcPr>
            <w:tcW w:w="3652" w:type="dxa"/>
            <w:tcBorders>
              <w:top w:val="single" w:sz="4" w:space="0" w:color="auto"/>
              <w:left w:val="single" w:sz="4" w:space="0" w:color="auto"/>
              <w:bottom w:val="nil"/>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Цель подпрограммы </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муниципальной программы            </w:t>
            </w:r>
          </w:p>
        </w:tc>
        <w:tc>
          <w:tcPr>
            <w:tcW w:w="5918" w:type="dxa"/>
            <w:tcBorders>
              <w:top w:val="single" w:sz="4" w:space="0" w:color="auto"/>
              <w:left w:val="single" w:sz="4" w:space="0" w:color="auto"/>
              <w:bottom w:val="nil"/>
              <w:right w:val="single" w:sz="4" w:space="0" w:color="auto"/>
            </w:tcBorders>
          </w:tcPr>
          <w:p w:rsidR="00561A36" w:rsidRPr="00561A36" w:rsidRDefault="00561A36" w:rsidP="00561A36">
            <w:pPr>
              <w:pStyle w:val="ae"/>
              <w:rPr>
                <w:rFonts w:ascii="Times New Roman" w:hAnsi="Times New Roman"/>
                <w:sz w:val="18"/>
                <w:szCs w:val="18"/>
                <w:shd w:val="clear" w:color="auto" w:fill="FFFFFF"/>
              </w:rPr>
            </w:pPr>
            <w:r w:rsidRPr="00561A36">
              <w:rPr>
                <w:rFonts w:ascii="Times New Roman" w:hAnsi="Times New Roman"/>
                <w:sz w:val="18"/>
                <w:szCs w:val="18"/>
                <w:shd w:val="clear" w:color="auto" w:fill="FFFFFF"/>
              </w:rPr>
              <w:t>Создание условий для устойчивого и эффективного развития инфраструктуры и систем жизнеобеспечения</w:t>
            </w:r>
          </w:p>
        </w:tc>
      </w:tr>
      <w:tr w:rsidR="00561A36" w:rsidRPr="00561A36" w:rsidTr="00561A36">
        <w:trPr>
          <w:trHeight w:val="956"/>
        </w:trPr>
        <w:tc>
          <w:tcPr>
            <w:tcW w:w="3652" w:type="dxa"/>
            <w:tcBorders>
              <w:top w:val="single" w:sz="4" w:space="0" w:color="auto"/>
              <w:left w:val="single" w:sz="4" w:space="0" w:color="auto"/>
              <w:bottom w:val="nil"/>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Задачи подпрограммы </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муниципальной программы            </w:t>
            </w:r>
          </w:p>
        </w:tc>
        <w:tc>
          <w:tcPr>
            <w:tcW w:w="5918" w:type="dxa"/>
            <w:tcBorders>
              <w:top w:val="single" w:sz="4" w:space="0" w:color="auto"/>
              <w:left w:val="single" w:sz="4" w:space="0" w:color="auto"/>
              <w:bottom w:val="nil"/>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 Благоустройство улично-дорожной сети, прочие мероприятия по благоустройству поселения.</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2.Организация ритуальных услуг и содержание мест захоронения.</w:t>
            </w:r>
          </w:p>
          <w:p w:rsidR="00561A36" w:rsidRPr="00561A36" w:rsidRDefault="00561A36" w:rsidP="00561A36">
            <w:pPr>
              <w:pStyle w:val="ae"/>
              <w:rPr>
                <w:rFonts w:ascii="Times New Roman" w:hAnsi="Times New Roman"/>
                <w:b/>
                <w:sz w:val="18"/>
                <w:szCs w:val="18"/>
                <w:shd w:val="clear" w:color="auto" w:fill="FFFFFF"/>
              </w:rPr>
            </w:pPr>
            <w:r w:rsidRPr="00561A36">
              <w:rPr>
                <w:rFonts w:ascii="Times New Roman" w:hAnsi="Times New Roman"/>
                <w:sz w:val="18"/>
                <w:szCs w:val="18"/>
              </w:rPr>
              <w:t>3.Обеспечение безопасности дорожного движения.</w:t>
            </w:r>
          </w:p>
        </w:tc>
      </w:tr>
      <w:tr w:rsidR="00561A36" w:rsidRPr="00561A36" w:rsidTr="00561A36">
        <w:tc>
          <w:tcPr>
            <w:tcW w:w="3652"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91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561A36" w:rsidRPr="00561A36" w:rsidTr="00561A36">
        <w:tc>
          <w:tcPr>
            <w:tcW w:w="3652"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Сроки реализации подпрограммы муниципальной программы       </w:t>
            </w:r>
          </w:p>
        </w:tc>
        <w:tc>
          <w:tcPr>
            <w:tcW w:w="591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2014 – 2030 годы </w:t>
            </w:r>
          </w:p>
          <w:p w:rsidR="00561A36" w:rsidRPr="00561A36" w:rsidRDefault="00561A36" w:rsidP="00561A36">
            <w:pPr>
              <w:pStyle w:val="ae"/>
              <w:rPr>
                <w:rFonts w:ascii="Times New Roman" w:hAnsi="Times New Roman"/>
                <w:sz w:val="18"/>
                <w:szCs w:val="18"/>
              </w:rPr>
            </w:pPr>
          </w:p>
        </w:tc>
      </w:tr>
      <w:tr w:rsidR="00561A36" w:rsidRPr="00561A36" w:rsidTr="00561A36">
        <w:trPr>
          <w:trHeight w:val="70"/>
        </w:trPr>
        <w:tc>
          <w:tcPr>
            <w:tcW w:w="3652"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91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Общий объем бюджетных ассигнований на реализацию подпрограммы составит 4487,913 тыс. руб.,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1779,803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1336,755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2026 году -  1371,355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За счет средств бюджета поселения  4487,913 тыс. руб.,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1779,803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1336,755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2026 году -  1371,355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За счет средств районного бюджета 0,0 тыс. руб.,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 2026 году- 0,0 тыс. руб.          </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За счет средств краевого бюджета 0,0 тыс. руб.,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 2026 году- 0,0 тыс. руб.          </w:t>
            </w:r>
          </w:p>
        </w:tc>
      </w:tr>
    </w:tbl>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 Мероприятия подпрограммы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Перечень подпрограммных мероприятий приведён в приложении № 2 к настоящей подпрограмме.</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3. Механизм реализации подпрограммы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Реализацию мероприятий подпрограммы осуществляет Администрация Новотроицкого сельсовета Минусинского района Красноярского края.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Финансирование мероприятий подпрограммы осуществляется за счет средств бюджета сельсовета и средств краевого бюджета.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В рамках решения задач подпрограммы реализуются следующие мероприятия: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Финансовое обеспечение реализации подпрограммы осуществляется расходованием  средств на: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уличное освещение</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hAnsi="Times New Roman"/>
          <w:sz w:val="18"/>
          <w:szCs w:val="18"/>
        </w:rPr>
        <w:t xml:space="preserve">оплату </w:t>
      </w:r>
      <w:r w:rsidRPr="00561A36">
        <w:rPr>
          <w:rFonts w:ascii="Times New Roman" w:eastAsia="Calibri" w:hAnsi="Times New Roman"/>
          <w:sz w:val="18"/>
          <w:szCs w:val="18"/>
        </w:rPr>
        <w:t xml:space="preserve"> труда работников администрации Новотроицкого сельсовета, занятых на работах по благоустройству и обслуживанию улично-дорожной сети;</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командировочные расходы;</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 xml:space="preserve">оплата муниципальных контрактов (договоров) по транспортным услугам, по содержанию имущества; </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 xml:space="preserve">оплату электроэнергии за уличное освещение; </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приобретение основных средств, расходных материалов и ГСМ для поддержания функционирования системы уличного освещения и работы персонала;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монтаж уличного освещения;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Сбор и вывоз ТБО, ликвидация несанкционированных свалок.</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оплату договоров на сбор и вывоз ТБО, ликвидацию несанкционированных свалок, на услуги по утилизации и захоронению ТКО.</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hAnsi="Times New Roman"/>
          <w:sz w:val="18"/>
          <w:szCs w:val="18"/>
        </w:rPr>
        <w:t>Прочие мероприятия по благоустройству.</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оплату транспортных услуг;</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оплата услуг по благоустройству населенных пунктов сельсовета;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оплата договор по медицинскому освидетельствованию водителей;</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lastRenderedPageBreak/>
        <w:t>содержание, диагностику, ремонт и страхование транспорта, постановку на учет( оплата госпошлины);</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проведение текущего и капитального ремонта элементов благоустройства (детские площадки, заборы, ограждения, остановки);</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приобретение расходных материалов для проведения текущего ремонта элементов благоустройства;</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услуги почтовой связи, приобретение конвертов для отправки извещений;</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оплату договоров по расчету плановых и фактических платежей по ТБО, разработку проекта нормативов образования ТБО;</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уплату налога за загрязнение окружающей среды;</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приобретение основных средств;</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приобретение ГСМ для реализации мероприятий по благоустройству поселения;</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приобретение запасных частей к транспортным средствам, мотокосам;</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приобретение, изготовление и установка аншлагов (стендов для объявлений, табличек, номерные знаки адресного хозяйства, баннеров);</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приобретение детских площадок, приобретение елок.</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Организация ритуальных услуг и содержание мест захоронения.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оплата оказанных ритуальных услуг по вывозке невостребованных трупов;</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eastAsia="Calibri" w:hAnsi="Times New Roman"/>
          <w:sz w:val="18"/>
          <w:szCs w:val="18"/>
        </w:rPr>
        <w:t>устройство и содержание мест захоронения;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Содержание автодорог общего пользования местного значения. За счет средств муниципального дорожного фонда Новотроицкого сельсовета Минусинского района Красноярского края в соответствии с Порядком формирования и использования дорожного фонда Новотроицкого сельсовета Минусинского района Красноярского края, утвержденного Решением Новотроицкого сельского Совета депутатов от 15.10.2013 года № 89-рс и за счет средств краевого бюджета: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выполнение ямочного ремонта асфальтового покрытия дорог, устройство гравийного покрытия дорог, приобретение и установка дорожных знаков;</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очистка дорог от снежных заносов и откачка талых вод;</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выполнение работ по ремонту асфальтобетонного покрытия дорог;</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устройство посадочных площадок, заездных карманов автобусных остановок, установка дорожных знаков и нанесение дорожной разметки;</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обустройство пешеходных переходов;</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приобретение материалов для нанесения дорожной разметки.</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Оформление правоустанавливающих документов для постановки на учет автомобильных дорог местного значения.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изготовление технических паспортов автомобильных дорог местного значения;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определение стоимости автомобильных дорог местного значения для постановки их на балансовый учет.</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Разработка проектов организации дорожного движения и схем дислокации дорожных знаков.</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выполнение проектных работ и  разработка проекта  организации дорожного движения по  автомобильным дорогам местного значения.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Администрация Новотроицкого сельсовета Минусинского района Красноярского края является муниципальным заказчиком по реализации мероприятий 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Функции муниципального заказчика при реализации мероприятий Программы осуществляются Администрацией Новотроицкого сельсовета самостоятельно либо путем проведения централизованных аукционов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Финансирование подпрограммы осуществляется за счет средств бюджета, сельсовета на основании утвержденных бюджетных смет, в пределах утверждённых бюджетных ассигнований, а также за счет краевого бюджета, в случае софинансирования подпрограммы, в рамках Государственных программ Красноярского края или по итогам конкурсного отбора. При выделении средств из краевого бюджета на указанные цели, выполнение работ, приобретение товаров и услуг осуществляется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eastAsia="Calibri" w:hAnsi="Times New Roman"/>
          <w:sz w:val="18"/>
          <w:szCs w:val="18"/>
        </w:rPr>
        <w:t>При выделении средств из краевого бюджета, администрация Минусинского района заключает соглашение с отраслевым министерством. Порядок выделения, использования средств устанавливается постановлением Правительства Красноярского края.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Администрация Новотроицкого сельсовета заключает договора с исполнителями в соответствии с требованиями бюджетного законодательства.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Окончательный расчет производится по окончании выполнения работ – по актам приемки выполненных работ, по счетам-фактурам – после  получения материалов и основных средств.</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Оплата выполненных работ по контракту (договору) осуществляется на основании выставленного счета-фактуры,  акта о приемке выполненных работ  по форме КС-2 и справки о стоимости выполненных работ и затрат по форме КС-3,по счетам-фактурам – после  получения материалов и основных средств.</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w:t>
      </w:r>
      <w:r w:rsidRPr="00561A36">
        <w:rPr>
          <w:rFonts w:ascii="Times New Roman" w:hAnsi="Times New Roman"/>
          <w:sz w:val="18"/>
          <w:szCs w:val="18"/>
        </w:rPr>
        <w:tab/>
        <w:t xml:space="preserve">банк  или наличными денежными средствами из кассы Администрации Новотроицкого сельсовета. </w:t>
      </w:r>
    </w:p>
    <w:p w:rsidR="00561A36" w:rsidRPr="00561A36" w:rsidRDefault="00561A36" w:rsidP="00561A36">
      <w:pPr>
        <w:pStyle w:val="ae"/>
        <w:ind w:firstLine="709"/>
        <w:jc w:val="both"/>
        <w:rPr>
          <w:rFonts w:ascii="Times New Roman" w:hAnsi="Times New Roman"/>
          <w:sz w:val="18"/>
          <w:szCs w:val="18"/>
        </w:rPr>
      </w:pPr>
    </w:p>
    <w:p w:rsidR="00561A36" w:rsidRPr="00561A36" w:rsidRDefault="00561A36" w:rsidP="00561A36">
      <w:pPr>
        <w:pStyle w:val="ae"/>
        <w:ind w:firstLine="709"/>
        <w:jc w:val="center"/>
        <w:rPr>
          <w:rFonts w:ascii="Times New Roman" w:hAnsi="Times New Roman"/>
          <w:b/>
          <w:sz w:val="18"/>
          <w:szCs w:val="18"/>
        </w:rPr>
      </w:pPr>
      <w:r w:rsidRPr="00561A36">
        <w:rPr>
          <w:rFonts w:ascii="Times New Roman" w:hAnsi="Times New Roman"/>
          <w:b/>
          <w:sz w:val="18"/>
          <w:szCs w:val="18"/>
        </w:rPr>
        <w:t>4. Управление подпрограммой и контроль за  исполнением подпрограммы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Администрация Новотроицкого сельсовета оформляет отчет о реализации 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за первое полугодие отчетного года в срок не позднее 10-го августа отчетного года;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годовой отчет   в срок не позднее 1 марта года, следующего за отчетным.</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561A36" w:rsidRPr="00561A36" w:rsidRDefault="00561A36" w:rsidP="00561A36">
      <w:pPr>
        <w:pStyle w:val="ae"/>
        <w:rPr>
          <w:rFonts w:ascii="Times New Roman" w:hAnsi="Times New Roman"/>
          <w:sz w:val="18"/>
          <w:szCs w:val="18"/>
        </w:rPr>
        <w:sectPr w:rsidR="00561A36" w:rsidRPr="00561A36" w:rsidSect="00811F7F">
          <w:pgSz w:w="11906" w:h="16838"/>
          <w:pgMar w:top="284" w:right="851" w:bottom="1134" w:left="1418" w:header="709" w:footer="709" w:gutter="0"/>
          <w:cols w:space="720"/>
        </w:sect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lastRenderedPageBreak/>
        <w:t>Приложение 1</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к подпрограмме 2  «Благоустройство и поддержка</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жилищно–коммунального хозяйства»</w:t>
      </w:r>
      <w:r w:rsidRPr="00561A36">
        <w:rPr>
          <w:rFonts w:ascii="Times New Roman" w:hAnsi="Times New Roman"/>
          <w:bCs/>
          <w:sz w:val="18"/>
          <w:szCs w:val="18"/>
        </w:rPr>
        <w:t xml:space="preserve">, </w:t>
      </w:r>
      <w:r w:rsidRPr="00561A36">
        <w:rPr>
          <w:rFonts w:ascii="Times New Roman" w:hAnsi="Times New Roman"/>
          <w:sz w:val="18"/>
          <w:szCs w:val="18"/>
        </w:rPr>
        <w:t>реализуемой в рамках</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муниципальной программы «Социально-экономическое</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развитие сельсовета»</w:t>
      </w:r>
    </w:p>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ab/>
      </w:r>
      <w:r w:rsidRPr="00561A36">
        <w:rPr>
          <w:rFonts w:ascii="Times New Roman" w:hAnsi="Times New Roman"/>
          <w:bCs/>
          <w:sz w:val="18"/>
          <w:szCs w:val="18"/>
        </w:rPr>
        <w:tab/>
      </w:r>
      <w:r w:rsidRPr="00561A36">
        <w:rPr>
          <w:rFonts w:ascii="Times New Roman" w:hAnsi="Times New Roman"/>
          <w:bCs/>
          <w:sz w:val="18"/>
          <w:szCs w:val="18"/>
        </w:rPr>
        <w:tab/>
      </w:r>
      <w:r w:rsidRPr="00561A36">
        <w:rPr>
          <w:rFonts w:ascii="Times New Roman" w:hAnsi="Times New Roman"/>
          <w:bCs/>
          <w:sz w:val="18"/>
          <w:szCs w:val="18"/>
        </w:rPr>
        <w:tab/>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Перечень  и значения показателей результативности подпрограммы</w:t>
      </w:r>
    </w:p>
    <w:tbl>
      <w:tblPr>
        <w:tblW w:w="14529" w:type="dxa"/>
        <w:tblLayout w:type="fixed"/>
        <w:tblCellMar>
          <w:left w:w="70" w:type="dxa"/>
          <w:right w:w="70" w:type="dxa"/>
        </w:tblCellMar>
        <w:tblLook w:val="04A0"/>
      </w:tblPr>
      <w:tblGrid>
        <w:gridCol w:w="780"/>
        <w:gridCol w:w="32"/>
        <w:gridCol w:w="4078"/>
        <w:gridCol w:w="1559"/>
        <w:gridCol w:w="1701"/>
        <w:gridCol w:w="1418"/>
        <w:gridCol w:w="1417"/>
        <w:gridCol w:w="1276"/>
        <w:gridCol w:w="1276"/>
        <w:gridCol w:w="992"/>
      </w:tblGrid>
      <w:tr w:rsidR="00561A36" w:rsidRPr="00561A36" w:rsidTr="004C0170">
        <w:trPr>
          <w:cantSplit/>
          <w:trHeight w:val="244"/>
        </w:trPr>
        <w:tc>
          <w:tcPr>
            <w:tcW w:w="812"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  </w:t>
            </w:r>
            <w:r w:rsidRPr="00561A36">
              <w:rPr>
                <w:rFonts w:ascii="Times New Roman" w:hAnsi="Times New Roman"/>
                <w:sz w:val="18"/>
                <w:szCs w:val="18"/>
              </w:rPr>
              <w:br/>
              <w:t>п/п</w:t>
            </w:r>
          </w:p>
        </w:tc>
        <w:tc>
          <w:tcPr>
            <w:tcW w:w="4078" w:type="dxa"/>
            <w:vMerge w:val="restart"/>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Цель,    </w:t>
            </w:r>
            <w:r w:rsidRPr="00561A36">
              <w:rPr>
                <w:rFonts w:ascii="Times New Roman" w:hAnsi="Times New Roman"/>
                <w:sz w:val="18"/>
                <w:szCs w:val="18"/>
              </w:rPr>
              <w:br/>
              <w:t>показатели результативности</w:t>
            </w: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Единица</w:t>
            </w:r>
            <w:r w:rsidRPr="00561A36">
              <w:rPr>
                <w:rFonts w:ascii="Times New Roman" w:hAnsi="Times New Roman"/>
                <w:sz w:val="18"/>
                <w:szCs w:val="18"/>
              </w:rPr>
              <w:br/>
              <w:t>измерения</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Источник </w:t>
            </w:r>
            <w:r w:rsidRPr="00561A36">
              <w:rPr>
                <w:rFonts w:ascii="Times New Roman" w:hAnsi="Times New Roman"/>
                <w:sz w:val="18"/>
                <w:szCs w:val="18"/>
              </w:rPr>
              <w:br/>
              <w:t>информации</w:t>
            </w:r>
          </w:p>
        </w:tc>
        <w:tc>
          <w:tcPr>
            <w:tcW w:w="6379" w:type="dxa"/>
            <w:gridSpan w:val="5"/>
            <w:tcBorders>
              <w:top w:val="single" w:sz="6" w:space="0" w:color="auto"/>
              <w:left w:val="single" w:sz="6" w:space="0" w:color="auto"/>
              <w:bottom w:val="single" w:sz="4"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Годы реализации подпрограммы</w:t>
            </w:r>
          </w:p>
        </w:tc>
      </w:tr>
      <w:tr w:rsidR="00561A36" w:rsidRPr="00561A36" w:rsidTr="004C0170">
        <w:trPr>
          <w:cantSplit/>
          <w:trHeight w:val="263"/>
        </w:trPr>
        <w:tc>
          <w:tcPr>
            <w:tcW w:w="812" w:type="dxa"/>
            <w:gridSpan w:val="2"/>
            <w:vMerge/>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p>
        </w:tc>
        <w:tc>
          <w:tcPr>
            <w:tcW w:w="4078" w:type="dxa"/>
            <w:vMerge/>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p>
        </w:tc>
        <w:tc>
          <w:tcPr>
            <w:tcW w:w="1418"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2024</w:t>
            </w:r>
          </w:p>
        </w:tc>
        <w:tc>
          <w:tcPr>
            <w:tcW w:w="1417"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2025</w:t>
            </w:r>
          </w:p>
        </w:tc>
        <w:tc>
          <w:tcPr>
            <w:tcW w:w="1276"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2026</w:t>
            </w:r>
          </w:p>
        </w:tc>
        <w:tc>
          <w:tcPr>
            <w:tcW w:w="1276"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2027</w:t>
            </w:r>
          </w:p>
        </w:tc>
        <w:tc>
          <w:tcPr>
            <w:tcW w:w="992" w:type="dxa"/>
            <w:tcBorders>
              <w:top w:val="single" w:sz="4" w:space="0" w:color="auto"/>
              <w:left w:val="single" w:sz="6" w:space="0" w:color="auto"/>
              <w:bottom w:val="single" w:sz="6" w:space="0" w:color="auto"/>
              <w:right w:val="single" w:sz="6" w:space="0" w:color="auto"/>
            </w:tcBorders>
            <w:vAlign w:val="center"/>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2028</w:t>
            </w:r>
          </w:p>
        </w:tc>
      </w:tr>
      <w:tr w:rsidR="00561A36" w:rsidRPr="00561A36" w:rsidTr="00561A36">
        <w:trPr>
          <w:cantSplit/>
          <w:trHeight w:val="272"/>
        </w:trPr>
        <w:tc>
          <w:tcPr>
            <w:tcW w:w="812" w:type="dxa"/>
            <w:gridSpan w:val="2"/>
            <w:tcBorders>
              <w:top w:val="nil"/>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w:t>
            </w:r>
          </w:p>
        </w:tc>
        <w:tc>
          <w:tcPr>
            <w:tcW w:w="4078" w:type="dxa"/>
            <w:tcBorders>
              <w:top w:val="nil"/>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w:t>
            </w:r>
          </w:p>
        </w:tc>
        <w:tc>
          <w:tcPr>
            <w:tcW w:w="1559" w:type="dxa"/>
            <w:tcBorders>
              <w:top w:val="nil"/>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3</w:t>
            </w:r>
          </w:p>
        </w:tc>
        <w:tc>
          <w:tcPr>
            <w:tcW w:w="1701" w:type="dxa"/>
            <w:tcBorders>
              <w:top w:val="nil"/>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4</w:t>
            </w:r>
          </w:p>
        </w:tc>
        <w:tc>
          <w:tcPr>
            <w:tcW w:w="1418"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w:t>
            </w:r>
          </w:p>
        </w:tc>
        <w:tc>
          <w:tcPr>
            <w:tcW w:w="1417"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w:t>
            </w:r>
          </w:p>
        </w:tc>
        <w:tc>
          <w:tcPr>
            <w:tcW w:w="1276"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7</w:t>
            </w:r>
          </w:p>
        </w:tc>
        <w:tc>
          <w:tcPr>
            <w:tcW w:w="1276"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8</w:t>
            </w:r>
          </w:p>
        </w:tc>
        <w:tc>
          <w:tcPr>
            <w:tcW w:w="992" w:type="dxa"/>
            <w:tcBorders>
              <w:top w:val="single" w:sz="4" w:space="0" w:color="auto"/>
              <w:left w:val="single" w:sz="6" w:space="0" w:color="auto"/>
              <w:bottom w:val="single" w:sz="6" w:space="0" w:color="auto"/>
              <w:right w:val="single" w:sz="6" w:space="0" w:color="auto"/>
            </w:tcBorders>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9</w:t>
            </w:r>
          </w:p>
        </w:tc>
      </w:tr>
      <w:tr w:rsidR="00561A36" w:rsidRPr="00561A36" w:rsidTr="00561A36">
        <w:trPr>
          <w:cantSplit/>
          <w:trHeight w:val="268"/>
        </w:trPr>
        <w:tc>
          <w:tcPr>
            <w:tcW w:w="780" w:type="dxa"/>
            <w:vMerge w:val="restart"/>
            <w:tcBorders>
              <w:top w:val="single" w:sz="6" w:space="0" w:color="auto"/>
              <w:left w:val="single" w:sz="6" w:space="0" w:color="auto"/>
              <w:bottom w:val="single" w:sz="6" w:space="0" w:color="auto"/>
              <w:right w:val="single" w:sz="4" w:space="0" w:color="auto"/>
            </w:tcBorders>
          </w:tcPr>
          <w:p w:rsidR="00561A36" w:rsidRPr="00561A36" w:rsidRDefault="00561A36" w:rsidP="00561A36">
            <w:pPr>
              <w:pStyle w:val="ae"/>
              <w:rPr>
                <w:rFonts w:ascii="Times New Roman" w:hAnsi="Times New Roman"/>
                <w:b/>
                <w:sz w:val="18"/>
                <w:szCs w:val="18"/>
              </w:rPr>
            </w:pPr>
          </w:p>
          <w:p w:rsidR="00561A36" w:rsidRPr="00561A36" w:rsidRDefault="00561A36" w:rsidP="00561A36">
            <w:pPr>
              <w:pStyle w:val="ae"/>
              <w:rPr>
                <w:rFonts w:ascii="Times New Roman" w:hAnsi="Times New Roman"/>
                <w:sz w:val="18"/>
                <w:szCs w:val="18"/>
                <w:shd w:val="clear" w:color="auto" w:fill="FFFFFF"/>
              </w:rPr>
            </w:pPr>
          </w:p>
          <w:p w:rsidR="00561A36" w:rsidRPr="00561A36" w:rsidRDefault="00561A36" w:rsidP="00561A36">
            <w:pPr>
              <w:pStyle w:val="ae"/>
              <w:rPr>
                <w:rFonts w:ascii="Times New Roman" w:hAnsi="Times New Roman"/>
                <w:sz w:val="18"/>
                <w:szCs w:val="18"/>
              </w:rPr>
            </w:pPr>
          </w:p>
        </w:tc>
        <w:tc>
          <w:tcPr>
            <w:tcW w:w="12757" w:type="dxa"/>
            <w:gridSpan w:val="8"/>
            <w:tcBorders>
              <w:top w:val="single" w:sz="6" w:space="0" w:color="auto"/>
              <w:left w:val="single" w:sz="4" w:space="0" w:color="auto"/>
              <w:bottom w:val="single" w:sz="4" w:space="0" w:color="auto"/>
              <w:right w:val="single" w:sz="6"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 xml:space="preserve">Цель: </w:t>
            </w:r>
            <w:r w:rsidRPr="00561A36">
              <w:rPr>
                <w:rFonts w:ascii="Times New Roman" w:hAnsi="Times New Roman"/>
                <w:b/>
                <w:sz w:val="18"/>
                <w:szCs w:val="18"/>
                <w:shd w:val="clear" w:color="auto" w:fill="FFFFFF"/>
              </w:rPr>
              <w:t>Создание условий для устойчивого и эффективного развития инфраструктуры и систем жизнеобеспечения</w:t>
            </w:r>
          </w:p>
        </w:tc>
        <w:tc>
          <w:tcPr>
            <w:tcW w:w="992" w:type="dxa"/>
            <w:tcBorders>
              <w:top w:val="single" w:sz="6" w:space="0" w:color="auto"/>
              <w:left w:val="single" w:sz="4" w:space="0" w:color="auto"/>
              <w:bottom w:val="single" w:sz="4" w:space="0" w:color="auto"/>
              <w:right w:val="single" w:sz="6" w:space="0" w:color="auto"/>
            </w:tcBorders>
          </w:tcPr>
          <w:p w:rsidR="00561A36" w:rsidRPr="00561A36" w:rsidRDefault="00561A36" w:rsidP="00561A36">
            <w:pPr>
              <w:pStyle w:val="ae"/>
              <w:rPr>
                <w:rFonts w:ascii="Times New Roman" w:hAnsi="Times New Roman"/>
                <w:b/>
                <w:sz w:val="18"/>
                <w:szCs w:val="18"/>
              </w:rPr>
            </w:pPr>
          </w:p>
        </w:tc>
      </w:tr>
      <w:tr w:rsidR="00561A36" w:rsidRPr="00561A36" w:rsidTr="00561A36">
        <w:trPr>
          <w:cantSplit/>
          <w:trHeight w:val="245"/>
        </w:trPr>
        <w:tc>
          <w:tcPr>
            <w:tcW w:w="780" w:type="dxa"/>
            <w:vMerge/>
            <w:tcBorders>
              <w:top w:val="single" w:sz="6" w:space="0" w:color="auto"/>
              <w:left w:val="single" w:sz="6" w:space="0" w:color="auto"/>
              <w:bottom w:val="single" w:sz="6"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2757" w:type="dxa"/>
            <w:gridSpan w:val="8"/>
            <w:tcBorders>
              <w:top w:val="single" w:sz="4" w:space="0" w:color="auto"/>
              <w:left w:val="single" w:sz="4" w:space="0" w:color="auto"/>
              <w:bottom w:val="single" w:sz="6" w:space="0" w:color="auto"/>
              <w:right w:val="single" w:sz="6"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Задача1. Благоустройство улично-дорожной сети, прочие мероприятия по благоустройству поселений</w:t>
            </w:r>
          </w:p>
        </w:tc>
        <w:tc>
          <w:tcPr>
            <w:tcW w:w="992" w:type="dxa"/>
            <w:tcBorders>
              <w:top w:val="single" w:sz="4" w:space="0" w:color="auto"/>
              <w:left w:val="single" w:sz="4" w:space="0" w:color="auto"/>
              <w:bottom w:val="single" w:sz="6" w:space="0" w:color="auto"/>
              <w:right w:val="single" w:sz="6" w:space="0" w:color="auto"/>
            </w:tcBorders>
          </w:tcPr>
          <w:p w:rsidR="00561A36" w:rsidRPr="00561A36" w:rsidRDefault="00561A36" w:rsidP="00561A36">
            <w:pPr>
              <w:pStyle w:val="ae"/>
              <w:rPr>
                <w:rFonts w:ascii="Times New Roman" w:hAnsi="Times New Roman"/>
                <w:b/>
                <w:sz w:val="18"/>
                <w:szCs w:val="18"/>
              </w:rPr>
            </w:pPr>
          </w:p>
        </w:tc>
      </w:tr>
      <w:tr w:rsidR="00561A36" w:rsidRPr="00561A36" w:rsidTr="004C0170">
        <w:trPr>
          <w:cantSplit/>
          <w:trHeight w:val="351"/>
        </w:trPr>
        <w:tc>
          <w:tcPr>
            <w:tcW w:w="780" w:type="dxa"/>
            <w:tcBorders>
              <w:top w:val="single" w:sz="6"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4110" w:type="dxa"/>
            <w:gridSpan w:val="2"/>
            <w:tcBorders>
              <w:top w:val="single" w:sz="6" w:space="0" w:color="auto"/>
              <w:left w:val="single" w:sz="4" w:space="0" w:color="auto"/>
              <w:bottom w:val="single" w:sz="4"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shd w:val="clear" w:color="auto" w:fill="FFFFFF"/>
              </w:rPr>
            </w:pPr>
            <w:r w:rsidRPr="00561A36">
              <w:rPr>
                <w:rFonts w:ascii="Times New Roman" w:hAnsi="Times New Roman"/>
                <w:sz w:val="18"/>
                <w:szCs w:val="18"/>
              </w:rPr>
              <w:t>Доля протяженности освещенных частей улиц, проездов, набережных в общей протяженности улиц, проездов, набережных</w:t>
            </w:r>
          </w:p>
        </w:tc>
        <w:tc>
          <w:tcPr>
            <w:tcW w:w="1559" w:type="dxa"/>
            <w:tcBorders>
              <w:top w:val="single" w:sz="6" w:space="0" w:color="auto"/>
              <w:left w:val="single" w:sz="6" w:space="0" w:color="auto"/>
              <w:bottom w:val="single" w:sz="4"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Статистические данные</w:t>
            </w:r>
          </w:p>
        </w:tc>
        <w:tc>
          <w:tcPr>
            <w:tcW w:w="1418" w:type="dxa"/>
            <w:tcBorders>
              <w:top w:val="single" w:sz="6" w:space="0" w:color="auto"/>
              <w:left w:val="single" w:sz="6" w:space="0" w:color="auto"/>
              <w:bottom w:val="single" w:sz="4"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55,0</w:t>
            </w:r>
          </w:p>
        </w:tc>
        <w:tc>
          <w:tcPr>
            <w:tcW w:w="1417" w:type="dxa"/>
            <w:tcBorders>
              <w:top w:val="single" w:sz="6" w:space="0" w:color="auto"/>
              <w:left w:val="single" w:sz="6" w:space="0" w:color="auto"/>
              <w:bottom w:val="single" w:sz="4"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55,0</w:t>
            </w:r>
          </w:p>
        </w:tc>
        <w:tc>
          <w:tcPr>
            <w:tcW w:w="1276" w:type="dxa"/>
            <w:tcBorders>
              <w:top w:val="single" w:sz="6" w:space="0" w:color="auto"/>
              <w:left w:val="single" w:sz="6" w:space="0" w:color="auto"/>
              <w:bottom w:val="single" w:sz="4"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55,0</w:t>
            </w:r>
          </w:p>
        </w:tc>
        <w:tc>
          <w:tcPr>
            <w:tcW w:w="1276" w:type="dxa"/>
            <w:tcBorders>
              <w:top w:val="single" w:sz="6" w:space="0" w:color="auto"/>
              <w:left w:val="single" w:sz="6" w:space="0" w:color="auto"/>
              <w:bottom w:val="single" w:sz="4"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70,0</w:t>
            </w:r>
          </w:p>
        </w:tc>
        <w:tc>
          <w:tcPr>
            <w:tcW w:w="992" w:type="dxa"/>
            <w:tcBorders>
              <w:top w:val="single" w:sz="6" w:space="0" w:color="auto"/>
              <w:left w:val="single" w:sz="6" w:space="0" w:color="auto"/>
              <w:bottom w:val="single" w:sz="4" w:space="0" w:color="auto"/>
              <w:right w:val="single" w:sz="6" w:space="0" w:color="auto"/>
            </w:tcBorders>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75,0</w:t>
            </w:r>
          </w:p>
        </w:tc>
      </w:tr>
      <w:tr w:rsidR="00561A36" w:rsidRPr="00561A36" w:rsidTr="004C0170">
        <w:trPr>
          <w:cantSplit/>
          <w:trHeight w:val="280"/>
        </w:trPr>
        <w:tc>
          <w:tcPr>
            <w:tcW w:w="780" w:type="dxa"/>
            <w:tcBorders>
              <w:top w:val="single" w:sz="4" w:space="0" w:color="auto"/>
              <w:left w:val="single" w:sz="4" w:space="0" w:color="auto"/>
              <w:bottom w:val="single" w:sz="6"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w:t>
            </w:r>
          </w:p>
        </w:tc>
        <w:tc>
          <w:tcPr>
            <w:tcW w:w="4110" w:type="dxa"/>
            <w:gridSpan w:val="2"/>
            <w:tcBorders>
              <w:top w:val="single" w:sz="4" w:space="0" w:color="auto"/>
              <w:left w:val="single" w:sz="4"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Количество несанкционированных свалок мусора</w:t>
            </w:r>
          </w:p>
        </w:tc>
        <w:tc>
          <w:tcPr>
            <w:tcW w:w="1559"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шт.</w:t>
            </w:r>
          </w:p>
        </w:tc>
        <w:tc>
          <w:tcPr>
            <w:tcW w:w="1701"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bCs/>
                <w:sz w:val="18"/>
                <w:szCs w:val="18"/>
              </w:rPr>
            </w:pPr>
            <w:r w:rsidRPr="00561A36">
              <w:rPr>
                <w:rFonts w:ascii="Times New Roman" w:hAnsi="Times New Roman"/>
                <w:bCs/>
                <w:sz w:val="18"/>
                <w:szCs w:val="18"/>
              </w:rPr>
              <w:t>Статистические данные</w:t>
            </w:r>
          </w:p>
        </w:tc>
        <w:tc>
          <w:tcPr>
            <w:tcW w:w="1418"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w:t>
            </w:r>
          </w:p>
        </w:tc>
        <w:tc>
          <w:tcPr>
            <w:tcW w:w="1417"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w:t>
            </w:r>
          </w:p>
        </w:tc>
        <w:tc>
          <w:tcPr>
            <w:tcW w:w="1276"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w:t>
            </w:r>
          </w:p>
        </w:tc>
        <w:tc>
          <w:tcPr>
            <w:tcW w:w="1276"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0</w:t>
            </w:r>
          </w:p>
        </w:tc>
        <w:tc>
          <w:tcPr>
            <w:tcW w:w="992" w:type="dxa"/>
            <w:tcBorders>
              <w:top w:val="single" w:sz="4" w:space="0" w:color="auto"/>
              <w:left w:val="single" w:sz="6" w:space="0" w:color="auto"/>
              <w:bottom w:val="single" w:sz="6" w:space="0" w:color="auto"/>
              <w:right w:val="single" w:sz="6" w:space="0" w:color="auto"/>
            </w:tcBorders>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0</w:t>
            </w:r>
          </w:p>
        </w:tc>
      </w:tr>
      <w:tr w:rsidR="00561A36" w:rsidRPr="00561A36" w:rsidTr="00561A36">
        <w:trPr>
          <w:cantSplit/>
          <w:trHeight w:val="279"/>
        </w:trPr>
        <w:tc>
          <w:tcPr>
            <w:tcW w:w="780" w:type="dxa"/>
            <w:tcBorders>
              <w:top w:val="single" w:sz="6" w:space="0" w:color="auto"/>
              <w:left w:val="single" w:sz="6" w:space="0" w:color="auto"/>
              <w:bottom w:val="single" w:sz="6"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3749" w:type="dxa"/>
            <w:gridSpan w:val="9"/>
            <w:tcBorders>
              <w:top w:val="single" w:sz="6" w:space="0" w:color="auto"/>
              <w:left w:val="single" w:sz="4" w:space="0" w:color="auto"/>
              <w:bottom w:val="single" w:sz="6" w:space="0" w:color="auto"/>
              <w:right w:val="single" w:sz="6" w:space="0" w:color="auto"/>
            </w:tcBorders>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Задача 2.Организация ритуальных услуг и содержание мест захоронения</w:t>
            </w:r>
          </w:p>
        </w:tc>
      </w:tr>
      <w:tr w:rsidR="00561A36" w:rsidRPr="00561A36" w:rsidTr="004C0170">
        <w:trPr>
          <w:cantSplit/>
          <w:trHeight w:val="554"/>
        </w:trPr>
        <w:tc>
          <w:tcPr>
            <w:tcW w:w="780" w:type="dxa"/>
            <w:tcBorders>
              <w:top w:val="single" w:sz="6" w:space="0" w:color="auto"/>
              <w:left w:val="single" w:sz="6" w:space="0" w:color="auto"/>
              <w:bottom w:val="single" w:sz="6" w:space="0" w:color="auto"/>
              <w:right w:val="single" w:sz="6"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4110" w:type="dxa"/>
            <w:gridSpan w:val="2"/>
            <w:tcBorders>
              <w:top w:val="single" w:sz="6" w:space="0" w:color="auto"/>
              <w:left w:val="single" w:sz="6" w:space="0" w:color="auto"/>
              <w:bottom w:val="single" w:sz="6" w:space="0" w:color="auto"/>
              <w:right w:val="single" w:sz="6" w:space="0" w:color="auto"/>
            </w:tcBorders>
          </w:tcPr>
          <w:p w:rsidR="00561A36" w:rsidRPr="00561A36" w:rsidRDefault="00561A36" w:rsidP="00561A36">
            <w:pPr>
              <w:pStyle w:val="ae"/>
              <w:rPr>
                <w:rFonts w:ascii="Times New Roman" w:hAnsi="Times New Roman"/>
                <w:sz w:val="18"/>
                <w:szCs w:val="18"/>
                <w:shd w:val="clear" w:color="auto" w:fill="FFFFFF"/>
              </w:rPr>
            </w:pPr>
            <w:bookmarkStart w:id="2" w:name="482"/>
            <w:r w:rsidRPr="00561A36">
              <w:rPr>
                <w:rFonts w:ascii="Times New Roman" w:hAnsi="Times New Roman"/>
                <w:sz w:val="18"/>
                <w:szCs w:val="18"/>
                <w:shd w:val="clear" w:color="auto" w:fill="FFFFFF"/>
              </w:rPr>
              <w:t>Оценка качества организации ритуальных услуг и содержание мест захоронени</w:t>
            </w:r>
            <w:bookmarkEnd w:id="2"/>
            <w:r w:rsidRPr="00561A36">
              <w:rPr>
                <w:rFonts w:ascii="Times New Roman" w:hAnsi="Times New Roman"/>
                <w:sz w:val="18"/>
                <w:szCs w:val="18"/>
                <w:shd w:val="clear" w:color="auto" w:fill="FFFFFF"/>
              </w:rPr>
              <w:t>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w:t>
            </w:r>
          </w:p>
        </w:tc>
        <w:tc>
          <w:tcPr>
            <w:tcW w:w="1701" w:type="dxa"/>
            <w:tcBorders>
              <w:top w:val="single" w:sz="6" w:space="0" w:color="auto"/>
              <w:left w:val="single" w:sz="6" w:space="0" w:color="auto"/>
              <w:bottom w:val="single" w:sz="6" w:space="0" w:color="auto"/>
              <w:right w:val="single" w:sz="6"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Отчетность по </w:t>
            </w:r>
            <w:r w:rsidRPr="00561A36">
              <w:rPr>
                <w:rFonts w:ascii="Times New Roman" w:hAnsi="Times New Roman"/>
                <w:sz w:val="18"/>
                <w:szCs w:val="18"/>
                <w:shd w:val="clear" w:color="auto" w:fill="FFFFFF"/>
              </w:rPr>
              <w:t>содержанию мест захоронения</w:t>
            </w:r>
          </w:p>
        </w:tc>
        <w:tc>
          <w:tcPr>
            <w:tcW w:w="1418"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70</w:t>
            </w:r>
          </w:p>
        </w:tc>
        <w:tc>
          <w:tcPr>
            <w:tcW w:w="1417"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70</w:t>
            </w:r>
          </w:p>
        </w:tc>
        <w:tc>
          <w:tcPr>
            <w:tcW w:w="1276"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80</w:t>
            </w:r>
          </w:p>
        </w:tc>
        <w:tc>
          <w:tcPr>
            <w:tcW w:w="1276"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80</w:t>
            </w:r>
          </w:p>
        </w:tc>
        <w:tc>
          <w:tcPr>
            <w:tcW w:w="992" w:type="dxa"/>
            <w:tcBorders>
              <w:top w:val="single" w:sz="6" w:space="0" w:color="auto"/>
              <w:left w:val="single" w:sz="6" w:space="0" w:color="auto"/>
              <w:bottom w:val="single" w:sz="6" w:space="0" w:color="auto"/>
              <w:right w:val="single" w:sz="6" w:space="0" w:color="auto"/>
            </w:tcBorders>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85</w:t>
            </w:r>
          </w:p>
        </w:tc>
      </w:tr>
      <w:tr w:rsidR="00561A36" w:rsidRPr="00561A36" w:rsidTr="00561A36">
        <w:trPr>
          <w:cantSplit/>
          <w:trHeight w:val="360"/>
        </w:trPr>
        <w:tc>
          <w:tcPr>
            <w:tcW w:w="780" w:type="dxa"/>
            <w:tcBorders>
              <w:top w:val="single" w:sz="6" w:space="0" w:color="auto"/>
              <w:left w:val="single" w:sz="6" w:space="0" w:color="auto"/>
              <w:bottom w:val="single" w:sz="6" w:space="0" w:color="auto"/>
              <w:right w:val="single" w:sz="6" w:space="0" w:color="auto"/>
            </w:tcBorders>
          </w:tcPr>
          <w:p w:rsidR="00561A36" w:rsidRPr="00561A36" w:rsidRDefault="00561A36" w:rsidP="00561A36">
            <w:pPr>
              <w:pStyle w:val="ae"/>
              <w:rPr>
                <w:rFonts w:ascii="Times New Roman" w:hAnsi="Times New Roman"/>
                <w:sz w:val="18"/>
                <w:szCs w:val="18"/>
              </w:rPr>
            </w:pPr>
          </w:p>
        </w:tc>
        <w:tc>
          <w:tcPr>
            <w:tcW w:w="13749" w:type="dxa"/>
            <w:gridSpan w:val="9"/>
            <w:tcBorders>
              <w:top w:val="single" w:sz="6" w:space="0" w:color="auto"/>
              <w:left w:val="single" w:sz="6" w:space="0" w:color="auto"/>
              <w:bottom w:val="single" w:sz="6" w:space="0" w:color="auto"/>
              <w:right w:val="single" w:sz="6"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Задача 3. Обеспечение безопасности дорожного движения</w:t>
            </w:r>
          </w:p>
        </w:tc>
      </w:tr>
      <w:tr w:rsidR="00561A36" w:rsidRPr="00561A36" w:rsidTr="00561A36">
        <w:trPr>
          <w:cantSplit/>
          <w:trHeight w:val="360"/>
        </w:trPr>
        <w:tc>
          <w:tcPr>
            <w:tcW w:w="780" w:type="dxa"/>
            <w:tcBorders>
              <w:top w:val="single" w:sz="6" w:space="0" w:color="auto"/>
              <w:left w:val="single" w:sz="6" w:space="0" w:color="auto"/>
              <w:bottom w:val="single" w:sz="6" w:space="0" w:color="auto"/>
              <w:right w:val="single" w:sz="6" w:space="0" w:color="auto"/>
            </w:tcBorders>
          </w:tcPr>
          <w:p w:rsidR="00561A36" w:rsidRPr="00561A36" w:rsidRDefault="00561A36" w:rsidP="00561A36">
            <w:pPr>
              <w:pStyle w:val="ae"/>
              <w:rPr>
                <w:rFonts w:ascii="Times New Roman" w:hAnsi="Times New Roman"/>
                <w:sz w:val="18"/>
                <w:szCs w:val="18"/>
              </w:rPr>
            </w:pPr>
          </w:p>
        </w:tc>
        <w:tc>
          <w:tcPr>
            <w:tcW w:w="4110" w:type="dxa"/>
            <w:gridSpan w:val="2"/>
            <w:tcBorders>
              <w:top w:val="single" w:sz="6" w:space="0" w:color="auto"/>
              <w:left w:val="single" w:sz="6" w:space="0" w:color="auto"/>
              <w:bottom w:val="single" w:sz="6" w:space="0" w:color="auto"/>
              <w:right w:val="single" w:sz="6"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Протяженность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559"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км</w:t>
            </w:r>
          </w:p>
        </w:tc>
        <w:tc>
          <w:tcPr>
            <w:tcW w:w="1701" w:type="dxa"/>
            <w:tcBorders>
              <w:top w:val="single" w:sz="6" w:space="0" w:color="auto"/>
              <w:left w:val="single" w:sz="6" w:space="0" w:color="auto"/>
              <w:bottom w:val="single" w:sz="6" w:space="0" w:color="auto"/>
              <w:right w:val="single" w:sz="6" w:space="0" w:color="auto"/>
            </w:tcBorders>
            <w:vAlign w:val="center"/>
          </w:tcPr>
          <w:p w:rsidR="00561A36" w:rsidRPr="00561A36" w:rsidRDefault="00561A36" w:rsidP="00561A36">
            <w:pPr>
              <w:pStyle w:val="ae"/>
              <w:rPr>
                <w:rFonts w:ascii="Times New Roman" w:hAnsi="Times New Roman"/>
                <w:bCs/>
                <w:sz w:val="18"/>
                <w:szCs w:val="18"/>
              </w:rPr>
            </w:pPr>
            <w:r w:rsidRPr="00561A36">
              <w:rPr>
                <w:rFonts w:ascii="Times New Roman" w:hAnsi="Times New Roman"/>
                <w:bCs/>
                <w:sz w:val="18"/>
                <w:szCs w:val="18"/>
              </w:rPr>
              <w:t>Форма № 1-МО</w:t>
            </w:r>
          </w:p>
          <w:p w:rsidR="00561A36" w:rsidRPr="00561A36" w:rsidRDefault="00561A36" w:rsidP="00561A36">
            <w:pPr>
              <w:pStyle w:val="ae"/>
              <w:rPr>
                <w:rFonts w:ascii="Times New Roman" w:hAnsi="Times New Roman"/>
                <w:sz w:val="18"/>
                <w:szCs w:val="18"/>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10</w:t>
            </w:r>
          </w:p>
        </w:tc>
        <w:tc>
          <w:tcPr>
            <w:tcW w:w="1417"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10</w:t>
            </w:r>
          </w:p>
        </w:tc>
        <w:tc>
          <w:tcPr>
            <w:tcW w:w="1276" w:type="dxa"/>
            <w:tcBorders>
              <w:top w:val="single" w:sz="6" w:space="0" w:color="auto"/>
              <w:left w:val="single" w:sz="6" w:space="0" w:color="auto"/>
              <w:bottom w:val="single" w:sz="6"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9</w:t>
            </w:r>
          </w:p>
          <w:p w:rsidR="00561A36" w:rsidRPr="00561A36" w:rsidRDefault="00561A36" w:rsidP="00561A36">
            <w:pPr>
              <w:pStyle w:val="ae"/>
              <w:jc w:val="center"/>
              <w:rPr>
                <w:rFonts w:ascii="Times New Roman" w:hAnsi="Times New Roman"/>
                <w:sz w:val="18"/>
                <w:szCs w:val="18"/>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8</w:t>
            </w:r>
          </w:p>
        </w:tc>
        <w:tc>
          <w:tcPr>
            <w:tcW w:w="992" w:type="dxa"/>
            <w:tcBorders>
              <w:top w:val="single" w:sz="6" w:space="0" w:color="auto"/>
              <w:left w:val="single" w:sz="4" w:space="0" w:color="auto"/>
              <w:bottom w:val="single" w:sz="6" w:space="0" w:color="auto"/>
              <w:right w:val="single" w:sz="6" w:space="0" w:color="auto"/>
            </w:tcBorders>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8</w:t>
            </w:r>
          </w:p>
        </w:tc>
      </w:tr>
    </w:tbl>
    <w:p w:rsidR="00561A36" w:rsidRPr="00561A36" w:rsidRDefault="00561A36" w:rsidP="00561A36">
      <w:pPr>
        <w:pStyle w:val="ae"/>
        <w:jc w:val="right"/>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Приложение 2</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к подпрограмме 2  «Благоустройство и поддержка</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жилищно–коммунального хозяйства»</w:t>
      </w:r>
      <w:r w:rsidRPr="00561A36">
        <w:rPr>
          <w:rFonts w:ascii="Times New Roman" w:hAnsi="Times New Roman"/>
          <w:bCs/>
          <w:sz w:val="18"/>
          <w:szCs w:val="18"/>
        </w:rPr>
        <w:t xml:space="preserve">, </w:t>
      </w:r>
      <w:r w:rsidRPr="00561A36">
        <w:rPr>
          <w:rFonts w:ascii="Times New Roman" w:hAnsi="Times New Roman"/>
          <w:sz w:val="18"/>
          <w:szCs w:val="18"/>
        </w:rPr>
        <w:t>реализуемой в рамках</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муниципальной программы «Социально-экономическое</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развитие  сельсовета»</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Перечень мероприятий подпрограммы</w:t>
      </w:r>
    </w:p>
    <w:tbl>
      <w:tblPr>
        <w:tblW w:w="14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5"/>
        <w:gridCol w:w="2117"/>
        <w:gridCol w:w="1488"/>
        <w:gridCol w:w="661"/>
        <w:gridCol w:w="747"/>
        <w:gridCol w:w="850"/>
        <w:gridCol w:w="709"/>
        <w:gridCol w:w="13"/>
        <w:gridCol w:w="1062"/>
        <w:gridCol w:w="1034"/>
        <w:gridCol w:w="1138"/>
        <w:gridCol w:w="1210"/>
        <w:gridCol w:w="2693"/>
      </w:tblGrid>
      <w:tr w:rsidR="00561A36" w:rsidRPr="00561A36" w:rsidTr="00561A36">
        <w:trPr>
          <w:jc w:val="center"/>
        </w:trPr>
        <w:tc>
          <w:tcPr>
            <w:tcW w:w="615"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N п/п</w:t>
            </w:r>
          </w:p>
        </w:tc>
        <w:tc>
          <w:tcPr>
            <w:tcW w:w="2117"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Цели, задачи, мероприятия подпрограммы</w:t>
            </w:r>
          </w:p>
        </w:tc>
        <w:tc>
          <w:tcPr>
            <w:tcW w:w="1488"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ГРБС</w:t>
            </w:r>
          </w:p>
        </w:tc>
        <w:tc>
          <w:tcPr>
            <w:tcW w:w="2980" w:type="dxa"/>
            <w:gridSpan w:val="5"/>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Код бюджетной классификации</w:t>
            </w:r>
          </w:p>
        </w:tc>
        <w:tc>
          <w:tcPr>
            <w:tcW w:w="4444" w:type="dxa"/>
            <w:gridSpan w:val="4"/>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Расходы по годам реализации программы (тыс. руб.)</w:t>
            </w:r>
          </w:p>
        </w:tc>
        <w:tc>
          <w:tcPr>
            <w:tcW w:w="2693"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61A36" w:rsidRPr="00561A36" w:rsidTr="004C0170">
        <w:trPr>
          <w:trHeight w:val="1318"/>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66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ГРБС</w:t>
            </w:r>
          </w:p>
        </w:tc>
        <w:tc>
          <w:tcPr>
            <w:tcW w:w="74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РзПр</w:t>
            </w:r>
          </w:p>
        </w:tc>
        <w:tc>
          <w:tcPr>
            <w:tcW w:w="85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ЦСР</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ВР</w:t>
            </w:r>
          </w:p>
        </w:tc>
        <w:tc>
          <w:tcPr>
            <w:tcW w:w="1075"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очередной финансовый год</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2024г.</w:t>
            </w:r>
          </w:p>
        </w:tc>
        <w:tc>
          <w:tcPr>
            <w:tcW w:w="10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1-й год планового периода</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2025г.</w:t>
            </w:r>
          </w:p>
        </w:tc>
        <w:tc>
          <w:tcPr>
            <w:tcW w:w="113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2-й год планового периода</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2026г.</w:t>
            </w:r>
          </w:p>
        </w:tc>
        <w:tc>
          <w:tcPr>
            <w:tcW w:w="121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итого на очередной финансовый год и плановый период</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2024-2026</w:t>
            </w:r>
          </w:p>
        </w:tc>
        <w:tc>
          <w:tcPr>
            <w:tcW w:w="2693"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r>
      <w:tr w:rsidR="00561A36" w:rsidRPr="00561A36" w:rsidTr="004C0170">
        <w:trPr>
          <w:trHeight w:val="207"/>
          <w:jc w:val="center"/>
        </w:trPr>
        <w:tc>
          <w:tcPr>
            <w:tcW w:w="61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w:t>
            </w:r>
          </w:p>
        </w:tc>
        <w:tc>
          <w:tcPr>
            <w:tcW w:w="211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w:t>
            </w:r>
          </w:p>
        </w:tc>
        <w:tc>
          <w:tcPr>
            <w:tcW w:w="148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3</w:t>
            </w:r>
          </w:p>
        </w:tc>
        <w:tc>
          <w:tcPr>
            <w:tcW w:w="66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4</w:t>
            </w:r>
          </w:p>
        </w:tc>
        <w:tc>
          <w:tcPr>
            <w:tcW w:w="74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7</w:t>
            </w:r>
          </w:p>
        </w:tc>
        <w:tc>
          <w:tcPr>
            <w:tcW w:w="1075"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8</w:t>
            </w:r>
          </w:p>
        </w:tc>
        <w:tc>
          <w:tcPr>
            <w:tcW w:w="10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9</w:t>
            </w:r>
          </w:p>
        </w:tc>
        <w:tc>
          <w:tcPr>
            <w:tcW w:w="113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10</w:t>
            </w:r>
          </w:p>
        </w:tc>
        <w:tc>
          <w:tcPr>
            <w:tcW w:w="121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11</w:t>
            </w:r>
          </w:p>
        </w:tc>
        <w:tc>
          <w:tcPr>
            <w:tcW w:w="2693"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12</w:t>
            </w:r>
          </w:p>
        </w:tc>
      </w:tr>
      <w:tr w:rsidR="00561A36" w:rsidRPr="00561A36" w:rsidTr="004C0170">
        <w:trPr>
          <w:trHeight w:val="71"/>
          <w:jc w:val="center"/>
        </w:trPr>
        <w:tc>
          <w:tcPr>
            <w:tcW w:w="615"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3722" w:type="dxa"/>
            <w:gridSpan w:val="1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b/>
                <w:sz w:val="18"/>
                <w:szCs w:val="18"/>
              </w:rPr>
              <w:t xml:space="preserve">Цель: </w:t>
            </w:r>
            <w:r w:rsidRPr="00561A36">
              <w:rPr>
                <w:rFonts w:ascii="Times New Roman" w:hAnsi="Times New Roman"/>
                <w:b/>
                <w:sz w:val="18"/>
                <w:szCs w:val="18"/>
                <w:shd w:val="clear" w:color="auto" w:fill="FFFFFF"/>
              </w:rPr>
              <w:t>Создание условий для устойчивого и эффективного развития инфраструктуры и систем жизнеобеспечения</w:t>
            </w:r>
          </w:p>
        </w:tc>
      </w:tr>
      <w:tr w:rsidR="00561A36" w:rsidRPr="00561A36" w:rsidTr="004C0170">
        <w:trPr>
          <w:trHeight w:val="220"/>
          <w:jc w:val="center"/>
        </w:trPr>
        <w:tc>
          <w:tcPr>
            <w:tcW w:w="615"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3722" w:type="dxa"/>
            <w:gridSpan w:val="1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Задача 1 Благоустройство улично-дорожной сети, прочие мероприятия по благоустройству поселений</w:t>
            </w:r>
          </w:p>
        </w:tc>
      </w:tr>
      <w:tr w:rsidR="00561A36" w:rsidRPr="00561A36" w:rsidTr="004C0170">
        <w:trPr>
          <w:trHeight w:val="495"/>
          <w:jc w:val="center"/>
        </w:trPr>
        <w:tc>
          <w:tcPr>
            <w:tcW w:w="615"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2117"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Уличное освещение</w:t>
            </w:r>
          </w:p>
        </w:tc>
        <w:tc>
          <w:tcPr>
            <w:tcW w:w="1488"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Cs/>
                <w:sz w:val="18"/>
                <w:szCs w:val="18"/>
              </w:rPr>
            </w:pPr>
            <w:r w:rsidRPr="00561A36">
              <w:rPr>
                <w:rFonts w:ascii="Times New Roman" w:hAnsi="Times New Roman"/>
                <w:bCs/>
                <w:sz w:val="18"/>
                <w:szCs w:val="18"/>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74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0503</w:t>
            </w:r>
          </w:p>
        </w:tc>
        <w:tc>
          <w:tcPr>
            <w:tcW w:w="85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1520077450</w:t>
            </w: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244</w:t>
            </w:r>
          </w:p>
        </w:tc>
        <w:tc>
          <w:tcPr>
            <w:tcW w:w="1075"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rPr>
                <w:rFonts w:ascii="Times New Roman" w:hAnsi="Times New Roman" w:cs="Times New Roman"/>
                <w:sz w:val="18"/>
                <w:szCs w:val="18"/>
              </w:rPr>
            </w:pPr>
            <w:r w:rsidRPr="00561A36">
              <w:rPr>
                <w:rFonts w:ascii="Times New Roman" w:hAnsi="Times New Roman" w:cs="Times New Roman"/>
                <w:sz w:val="18"/>
                <w:szCs w:val="18"/>
              </w:rPr>
              <w:t>0,0</w:t>
            </w:r>
          </w:p>
        </w:tc>
        <w:tc>
          <w:tcPr>
            <w:tcW w:w="113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rPr>
                <w:rFonts w:ascii="Times New Roman" w:hAnsi="Times New Roman" w:cs="Times New Roman"/>
                <w:sz w:val="18"/>
                <w:szCs w:val="18"/>
              </w:rPr>
            </w:pPr>
            <w:r w:rsidRPr="00561A36">
              <w:rPr>
                <w:rFonts w:ascii="Times New Roman" w:hAnsi="Times New Roman" w:cs="Times New Roman"/>
                <w:sz w:val="18"/>
                <w:szCs w:val="18"/>
              </w:rPr>
              <w:t>0,0</w:t>
            </w:r>
          </w:p>
        </w:tc>
        <w:tc>
          <w:tcPr>
            <w:tcW w:w="121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2693"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Обеспечение качественного наружного освещения населенных пунктов.</w:t>
            </w:r>
          </w:p>
        </w:tc>
      </w:tr>
      <w:tr w:rsidR="00561A36" w:rsidRPr="00561A36" w:rsidTr="004C0170">
        <w:trPr>
          <w:trHeight w:val="790"/>
          <w:jc w:val="center"/>
        </w:trPr>
        <w:tc>
          <w:tcPr>
            <w:tcW w:w="615" w:type="dxa"/>
            <w:vMerge/>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p>
        </w:tc>
        <w:tc>
          <w:tcPr>
            <w:tcW w:w="2117" w:type="dxa"/>
            <w:vMerge/>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p>
        </w:tc>
        <w:tc>
          <w:tcPr>
            <w:tcW w:w="1488" w:type="dxa"/>
            <w:vMerge/>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Cs/>
                <w:sz w:val="18"/>
                <w:szCs w:val="18"/>
              </w:rPr>
            </w:pPr>
          </w:p>
        </w:tc>
        <w:tc>
          <w:tcPr>
            <w:tcW w:w="66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74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0503</w:t>
            </w:r>
          </w:p>
        </w:tc>
        <w:tc>
          <w:tcPr>
            <w:tcW w:w="85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1520088630</w:t>
            </w: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110</w:t>
            </w:r>
          </w:p>
          <w:p w:rsidR="00561A36" w:rsidRPr="00561A36" w:rsidRDefault="00561A36" w:rsidP="00561A36">
            <w:pPr>
              <w:pStyle w:val="ae"/>
              <w:rPr>
                <w:rFonts w:ascii="Times New Roman" w:hAnsi="Times New Roman"/>
                <w:sz w:val="18"/>
                <w:szCs w:val="18"/>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609,055</w:t>
            </w:r>
          </w:p>
        </w:tc>
        <w:tc>
          <w:tcPr>
            <w:tcW w:w="10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rPr>
                <w:rFonts w:ascii="Times New Roman" w:hAnsi="Times New Roman" w:cs="Times New Roman"/>
                <w:sz w:val="18"/>
                <w:szCs w:val="18"/>
              </w:rPr>
            </w:pPr>
            <w:r w:rsidRPr="00561A36">
              <w:rPr>
                <w:rFonts w:ascii="Times New Roman" w:hAnsi="Times New Roman" w:cs="Times New Roman"/>
                <w:sz w:val="18"/>
                <w:szCs w:val="18"/>
              </w:rPr>
              <w:t>609,055</w:t>
            </w:r>
          </w:p>
        </w:tc>
        <w:tc>
          <w:tcPr>
            <w:tcW w:w="113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rPr>
                <w:rFonts w:ascii="Times New Roman" w:hAnsi="Times New Roman" w:cs="Times New Roman"/>
                <w:sz w:val="18"/>
                <w:szCs w:val="18"/>
              </w:rPr>
            </w:pPr>
            <w:r w:rsidRPr="00561A36">
              <w:rPr>
                <w:rFonts w:ascii="Times New Roman" w:hAnsi="Times New Roman" w:cs="Times New Roman"/>
                <w:sz w:val="18"/>
                <w:szCs w:val="18"/>
              </w:rPr>
              <w:t>609,055</w:t>
            </w:r>
          </w:p>
        </w:tc>
        <w:tc>
          <w:tcPr>
            <w:tcW w:w="121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1827,165</w:t>
            </w:r>
          </w:p>
        </w:tc>
        <w:tc>
          <w:tcPr>
            <w:tcW w:w="2693"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Оплата труда работников, занятых на работах по благоустройству и обслуживанию улично-дорожной сети.</w:t>
            </w:r>
          </w:p>
        </w:tc>
      </w:tr>
      <w:tr w:rsidR="00561A36" w:rsidRPr="00561A36" w:rsidTr="004C0170">
        <w:trPr>
          <w:trHeight w:val="539"/>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bCs/>
                <w:sz w:val="18"/>
                <w:szCs w:val="18"/>
              </w:rPr>
            </w:pPr>
          </w:p>
        </w:tc>
        <w:tc>
          <w:tcPr>
            <w:tcW w:w="66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74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0503</w:t>
            </w:r>
          </w:p>
        </w:tc>
        <w:tc>
          <w:tcPr>
            <w:tcW w:w="85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1520088610</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240</w:t>
            </w:r>
          </w:p>
        </w:tc>
        <w:tc>
          <w:tcPr>
            <w:tcW w:w="1075"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654,648</w:t>
            </w:r>
          </w:p>
        </w:tc>
        <w:tc>
          <w:tcPr>
            <w:tcW w:w="10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270,000</w:t>
            </w:r>
          </w:p>
        </w:tc>
        <w:tc>
          <w:tcPr>
            <w:tcW w:w="113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300,000</w:t>
            </w:r>
          </w:p>
        </w:tc>
        <w:tc>
          <w:tcPr>
            <w:tcW w:w="121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1224,648</w:t>
            </w:r>
          </w:p>
        </w:tc>
        <w:tc>
          <w:tcPr>
            <w:tcW w:w="2693"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Обеспечение качественного наружного освещения населенных пунктов.</w:t>
            </w:r>
          </w:p>
        </w:tc>
      </w:tr>
      <w:tr w:rsidR="00561A36" w:rsidRPr="00561A36" w:rsidTr="004C0170">
        <w:trPr>
          <w:trHeight w:val="409"/>
          <w:jc w:val="center"/>
        </w:trPr>
        <w:tc>
          <w:tcPr>
            <w:tcW w:w="615" w:type="dxa"/>
            <w:vMerge w:val="restart"/>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w:t>
            </w:r>
          </w:p>
        </w:tc>
        <w:tc>
          <w:tcPr>
            <w:tcW w:w="2117" w:type="dxa"/>
            <w:vMerge w:val="restart"/>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Прочие мероприятия в области благоустройства</w:t>
            </w:r>
          </w:p>
          <w:p w:rsidR="00561A36" w:rsidRPr="00561A36" w:rsidRDefault="00561A36" w:rsidP="00561A36">
            <w:pPr>
              <w:pStyle w:val="ae"/>
              <w:rPr>
                <w:rFonts w:ascii="Times New Roman" w:hAnsi="Times New Roman"/>
                <w:sz w:val="18"/>
                <w:szCs w:val="18"/>
              </w:rPr>
            </w:pPr>
          </w:p>
        </w:tc>
        <w:tc>
          <w:tcPr>
            <w:tcW w:w="1488"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Cs/>
                <w:sz w:val="18"/>
                <w:szCs w:val="18"/>
              </w:rPr>
            </w:pPr>
            <w:r w:rsidRPr="00561A36">
              <w:rPr>
                <w:rFonts w:ascii="Times New Roman" w:hAnsi="Times New Roman"/>
                <w:bCs/>
                <w:sz w:val="18"/>
                <w:szCs w:val="18"/>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74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0503</w:t>
            </w:r>
          </w:p>
        </w:tc>
        <w:tc>
          <w:tcPr>
            <w:tcW w:w="85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1520088630</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244</w:t>
            </w:r>
          </w:p>
        </w:tc>
        <w:tc>
          <w:tcPr>
            <w:tcW w:w="1075" w:type="dxa"/>
            <w:gridSpan w:val="2"/>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48,000</w:t>
            </w:r>
          </w:p>
        </w:tc>
        <w:tc>
          <w:tcPr>
            <w:tcW w:w="10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8,000</w:t>
            </w:r>
          </w:p>
        </w:tc>
        <w:tc>
          <w:tcPr>
            <w:tcW w:w="113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8,000</w:t>
            </w:r>
          </w:p>
        </w:tc>
        <w:tc>
          <w:tcPr>
            <w:tcW w:w="121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64,000</w:t>
            </w:r>
          </w:p>
        </w:tc>
        <w:tc>
          <w:tcPr>
            <w:tcW w:w="2693"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Благоустройство территории села, уборка территории, обустройство детских площадок</w:t>
            </w:r>
          </w:p>
        </w:tc>
      </w:tr>
      <w:tr w:rsidR="00561A36" w:rsidRPr="00561A36" w:rsidTr="004C0170">
        <w:trPr>
          <w:trHeight w:val="563"/>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bCs/>
                <w:sz w:val="18"/>
                <w:szCs w:val="18"/>
              </w:rPr>
            </w:pPr>
          </w:p>
        </w:tc>
        <w:tc>
          <w:tcPr>
            <w:tcW w:w="66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74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0503</w:t>
            </w:r>
          </w:p>
        </w:tc>
        <w:tc>
          <w:tcPr>
            <w:tcW w:w="85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1520088630</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850</w:t>
            </w:r>
          </w:p>
        </w:tc>
        <w:tc>
          <w:tcPr>
            <w:tcW w:w="1075"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4,000</w:t>
            </w:r>
          </w:p>
        </w:tc>
        <w:tc>
          <w:tcPr>
            <w:tcW w:w="10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4,000</w:t>
            </w:r>
          </w:p>
        </w:tc>
        <w:tc>
          <w:tcPr>
            <w:tcW w:w="113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4,000</w:t>
            </w:r>
          </w:p>
        </w:tc>
        <w:tc>
          <w:tcPr>
            <w:tcW w:w="121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12,000</w:t>
            </w:r>
          </w:p>
        </w:tc>
        <w:tc>
          <w:tcPr>
            <w:tcW w:w="2693"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Платежи за негативное воздействие на окружающую среду</w:t>
            </w:r>
          </w:p>
        </w:tc>
      </w:tr>
      <w:tr w:rsidR="00561A36" w:rsidRPr="00561A36" w:rsidTr="004C0170">
        <w:trPr>
          <w:trHeight w:val="150"/>
          <w:jc w:val="center"/>
        </w:trPr>
        <w:tc>
          <w:tcPr>
            <w:tcW w:w="615"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b/>
                <w:sz w:val="18"/>
                <w:szCs w:val="18"/>
              </w:rPr>
            </w:pPr>
          </w:p>
        </w:tc>
        <w:tc>
          <w:tcPr>
            <w:tcW w:w="148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Cs/>
                <w:sz w:val="18"/>
                <w:szCs w:val="18"/>
              </w:rPr>
            </w:pPr>
          </w:p>
        </w:tc>
        <w:tc>
          <w:tcPr>
            <w:tcW w:w="661"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1315,703</w:t>
            </w:r>
          </w:p>
        </w:tc>
        <w:tc>
          <w:tcPr>
            <w:tcW w:w="10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891,055</w:t>
            </w:r>
          </w:p>
        </w:tc>
        <w:tc>
          <w:tcPr>
            <w:tcW w:w="113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921,055</w:t>
            </w:r>
          </w:p>
        </w:tc>
        <w:tc>
          <w:tcPr>
            <w:tcW w:w="121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3127,813</w:t>
            </w:r>
          </w:p>
        </w:tc>
        <w:tc>
          <w:tcPr>
            <w:tcW w:w="269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r>
      <w:tr w:rsidR="00561A36" w:rsidRPr="00561A36" w:rsidTr="004C0170">
        <w:trPr>
          <w:trHeight w:val="30"/>
          <w:jc w:val="center"/>
        </w:trPr>
        <w:tc>
          <w:tcPr>
            <w:tcW w:w="615"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3722" w:type="dxa"/>
            <w:gridSpan w:val="12"/>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b/>
                <w:sz w:val="18"/>
                <w:szCs w:val="18"/>
              </w:rPr>
              <w:t>Задача 2 Организация ритуальных услуг и содержание мест захоронения</w:t>
            </w:r>
          </w:p>
        </w:tc>
      </w:tr>
      <w:tr w:rsidR="00561A36" w:rsidRPr="00561A36" w:rsidTr="004C0170">
        <w:trPr>
          <w:trHeight w:val="445"/>
          <w:jc w:val="center"/>
        </w:trPr>
        <w:tc>
          <w:tcPr>
            <w:tcW w:w="615"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211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Оказание ритуальных услуг</w:t>
            </w:r>
          </w:p>
        </w:tc>
        <w:tc>
          <w:tcPr>
            <w:tcW w:w="148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Cs/>
                <w:sz w:val="18"/>
                <w:szCs w:val="18"/>
              </w:rPr>
            </w:pPr>
            <w:r w:rsidRPr="00561A36">
              <w:rPr>
                <w:rFonts w:ascii="Times New Roman" w:hAnsi="Times New Roman"/>
                <w:bCs/>
                <w:sz w:val="18"/>
                <w:szCs w:val="18"/>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74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0502</w:t>
            </w:r>
          </w:p>
        </w:tc>
        <w:tc>
          <w:tcPr>
            <w:tcW w:w="85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1520088640</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244</w:t>
            </w:r>
          </w:p>
        </w:tc>
        <w:tc>
          <w:tcPr>
            <w:tcW w:w="1075"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5,0</w:t>
            </w:r>
          </w:p>
        </w:tc>
        <w:tc>
          <w:tcPr>
            <w:tcW w:w="10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5,0</w:t>
            </w:r>
          </w:p>
        </w:tc>
        <w:tc>
          <w:tcPr>
            <w:tcW w:w="113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5,0</w:t>
            </w:r>
          </w:p>
        </w:tc>
        <w:tc>
          <w:tcPr>
            <w:tcW w:w="121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15,0</w:t>
            </w:r>
          </w:p>
        </w:tc>
        <w:tc>
          <w:tcPr>
            <w:tcW w:w="2693"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Вывоз невостребованных трупов на территории </w:t>
            </w:r>
          </w:p>
        </w:tc>
      </w:tr>
      <w:tr w:rsidR="00561A36" w:rsidRPr="00561A36" w:rsidTr="00561A36">
        <w:trPr>
          <w:jc w:val="center"/>
        </w:trPr>
        <w:tc>
          <w:tcPr>
            <w:tcW w:w="615"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Итого</w:t>
            </w:r>
          </w:p>
        </w:tc>
        <w:tc>
          <w:tcPr>
            <w:tcW w:w="148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Cs/>
                <w:sz w:val="18"/>
                <w:szCs w:val="18"/>
              </w:rPr>
            </w:pPr>
          </w:p>
        </w:tc>
        <w:tc>
          <w:tcPr>
            <w:tcW w:w="661"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5,0</w:t>
            </w:r>
          </w:p>
        </w:tc>
        <w:tc>
          <w:tcPr>
            <w:tcW w:w="10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5,0</w:t>
            </w:r>
          </w:p>
        </w:tc>
        <w:tc>
          <w:tcPr>
            <w:tcW w:w="113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5,0</w:t>
            </w:r>
          </w:p>
        </w:tc>
        <w:tc>
          <w:tcPr>
            <w:tcW w:w="121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15,0</w:t>
            </w:r>
          </w:p>
        </w:tc>
        <w:tc>
          <w:tcPr>
            <w:tcW w:w="269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r>
      <w:tr w:rsidR="00561A36" w:rsidRPr="00561A36" w:rsidTr="00561A36">
        <w:trPr>
          <w:jc w:val="center"/>
        </w:trPr>
        <w:tc>
          <w:tcPr>
            <w:tcW w:w="615"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3722" w:type="dxa"/>
            <w:gridSpan w:val="12"/>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Задача 3 Обеспечение безопасности дорожного движения (дорожный фонд)</w:t>
            </w:r>
          </w:p>
        </w:tc>
      </w:tr>
      <w:tr w:rsidR="00561A36" w:rsidRPr="00561A36" w:rsidTr="00561A36">
        <w:trPr>
          <w:jc w:val="center"/>
        </w:trPr>
        <w:tc>
          <w:tcPr>
            <w:tcW w:w="61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w:t>
            </w:r>
          </w:p>
        </w:tc>
        <w:tc>
          <w:tcPr>
            <w:tcW w:w="211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Содержание автомобильных дорог общего пользования  местного значения за счёт средств бюджета сельсовета</w:t>
            </w:r>
          </w:p>
        </w:tc>
        <w:tc>
          <w:tcPr>
            <w:tcW w:w="148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74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0409</w:t>
            </w:r>
          </w:p>
        </w:tc>
        <w:tc>
          <w:tcPr>
            <w:tcW w:w="85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1520088660</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240</w:t>
            </w:r>
          </w:p>
        </w:tc>
        <w:tc>
          <w:tcPr>
            <w:tcW w:w="1075"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409,187</w:t>
            </w:r>
          </w:p>
        </w:tc>
        <w:tc>
          <w:tcPr>
            <w:tcW w:w="10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440,700</w:t>
            </w:r>
          </w:p>
        </w:tc>
        <w:tc>
          <w:tcPr>
            <w:tcW w:w="113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445,300</w:t>
            </w:r>
          </w:p>
        </w:tc>
        <w:tc>
          <w:tcPr>
            <w:tcW w:w="121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1295,187</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61A36" w:rsidRPr="00561A36" w:rsidRDefault="00561A36" w:rsidP="00561A36">
            <w:pPr>
              <w:pStyle w:val="ae"/>
              <w:rPr>
                <w:rFonts w:ascii="Times New Roman" w:hAnsi="Times New Roman"/>
                <w:sz w:val="18"/>
                <w:szCs w:val="18"/>
                <w:highlight w:val="yellow"/>
              </w:rPr>
            </w:pPr>
            <w:r w:rsidRPr="00561A36">
              <w:rPr>
                <w:rFonts w:ascii="Times New Roman" w:hAnsi="Times New Roman"/>
                <w:sz w:val="18"/>
                <w:szCs w:val="18"/>
              </w:rPr>
              <w:t>Нанесение дорожной разметки на автомобильных дорогах местного значения, снегоочистка, приобретение электротоваров</w:t>
            </w:r>
          </w:p>
        </w:tc>
      </w:tr>
      <w:tr w:rsidR="00561A36" w:rsidRPr="00561A36" w:rsidTr="00561A36">
        <w:trPr>
          <w:jc w:val="center"/>
        </w:trPr>
        <w:tc>
          <w:tcPr>
            <w:tcW w:w="61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p>
        </w:tc>
        <w:tc>
          <w:tcPr>
            <w:tcW w:w="211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Содержание автомобильных дорог общего пользования  местного значения за счёт средств бюджета сельсовета</w:t>
            </w:r>
          </w:p>
        </w:tc>
        <w:tc>
          <w:tcPr>
            <w:tcW w:w="148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Cs/>
                <w:sz w:val="18"/>
                <w:szCs w:val="18"/>
              </w:rPr>
            </w:pPr>
            <w:r w:rsidRPr="00561A36">
              <w:rPr>
                <w:rFonts w:ascii="Times New Roman" w:hAnsi="Times New Roman"/>
                <w:bCs/>
                <w:sz w:val="18"/>
                <w:szCs w:val="18"/>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74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0409</w:t>
            </w:r>
          </w:p>
        </w:tc>
        <w:tc>
          <w:tcPr>
            <w:tcW w:w="85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lang w:val="en-US"/>
              </w:rPr>
            </w:pPr>
            <w:r w:rsidRPr="00561A36">
              <w:rPr>
                <w:rFonts w:ascii="Times New Roman" w:hAnsi="Times New Roman"/>
                <w:sz w:val="18"/>
                <w:szCs w:val="18"/>
                <w:lang w:val="en-US"/>
              </w:rPr>
              <w:t>15200S5090</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lang w:val="en-US"/>
              </w:rPr>
            </w:pPr>
            <w:r w:rsidRPr="00561A36">
              <w:rPr>
                <w:rFonts w:ascii="Times New Roman" w:hAnsi="Times New Roman"/>
                <w:sz w:val="18"/>
                <w:szCs w:val="18"/>
                <w:lang w:val="en-US"/>
              </w:rPr>
              <w:t>240</w:t>
            </w:r>
          </w:p>
        </w:tc>
        <w:tc>
          <w:tcPr>
            <w:tcW w:w="1075"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49,913</w:t>
            </w:r>
          </w:p>
        </w:tc>
        <w:tc>
          <w:tcPr>
            <w:tcW w:w="10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13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21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49,913</w:t>
            </w:r>
          </w:p>
        </w:tc>
        <w:tc>
          <w:tcPr>
            <w:tcW w:w="2693"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Отсыпка  дороги </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с. Новотроицкое , ул. Новая</w:t>
            </w:r>
          </w:p>
        </w:tc>
      </w:tr>
      <w:tr w:rsidR="00561A36" w:rsidRPr="00561A36" w:rsidTr="004C0170">
        <w:trPr>
          <w:trHeight w:val="245"/>
          <w:jc w:val="center"/>
        </w:trPr>
        <w:tc>
          <w:tcPr>
            <w:tcW w:w="615"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211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итого</w:t>
            </w:r>
          </w:p>
        </w:tc>
        <w:tc>
          <w:tcPr>
            <w:tcW w:w="148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661"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74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1075" w:type="dxa"/>
            <w:gridSpan w:val="2"/>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459,100</w:t>
            </w:r>
          </w:p>
        </w:tc>
        <w:tc>
          <w:tcPr>
            <w:tcW w:w="10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440,700</w:t>
            </w:r>
          </w:p>
        </w:tc>
        <w:tc>
          <w:tcPr>
            <w:tcW w:w="113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445,300</w:t>
            </w:r>
          </w:p>
        </w:tc>
        <w:tc>
          <w:tcPr>
            <w:tcW w:w="121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1345,100</w:t>
            </w:r>
          </w:p>
        </w:tc>
        <w:tc>
          <w:tcPr>
            <w:tcW w:w="269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r>
      <w:tr w:rsidR="00561A36" w:rsidRPr="00561A36" w:rsidTr="004C0170">
        <w:trPr>
          <w:trHeight w:val="53"/>
          <w:jc w:val="center"/>
        </w:trPr>
        <w:tc>
          <w:tcPr>
            <w:tcW w:w="615"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211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Итого по подпрограмме</w:t>
            </w:r>
          </w:p>
        </w:tc>
        <w:tc>
          <w:tcPr>
            <w:tcW w:w="148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661"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74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1779,803</w:t>
            </w:r>
          </w:p>
        </w:tc>
        <w:tc>
          <w:tcPr>
            <w:tcW w:w="10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1336,755</w:t>
            </w:r>
          </w:p>
        </w:tc>
        <w:tc>
          <w:tcPr>
            <w:tcW w:w="113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1371,355</w:t>
            </w:r>
          </w:p>
        </w:tc>
        <w:tc>
          <w:tcPr>
            <w:tcW w:w="121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4487,913</w:t>
            </w:r>
          </w:p>
        </w:tc>
        <w:tc>
          <w:tcPr>
            <w:tcW w:w="269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r>
      <w:tr w:rsidR="00561A36" w:rsidRPr="00561A36" w:rsidTr="00561A36">
        <w:trPr>
          <w:jc w:val="center"/>
        </w:trPr>
        <w:tc>
          <w:tcPr>
            <w:tcW w:w="615"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В том числе по ГРБС</w:t>
            </w:r>
          </w:p>
        </w:tc>
        <w:tc>
          <w:tcPr>
            <w:tcW w:w="148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bCs/>
                <w:sz w:val="18"/>
                <w:szCs w:val="18"/>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74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1779,803</w:t>
            </w:r>
          </w:p>
        </w:tc>
        <w:tc>
          <w:tcPr>
            <w:tcW w:w="10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1336,755</w:t>
            </w:r>
          </w:p>
        </w:tc>
        <w:tc>
          <w:tcPr>
            <w:tcW w:w="113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1371,355</w:t>
            </w:r>
          </w:p>
        </w:tc>
        <w:tc>
          <w:tcPr>
            <w:tcW w:w="121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4487,913</w:t>
            </w:r>
          </w:p>
        </w:tc>
        <w:tc>
          <w:tcPr>
            <w:tcW w:w="269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r>
    </w:tbl>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sectPr w:rsidR="00561A36" w:rsidRPr="00561A36" w:rsidSect="00561A36">
          <w:pgSz w:w="16838" w:h="11906" w:orient="landscape"/>
          <w:pgMar w:top="1134" w:right="850" w:bottom="1134" w:left="1701" w:header="708" w:footer="708" w:gutter="0"/>
          <w:cols w:space="720"/>
        </w:sect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lastRenderedPageBreak/>
        <w:t>Приложение № 4</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                                                             к муниципальной программе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       «Социально-экономическое развитие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      сельсовета» </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Подпрограмма 3 «Поддержка и развитие социальной сферы»</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1. Паспорт подпрограммы</w:t>
      </w:r>
    </w:p>
    <w:tbl>
      <w:tblPr>
        <w:tblW w:w="0" w:type="auto"/>
        <w:tblLook w:val="01E0"/>
      </w:tblPr>
      <w:tblGrid>
        <w:gridCol w:w="3936"/>
        <w:gridCol w:w="5635"/>
      </w:tblGrid>
      <w:tr w:rsidR="00561A36" w:rsidRPr="00561A36" w:rsidTr="00561A36">
        <w:tc>
          <w:tcPr>
            <w:tcW w:w="393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Наименование подпрограммы</w:t>
            </w:r>
          </w:p>
        </w:tc>
        <w:tc>
          <w:tcPr>
            <w:tcW w:w="563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 «Поддержка и развитие социальной сферы»</w:t>
            </w:r>
          </w:p>
        </w:tc>
      </w:tr>
      <w:tr w:rsidR="00561A36" w:rsidRPr="00561A36" w:rsidTr="00561A36">
        <w:tc>
          <w:tcPr>
            <w:tcW w:w="393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Наименование муниципальной программы, в рамках которой реализуется подпрограмма</w:t>
            </w:r>
          </w:p>
        </w:tc>
        <w:tc>
          <w:tcPr>
            <w:tcW w:w="563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«Социально-экономическое развитие сельсовета района» </w:t>
            </w:r>
          </w:p>
        </w:tc>
      </w:tr>
      <w:tr w:rsidR="00561A36" w:rsidRPr="00561A36" w:rsidTr="00561A36">
        <w:tc>
          <w:tcPr>
            <w:tcW w:w="3936" w:type="dxa"/>
            <w:vMerge w:val="restart"/>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Ответственный исполнитель мероприятий подпрограммы, получатель бюджетных средств</w:t>
            </w:r>
          </w:p>
        </w:tc>
        <w:tc>
          <w:tcPr>
            <w:tcW w:w="563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Новотроицкого сельсовета</w:t>
            </w:r>
          </w:p>
        </w:tc>
      </w:tr>
      <w:tr w:rsidR="00561A36" w:rsidRPr="00561A36" w:rsidTr="00561A36">
        <w:tc>
          <w:tcPr>
            <w:tcW w:w="3936"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563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главный распорядитель бюджетных средств – администрация Новотроицкого сельсовета</w:t>
            </w:r>
          </w:p>
        </w:tc>
      </w:tr>
      <w:tr w:rsidR="00561A36" w:rsidRPr="00561A36" w:rsidTr="00561A36">
        <w:trPr>
          <w:trHeight w:val="415"/>
        </w:trPr>
        <w:tc>
          <w:tcPr>
            <w:tcW w:w="3936" w:type="dxa"/>
            <w:tcBorders>
              <w:top w:val="single" w:sz="4" w:space="0" w:color="auto"/>
              <w:left w:val="single" w:sz="4" w:space="0" w:color="auto"/>
              <w:bottom w:val="nil"/>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Цели муниципальной  подпрограммы</w:t>
            </w:r>
          </w:p>
        </w:tc>
        <w:tc>
          <w:tcPr>
            <w:tcW w:w="5635" w:type="dxa"/>
            <w:tcBorders>
              <w:top w:val="single" w:sz="4" w:space="0" w:color="auto"/>
              <w:left w:val="single" w:sz="4" w:space="0" w:color="auto"/>
              <w:bottom w:val="nil"/>
              <w:right w:val="single" w:sz="4" w:space="0" w:color="auto"/>
            </w:tcBorders>
          </w:tcPr>
          <w:p w:rsidR="00561A36" w:rsidRPr="00561A36" w:rsidRDefault="00561A36" w:rsidP="00561A36">
            <w:pPr>
              <w:pStyle w:val="ae"/>
              <w:rPr>
                <w:rFonts w:ascii="Times New Roman" w:hAnsi="Times New Roman"/>
                <w:sz w:val="18"/>
                <w:szCs w:val="18"/>
                <w:shd w:val="clear" w:color="auto" w:fill="FFFFFF"/>
              </w:rPr>
            </w:pPr>
            <w:r w:rsidRPr="00561A36">
              <w:rPr>
                <w:rFonts w:ascii="Times New Roman" w:hAnsi="Times New Roman"/>
                <w:sz w:val="18"/>
                <w:szCs w:val="18"/>
                <w:shd w:val="clear" w:color="auto" w:fill="FFFFFF"/>
              </w:rPr>
              <w:t>Создание условий для развития и успешного функционирования системы отраслей социальной сферы</w:t>
            </w:r>
          </w:p>
        </w:tc>
      </w:tr>
      <w:tr w:rsidR="00561A36" w:rsidRPr="00561A36" w:rsidTr="004C0170">
        <w:trPr>
          <w:trHeight w:val="603"/>
        </w:trPr>
        <w:tc>
          <w:tcPr>
            <w:tcW w:w="3936" w:type="dxa"/>
            <w:tcBorders>
              <w:top w:val="single" w:sz="4" w:space="0" w:color="auto"/>
              <w:left w:val="single" w:sz="4" w:space="0" w:color="auto"/>
              <w:bottom w:val="nil"/>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Задачи муниципальной  подпрограммы</w:t>
            </w:r>
          </w:p>
        </w:tc>
        <w:tc>
          <w:tcPr>
            <w:tcW w:w="5635" w:type="dxa"/>
            <w:tcBorders>
              <w:top w:val="single" w:sz="4" w:space="0" w:color="auto"/>
              <w:left w:val="single" w:sz="4" w:space="0" w:color="auto"/>
              <w:bottom w:val="nil"/>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1.Проведение культурно-массовых мероприятий</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2.Проведения мероприятий в области физической культуры и спорта</w:t>
            </w:r>
          </w:p>
          <w:p w:rsidR="00561A36" w:rsidRPr="00561A36" w:rsidRDefault="00561A36" w:rsidP="00561A36">
            <w:pPr>
              <w:pStyle w:val="ae"/>
              <w:rPr>
                <w:rFonts w:ascii="Times New Roman" w:hAnsi="Times New Roman"/>
                <w:sz w:val="18"/>
                <w:szCs w:val="18"/>
                <w:shd w:val="clear" w:color="auto" w:fill="FFFFFF"/>
              </w:rPr>
            </w:pPr>
            <w:r w:rsidRPr="00561A36">
              <w:rPr>
                <w:rFonts w:ascii="Times New Roman" w:hAnsi="Times New Roman"/>
                <w:sz w:val="18"/>
                <w:szCs w:val="18"/>
              </w:rPr>
              <w:t>3.Социальная политика</w:t>
            </w:r>
          </w:p>
        </w:tc>
      </w:tr>
      <w:tr w:rsidR="00561A36" w:rsidRPr="00561A36" w:rsidTr="00561A36">
        <w:tc>
          <w:tcPr>
            <w:tcW w:w="393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3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561A36" w:rsidRPr="00561A36" w:rsidTr="00561A36">
        <w:tc>
          <w:tcPr>
            <w:tcW w:w="393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Сроки реализации подпрограммы муниципальной программы</w:t>
            </w:r>
          </w:p>
        </w:tc>
        <w:tc>
          <w:tcPr>
            <w:tcW w:w="5635"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2014 – 2030 годы </w:t>
            </w:r>
          </w:p>
          <w:p w:rsidR="00561A36" w:rsidRPr="00561A36" w:rsidRDefault="00561A36" w:rsidP="00561A36">
            <w:pPr>
              <w:pStyle w:val="ae"/>
              <w:rPr>
                <w:rFonts w:ascii="Times New Roman" w:hAnsi="Times New Roman"/>
                <w:sz w:val="18"/>
                <w:szCs w:val="18"/>
              </w:rPr>
            </w:pPr>
          </w:p>
        </w:tc>
      </w:tr>
      <w:tr w:rsidR="00561A36" w:rsidRPr="00561A36" w:rsidTr="004C0170">
        <w:trPr>
          <w:trHeight w:val="3028"/>
        </w:trPr>
        <w:tc>
          <w:tcPr>
            <w:tcW w:w="393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635"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b/>
                <w:sz w:val="18"/>
                <w:szCs w:val="18"/>
              </w:rPr>
              <w:t>Общий объем бюджетных ассигнований на реализацию подпрограммы составит 82,0 тыс. руб.</w:t>
            </w:r>
            <w:r w:rsidRPr="00561A36">
              <w:rPr>
                <w:rFonts w:ascii="Times New Roman" w:hAnsi="Times New Roman"/>
                <w:sz w:val="18"/>
                <w:szCs w:val="18"/>
              </w:rPr>
              <w:t>,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34,0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24,0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2026 году -   24,0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b/>
                <w:sz w:val="18"/>
                <w:szCs w:val="18"/>
              </w:rPr>
              <w:t>За счет средств бюджета поселения  82,0 тыс. руб.,</w:t>
            </w:r>
            <w:r w:rsidRPr="00561A36">
              <w:rPr>
                <w:rFonts w:ascii="Times New Roman" w:hAnsi="Times New Roman"/>
                <w:sz w:val="18"/>
                <w:szCs w:val="18"/>
              </w:rPr>
              <w:t xml:space="preserve">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34,0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24,0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2026 году -   24,0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b/>
                <w:sz w:val="18"/>
                <w:szCs w:val="18"/>
              </w:rPr>
              <w:t>За счет средств районного бюджета 0,0 тыс. руб.,</w:t>
            </w:r>
            <w:r w:rsidRPr="00561A36">
              <w:rPr>
                <w:rFonts w:ascii="Times New Roman" w:hAnsi="Times New Roman"/>
                <w:sz w:val="18"/>
                <w:szCs w:val="18"/>
              </w:rPr>
              <w:t xml:space="preserve">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2026 году -  0,0  тыс. руб.</w:t>
            </w:r>
          </w:p>
          <w:p w:rsidR="00561A36" w:rsidRPr="00561A36" w:rsidRDefault="00561A36" w:rsidP="00561A36">
            <w:pPr>
              <w:pStyle w:val="ae"/>
              <w:rPr>
                <w:rFonts w:ascii="Times New Roman" w:hAnsi="Times New Roman"/>
                <w:sz w:val="18"/>
                <w:szCs w:val="18"/>
              </w:rPr>
            </w:pPr>
          </w:p>
        </w:tc>
      </w:tr>
    </w:tbl>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 Мероприятия подпрограммы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Перечень подпрограммных мероприятий приведён в приложении № 2 к настоящей подпрограмме.</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3. Механизм реализации подпрограммы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Реализацию мероприятий подпрограммы осуществляет Администрация Новотроицкого сельсовета Минусинского района Красноярского края.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Финансирование мероприятий подпрограммы осуществляется за счет средств бюджета сельсовета.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В рамках решения задач подпрограммы реализуются следующие мероприятия: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1.Развитие культурно - досуговой и творческой деятельности (культурно-массовые мероприятия).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Финансовое обеспечение реализации подпрограммы осуществляется расходованием средств на:</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закупки товаров,  выполнения работ и оказания  услуг для проведения культурно-массовых мероприятий, чествование  участников с вручением подарков.</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2. Проведения мероприятий в области физической культуры и спорта.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Финансовое обеспечение реализации подпрограммы осуществляется расходованием средств на: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оплату труда работников администрации, занятых организацией проведения и участия в спортивных мероприятиях;</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 xml:space="preserve"> закупки товаров на проведение спортивных мероприятий(соревнований);</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приобретение спортивного инвентаря, оборудования, спортивной формы и расходных материалов для ремонта.</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hAnsi="Times New Roman"/>
          <w:sz w:val="18"/>
          <w:szCs w:val="18"/>
        </w:rPr>
        <w:t>3. П</w:t>
      </w:r>
      <w:r w:rsidRPr="00561A36">
        <w:rPr>
          <w:rFonts w:ascii="Times New Roman" w:eastAsia="Calibri" w:hAnsi="Times New Roman"/>
          <w:sz w:val="18"/>
          <w:szCs w:val="18"/>
        </w:rPr>
        <w:t>роведение оздоровительных и других мероприятий для детей и молодежи.</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Финансовое обеспечение реализации подпрограммы осуществляется расходованием средств на:</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оплата труда школьников в летний период;</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eastAsia="Calibri" w:hAnsi="Times New Roman"/>
          <w:sz w:val="18"/>
          <w:szCs w:val="18"/>
          <w:lang w:eastAsia="en-US"/>
        </w:rPr>
        <w:t xml:space="preserve">Выполнение  мероприятий  осуществляется из средств бюджета сельсовета </w:t>
      </w:r>
      <w:r w:rsidRPr="00561A36">
        <w:rPr>
          <w:rFonts w:ascii="Times New Roman" w:hAnsi="Times New Roman"/>
          <w:sz w:val="18"/>
          <w:szCs w:val="18"/>
        </w:rPr>
        <w:t>на основании утвержденных бюджетных смет к бюджету, в пределах утверждённых бюджетных ассигнований.</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Доплата к муниципальным пенсиям</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Финансовое обеспечение реализации подпрограммы осуществляется расходованием средств на:</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lastRenderedPageBreak/>
        <w:t>ежемесячную доплату к трудовой пенсии лицам, замещавшим муниципальные должности и должности муниципальной службы, ранее работавшим в администрации и в органах местного самоуправления.</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hAnsi="Times New Roman"/>
          <w:sz w:val="18"/>
          <w:szCs w:val="18"/>
        </w:rPr>
        <w:t xml:space="preserve"> Администрация Новотроицкого сельсовета Минусинского района Красноярского края является  </w:t>
      </w:r>
      <w:r w:rsidRPr="00561A36">
        <w:rPr>
          <w:rFonts w:ascii="Times New Roman" w:eastAsia="Calibri" w:hAnsi="Times New Roman"/>
          <w:sz w:val="18"/>
          <w:szCs w:val="18"/>
        </w:rPr>
        <w:t>муниципальным заказчиком по реализации мероприятий Программы.</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 xml:space="preserve">Функции муниципального заказчика при реализации мероприятий Программы осуществляются Администрацией </w:t>
      </w:r>
      <w:r w:rsidRPr="00561A36">
        <w:rPr>
          <w:rFonts w:ascii="Times New Roman" w:hAnsi="Times New Roman"/>
          <w:sz w:val="18"/>
          <w:szCs w:val="18"/>
        </w:rPr>
        <w:t xml:space="preserve">Новотроицкого </w:t>
      </w:r>
      <w:r w:rsidRPr="00561A36">
        <w:rPr>
          <w:rFonts w:ascii="Times New Roman" w:eastAsia="Calibri" w:hAnsi="Times New Roman"/>
          <w:sz w:val="18"/>
          <w:szCs w:val="18"/>
        </w:rPr>
        <w:t xml:space="preserve">сельсовета самостоятельно либо путем проведения централизованных аукционов  в соответствии с Федеральным </w:t>
      </w:r>
      <w:hyperlink r:id="rId10" w:history="1">
        <w:r w:rsidRPr="00561A36">
          <w:rPr>
            <w:rStyle w:val="af2"/>
            <w:rFonts w:ascii="Times New Roman" w:eastAsia="Calibri" w:hAnsi="Times New Roman"/>
            <w:sz w:val="18"/>
            <w:szCs w:val="18"/>
          </w:rPr>
          <w:t>законом</w:t>
        </w:r>
      </w:hyperlink>
      <w:r w:rsidRPr="00561A36">
        <w:rPr>
          <w:rFonts w:ascii="Times New Roman" w:eastAsia="Calibri" w:hAnsi="Times New Roman"/>
          <w:sz w:val="18"/>
          <w:szCs w:val="18"/>
        </w:rPr>
        <w:t xml:space="preserve"> от 05.04.2013 N 44-ФЗ  "О контрактной системе в сфере закупок товаров, работ, услуг для обеспечения государственных и муниципальных нужд".</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По проведению оздоровительных и других мероприятий для детей и молодёжи предполагается  финансовое обеспечение из средств бюджета сельсовета на трудоустройство несовершеннолетних детей в летний период.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Проведение спортивных и культурно-массовых мероприятий осуществляется из средств бюджета сельсовета в соответствии с перечнем мероприятий, утверждённых постановлением  администрации Новотроицкого сельсовета, на основании утвержденных бюджетных смет.</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Администрация Новотроицкого сельсовета заключает договора с исполнителями в соответствии с требованиями бюджетного законодательства.                                Оплата выполненных работ по контракту(договору) осуществляется на основании выставленного счета-фактуры,  акта о приемке выполненных работ  по форме КС-2 и справки о стоимости выполненных работ и затрат по форме КС-3,по счетам-фактурам – после  получения материалов и основных средств.</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в банк или  наличными денежными средствами из кассы Администрации Новотроицкого сельсовета. </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4. Управление подпрограммой и контроль за исполнением подпрограммы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Администрация Новотроицкого сельсовета оформляет отчет о реализации программы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за первое полугодие отчетного года в срок не позднее 10-го августа отчетного года;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годовой отчет   в срок не позднее 1 марта года, следующего за отчетным.</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561A36" w:rsidRPr="00561A36" w:rsidRDefault="00561A36" w:rsidP="00561A36">
      <w:pPr>
        <w:pStyle w:val="ae"/>
        <w:ind w:firstLine="709"/>
        <w:jc w:val="both"/>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sectPr w:rsidR="00561A36" w:rsidRPr="00561A36">
          <w:type w:val="continuous"/>
          <w:pgSz w:w="11906" w:h="16838"/>
          <w:pgMar w:top="1134" w:right="850" w:bottom="1134" w:left="1701" w:header="708" w:footer="708" w:gutter="0"/>
          <w:cols w:space="720"/>
        </w:sect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lastRenderedPageBreak/>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Приложение 1</w:t>
      </w:r>
    </w:p>
    <w:p w:rsidR="00561A36" w:rsidRPr="00561A36" w:rsidRDefault="00561A36" w:rsidP="00561A36">
      <w:pPr>
        <w:pStyle w:val="ae"/>
        <w:jc w:val="right"/>
        <w:rPr>
          <w:rFonts w:ascii="Times New Roman" w:hAnsi="Times New Roman"/>
          <w:bCs/>
          <w:sz w:val="18"/>
          <w:szCs w:val="18"/>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        к подпрограмме 3 «Поддержка и развитие социальной сфер»</w:t>
      </w:r>
      <w:r w:rsidRPr="00561A36">
        <w:rPr>
          <w:rFonts w:ascii="Times New Roman" w:hAnsi="Times New Roman"/>
          <w:bCs/>
          <w:sz w:val="18"/>
          <w:szCs w:val="18"/>
        </w:rPr>
        <w:t xml:space="preserve">,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реализуемой в рамках муниципальной программы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«Социально-экономическое  развитие сельсовета »</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Перечень и значение показателей результативности подпрограммы</w:t>
      </w:r>
    </w:p>
    <w:p w:rsidR="00561A36" w:rsidRPr="00561A36" w:rsidRDefault="00561A36" w:rsidP="00561A36">
      <w:pPr>
        <w:pStyle w:val="ae"/>
        <w:rPr>
          <w:rFonts w:ascii="Times New Roman" w:hAnsi="Times New Roman"/>
          <w:sz w:val="18"/>
          <w:szCs w:val="18"/>
        </w:rPr>
      </w:pPr>
    </w:p>
    <w:tbl>
      <w:tblPr>
        <w:tblW w:w="15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6"/>
        <w:gridCol w:w="4274"/>
        <w:gridCol w:w="992"/>
        <w:gridCol w:w="34"/>
        <w:gridCol w:w="3084"/>
        <w:gridCol w:w="35"/>
        <w:gridCol w:w="1275"/>
        <w:gridCol w:w="1242"/>
        <w:gridCol w:w="34"/>
        <w:gridCol w:w="1134"/>
        <w:gridCol w:w="1134"/>
        <w:gridCol w:w="1442"/>
      </w:tblGrid>
      <w:tr w:rsidR="00561A36" w:rsidRPr="00561A36" w:rsidTr="00561A36">
        <w:trPr>
          <w:jc w:val="center"/>
        </w:trPr>
        <w:tc>
          <w:tcPr>
            <w:tcW w:w="636"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N п/п</w:t>
            </w:r>
          </w:p>
        </w:tc>
        <w:tc>
          <w:tcPr>
            <w:tcW w:w="4274"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Цель, показатели результативности</w:t>
            </w:r>
          </w:p>
        </w:tc>
        <w:tc>
          <w:tcPr>
            <w:tcW w:w="10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Единица измерения</w:t>
            </w:r>
          </w:p>
        </w:tc>
        <w:tc>
          <w:tcPr>
            <w:tcW w:w="31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Источник информации</w:t>
            </w:r>
          </w:p>
        </w:tc>
        <w:tc>
          <w:tcPr>
            <w:tcW w:w="6261" w:type="dxa"/>
            <w:gridSpan w:val="6"/>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Годы реализации подпрограммы</w:t>
            </w:r>
          </w:p>
        </w:tc>
      </w:tr>
      <w:tr w:rsidR="00561A36" w:rsidRPr="00561A36" w:rsidTr="004C0170">
        <w:trPr>
          <w:trHeight w:val="140"/>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4274"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026" w:type="dxa"/>
            <w:gridSpan w:val="2"/>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2024г.</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2025г.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2026г.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2027г.</w:t>
            </w:r>
          </w:p>
        </w:tc>
        <w:tc>
          <w:tcPr>
            <w:tcW w:w="1442"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2028г.</w:t>
            </w:r>
          </w:p>
        </w:tc>
      </w:tr>
      <w:tr w:rsidR="00561A36" w:rsidRPr="00561A36" w:rsidTr="004C0170">
        <w:trPr>
          <w:trHeight w:val="146"/>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w:t>
            </w:r>
          </w:p>
        </w:tc>
        <w:tc>
          <w:tcPr>
            <w:tcW w:w="427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3</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8</w:t>
            </w:r>
          </w:p>
        </w:tc>
        <w:tc>
          <w:tcPr>
            <w:tcW w:w="1442"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9</w:t>
            </w:r>
          </w:p>
        </w:tc>
      </w:tr>
      <w:tr w:rsidR="00561A36" w:rsidRPr="00561A36" w:rsidTr="004C0170">
        <w:trPr>
          <w:trHeight w:val="151"/>
          <w:jc w:val="center"/>
        </w:trPr>
        <w:tc>
          <w:tcPr>
            <w:tcW w:w="636"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3238" w:type="dxa"/>
            <w:gridSpan w:val="10"/>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 xml:space="preserve">Цель: </w:t>
            </w:r>
            <w:r w:rsidRPr="00561A36">
              <w:rPr>
                <w:rFonts w:ascii="Times New Roman" w:hAnsi="Times New Roman"/>
                <w:b/>
                <w:sz w:val="18"/>
                <w:szCs w:val="18"/>
                <w:shd w:val="clear" w:color="auto" w:fill="FFFFFF"/>
              </w:rPr>
              <w:t>Создание условий для развития и успешного функционирования системы отраслей социальной сферы</w:t>
            </w:r>
          </w:p>
        </w:tc>
        <w:tc>
          <w:tcPr>
            <w:tcW w:w="1442"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r>
      <w:tr w:rsidR="00561A36" w:rsidRPr="00561A36" w:rsidTr="004C0170">
        <w:trPr>
          <w:trHeight w:val="157"/>
          <w:jc w:val="center"/>
        </w:trPr>
        <w:tc>
          <w:tcPr>
            <w:tcW w:w="636"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3238" w:type="dxa"/>
            <w:gridSpan w:val="10"/>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Задача1 Проведение культурно-массовых мероприятий</w:t>
            </w:r>
          </w:p>
        </w:tc>
        <w:tc>
          <w:tcPr>
            <w:tcW w:w="1442"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r>
      <w:tr w:rsidR="00561A36" w:rsidRPr="00561A36" w:rsidTr="004C0170">
        <w:trPr>
          <w:trHeight w:val="447"/>
          <w:jc w:val="center"/>
        </w:trPr>
        <w:tc>
          <w:tcPr>
            <w:tcW w:w="63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427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Доля населения, участвующих в культурно-досуговых мероприятиях в общей численности населения </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Отчет о численности участников клубных формирований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60,0</w:t>
            </w:r>
          </w:p>
        </w:tc>
        <w:tc>
          <w:tcPr>
            <w:tcW w:w="1442"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60,0</w:t>
            </w:r>
          </w:p>
        </w:tc>
      </w:tr>
      <w:tr w:rsidR="00561A36" w:rsidRPr="00561A36" w:rsidTr="004C0170">
        <w:trPr>
          <w:trHeight w:val="175"/>
          <w:jc w:val="center"/>
        </w:trPr>
        <w:tc>
          <w:tcPr>
            <w:tcW w:w="636"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3238" w:type="dxa"/>
            <w:gridSpan w:val="10"/>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Задача 2 Проведения мероприятий в области физической культуры и спорта</w:t>
            </w:r>
          </w:p>
        </w:tc>
        <w:tc>
          <w:tcPr>
            <w:tcW w:w="1442"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r>
      <w:tr w:rsidR="00561A36" w:rsidRPr="00561A36" w:rsidTr="004C0170">
        <w:trPr>
          <w:trHeight w:val="465"/>
          <w:jc w:val="center"/>
        </w:trPr>
        <w:tc>
          <w:tcPr>
            <w:tcW w:w="63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w:t>
            </w:r>
          </w:p>
        </w:tc>
        <w:tc>
          <w:tcPr>
            <w:tcW w:w="427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Доля населения, систематически занимающегося физической культурой и спортом в общей численности населения</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Отчетность о численности  участников спортивных формирований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60,0</w:t>
            </w:r>
          </w:p>
        </w:tc>
        <w:tc>
          <w:tcPr>
            <w:tcW w:w="1442"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60,0</w:t>
            </w:r>
          </w:p>
        </w:tc>
      </w:tr>
      <w:tr w:rsidR="00561A36" w:rsidRPr="00561A36" w:rsidTr="004C0170">
        <w:trPr>
          <w:trHeight w:val="51"/>
          <w:jc w:val="center"/>
        </w:trPr>
        <w:tc>
          <w:tcPr>
            <w:tcW w:w="636"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4680" w:type="dxa"/>
            <w:gridSpan w:val="11"/>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Задача 3 Социальная политика</w:t>
            </w:r>
          </w:p>
        </w:tc>
      </w:tr>
      <w:tr w:rsidR="00561A36" w:rsidRPr="00561A36" w:rsidTr="004C0170">
        <w:trPr>
          <w:trHeight w:val="341"/>
          <w:jc w:val="center"/>
        </w:trPr>
        <w:tc>
          <w:tcPr>
            <w:tcW w:w="63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3</w:t>
            </w:r>
          </w:p>
        </w:tc>
        <w:tc>
          <w:tcPr>
            <w:tcW w:w="427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sz w:val="18"/>
                <w:szCs w:val="18"/>
              </w:rPr>
              <w:t>Обеспечение регулярной ежемесячной доплатой к пенсии муниципального служащего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w:t>
            </w:r>
          </w:p>
        </w:tc>
        <w:tc>
          <w:tcPr>
            <w:tcW w:w="3118"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Годовой отчет об исполнении сельского бюджета</w:t>
            </w:r>
          </w:p>
        </w:tc>
        <w:tc>
          <w:tcPr>
            <w:tcW w:w="1310" w:type="dxa"/>
            <w:gridSpan w:val="2"/>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100</w:t>
            </w:r>
          </w:p>
        </w:tc>
        <w:tc>
          <w:tcPr>
            <w:tcW w:w="1242"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100</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100</w:t>
            </w:r>
          </w:p>
        </w:tc>
        <w:tc>
          <w:tcPr>
            <w:tcW w:w="1442"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100</w:t>
            </w:r>
          </w:p>
        </w:tc>
      </w:tr>
    </w:tbl>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Приложение 2</w:t>
      </w:r>
    </w:p>
    <w:p w:rsidR="00561A36" w:rsidRPr="00561A36" w:rsidRDefault="00561A36" w:rsidP="00561A36">
      <w:pPr>
        <w:pStyle w:val="ae"/>
        <w:jc w:val="right"/>
        <w:rPr>
          <w:rFonts w:ascii="Times New Roman" w:hAnsi="Times New Roman"/>
          <w:bCs/>
          <w:sz w:val="18"/>
          <w:szCs w:val="18"/>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        к подпрограмме 3 «Поддержка и развитие социальной сфер»</w:t>
      </w:r>
      <w:r w:rsidRPr="00561A36">
        <w:rPr>
          <w:rFonts w:ascii="Times New Roman" w:hAnsi="Times New Roman"/>
          <w:bCs/>
          <w:sz w:val="18"/>
          <w:szCs w:val="18"/>
        </w:rPr>
        <w:t xml:space="preserve">,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реализуемой в рамках муниципальной программы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«Социально-экономическое  развитие сельсовета »</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Перечень мероприятий подпрограммы</w:t>
      </w:r>
    </w:p>
    <w:p w:rsidR="00561A36" w:rsidRPr="00561A36" w:rsidRDefault="00561A36" w:rsidP="00561A36">
      <w:pPr>
        <w:pStyle w:val="ae"/>
        <w:rPr>
          <w:rFonts w:ascii="Times New Roman" w:hAnsi="Times New Roman"/>
          <w:b/>
          <w:sz w:val="18"/>
          <w:szCs w:val="18"/>
        </w:rPr>
      </w:pPr>
    </w:p>
    <w:tbl>
      <w:tblPr>
        <w:tblW w:w="1536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8"/>
        <w:gridCol w:w="2066"/>
        <w:gridCol w:w="141"/>
        <w:gridCol w:w="1418"/>
        <w:gridCol w:w="709"/>
        <w:gridCol w:w="141"/>
        <w:gridCol w:w="851"/>
        <w:gridCol w:w="1134"/>
        <w:gridCol w:w="709"/>
        <w:gridCol w:w="1275"/>
        <w:gridCol w:w="1276"/>
        <w:gridCol w:w="1418"/>
        <w:gridCol w:w="1417"/>
        <w:gridCol w:w="2177"/>
      </w:tblGrid>
      <w:tr w:rsidR="00561A36" w:rsidRPr="00561A36" w:rsidTr="00561A36">
        <w:tc>
          <w:tcPr>
            <w:tcW w:w="628"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N п/п</w:t>
            </w:r>
          </w:p>
        </w:tc>
        <w:tc>
          <w:tcPr>
            <w:tcW w:w="2066"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Цели, задачи, </w:t>
            </w:r>
            <w:r w:rsidRPr="00561A36">
              <w:rPr>
                <w:rFonts w:ascii="Times New Roman" w:hAnsi="Times New Roman"/>
                <w:sz w:val="18"/>
                <w:szCs w:val="18"/>
              </w:rPr>
              <w:lastRenderedPageBreak/>
              <w:t>мероприятия подпрограммы</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lastRenderedPageBreak/>
              <w:t>ГРБС</w:t>
            </w:r>
          </w:p>
        </w:tc>
        <w:tc>
          <w:tcPr>
            <w:tcW w:w="3544" w:type="dxa"/>
            <w:gridSpan w:val="5"/>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Код бюджетной классификации</w:t>
            </w:r>
          </w:p>
        </w:tc>
        <w:tc>
          <w:tcPr>
            <w:tcW w:w="5386" w:type="dxa"/>
            <w:gridSpan w:val="4"/>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Расходы по годам реализации программы (тыс. руб.)</w:t>
            </w:r>
          </w:p>
        </w:tc>
        <w:tc>
          <w:tcPr>
            <w:tcW w:w="2177"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Ожидаемый </w:t>
            </w:r>
            <w:r w:rsidRPr="00561A36">
              <w:rPr>
                <w:rFonts w:ascii="Times New Roman" w:hAnsi="Times New Roman"/>
                <w:sz w:val="18"/>
                <w:szCs w:val="18"/>
              </w:rPr>
              <w:lastRenderedPageBreak/>
              <w:t>непосредственный результат (краткое описание) от реализации подпрограммного мероприятия (в том числе в натуральном выражении)</w:t>
            </w:r>
          </w:p>
        </w:tc>
      </w:tr>
      <w:tr w:rsidR="00561A36" w:rsidRPr="00561A36" w:rsidTr="00561A36">
        <w:trPr>
          <w:trHeight w:val="1287"/>
        </w:trPr>
        <w:tc>
          <w:tcPr>
            <w:tcW w:w="628"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ГРБС</w:t>
            </w:r>
          </w:p>
        </w:tc>
        <w:tc>
          <w:tcPr>
            <w:tcW w:w="992"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РзПр</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ЦСР</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ВР</w:t>
            </w:r>
          </w:p>
        </w:tc>
        <w:tc>
          <w:tcPr>
            <w:tcW w:w="127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очередной финансовый год</w:t>
            </w:r>
          </w:p>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2024г.</w:t>
            </w:r>
          </w:p>
        </w:tc>
        <w:tc>
          <w:tcPr>
            <w:tcW w:w="127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1-й год планового периода</w:t>
            </w:r>
          </w:p>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2025г.</w:t>
            </w:r>
          </w:p>
        </w:tc>
        <w:tc>
          <w:tcPr>
            <w:tcW w:w="141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2-й год планового периода</w:t>
            </w:r>
          </w:p>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2026г.</w:t>
            </w:r>
          </w:p>
        </w:tc>
        <w:tc>
          <w:tcPr>
            <w:tcW w:w="141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итого на очередной финансовый год и плановый период</w:t>
            </w:r>
          </w:p>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2024-2026</w:t>
            </w: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r>
      <w:tr w:rsidR="00561A36" w:rsidRPr="00561A36" w:rsidTr="00561A36">
        <w:tc>
          <w:tcPr>
            <w:tcW w:w="62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lastRenderedPageBreak/>
              <w:t>1</w:t>
            </w:r>
          </w:p>
        </w:tc>
        <w:tc>
          <w:tcPr>
            <w:tcW w:w="206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11</w:t>
            </w:r>
          </w:p>
        </w:tc>
        <w:tc>
          <w:tcPr>
            <w:tcW w:w="217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12</w:t>
            </w:r>
          </w:p>
        </w:tc>
      </w:tr>
      <w:tr w:rsidR="00561A36" w:rsidRPr="00561A36" w:rsidTr="004C0170">
        <w:trPr>
          <w:trHeight w:val="213"/>
        </w:trPr>
        <w:tc>
          <w:tcPr>
            <w:tcW w:w="62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4732" w:type="dxa"/>
            <w:gridSpan w:val="13"/>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Цель: </w:t>
            </w:r>
            <w:r w:rsidRPr="00561A36">
              <w:rPr>
                <w:rFonts w:ascii="Times New Roman" w:hAnsi="Times New Roman"/>
                <w:sz w:val="18"/>
                <w:szCs w:val="18"/>
                <w:shd w:val="clear" w:color="auto" w:fill="FFFFFF"/>
              </w:rPr>
              <w:t>Создание условий для развития и успешного функционирования системы отраслей социальной сферы</w:t>
            </w:r>
          </w:p>
        </w:tc>
      </w:tr>
      <w:tr w:rsidR="00561A36" w:rsidRPr="00561A36" w:rsidTr="004C0170">
        <w:trPr>
          <w:trHeight w:val="220"/>
        </w:trPr>
        <w:tc>
          <w:tcPr>
            <w:tcW w:w="62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4732" w:type="dxa"/>
            <w:gridSpan w:val="13"/>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Задача 1 Проведение культурно-массовых мероприятий</w:t>
            </w:r>
          </w:p>
        </w:tc>
      </w:tr>
      <w:tr w:rsidR="00561A36" w:rsidRPr="00561A36" w:rsidTr="00561A36">
        <w:tc>
          <w:tcPr>
            <w:tcW w:w="62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206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pacing w:val="-1"/>
                <w:sz w:val="18"/>
                <w:szCs w:val="18"/>
              </w:rPr>
              <w:t>Развитие культурно-досуговой и творческой деятельности</w:t>
            </w:r>
          </w:p>
        </w:tc>
        <w:tc>
          <w:tcPr>
            <w:tcW w:w="1559"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 xml:space="preserve">Администрация Новотроицкого сельсовета </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992"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0801</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1530088830</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10,000</w:t>
            </w:r>
          </w:p>
        </w:tc>
        <w:tc>
          <w:tcPr>
            <w:tcW w:w="217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Проведение культурно-массовых мероприятий </w:t>
            </w:r>
          </w:p>
        </w:tc>
      </w:tr>
      <w:tr w:rsidR="00561A36" w:rsidRPr="00561A36" w:rsidTr="00561A36">
        <w:tc>
          <w:tcPr>
            <w:tcW w:w="62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итого</w:t>
            </w:r>
          </w:p>
        </w:tc>
        <w:tc>
          <w:tcPr>
            <w:tcW w:w="1559" w:type="dxa"/>
            <w:gridSpan w:val="2"/>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10,000</w:t>
            </w:r>
          </w:p>
        </w:tc>
        <w:tc>
          <w:tcPr>
            <w:tcW w:w="217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r>
      <w:tr w:rsidR="00561A36" w:rsidRPr="00561A36" w:rsidTr="004C0170">
        <w:trPr>
          <w:trHeight w:val="74"/>
        </w:trPr>
        <w:tc>
          <w:tcPr>
            <w:tcW w:w="62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4732" w:type="dxa"/>
            <w:gridSpan w:val="13"/>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Задача 2 Проведения мероприятий в области физической культуры и спорта</w:t>
            </w:r>
          </w:p>
        </w:tc>
      </w:tr>
      <w:tr w:rsidR="00561A36" w:rsidRPr="00561A36" w:rsidTr="00811F7F">
        <w:trPr>
          <w:trHeight w:val="647"/>
        </w:trPr>
        <w:tc>
          <w:tcPr>
            <w:tcW w:w="62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Проведение спортивных мероприятий</w:t>
            </w:r>
          </w:p>
        </w:tc>
        <w:tc>
          <w:tcPr>
            <w:tcW w:w="1559"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 xml:space="preserve">Администрация Новотроицкого сельсовета </w:t>
            </w: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требуется</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tc>
        <w:tc>
          <w:tcPr>
            <w:tcW w:w="217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Проведение спортивных мероприятий (4 в год)</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tc>
      </w:tr>
      <w:tr w:rsidR="00561A36" w:rsidRPr="00561A36" w:rsidTr="004C0170">
        <w:trPr>
          <w:trHeight w:val="179"/>
        </w:trPr>
        <w:tc>
          <w:tcPr>
            <w:tcW w:w="62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4732" w:type="dxa"/>
            <w:gridSpan w:val="13"/>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Задача 3 Социальная политика</w:t>
            </w:r>
          </w:p>
        </w:tc>
      </w:tr>
      <w:tr w:rsidR="00561A36" w:rsidRPr="00561A36" w:rsidTr="00811F7F">
        <w:trPr>
          <w:cantSplit/>
          <w:trHeight w:val="752"/>
        </w:trPr>
        <w:tc>
          <w:tcPr>
            <w:tcW w:w="62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2207" w:type="dxa"/>
            <w:gridSpan w:val="2"/>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Доплата к муниципальным пенсиям</w:t>
            </w:r>
          </w:p>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 xml:space="preserve">администрация Новотроицкого сельсовета </w:t>
            </w:r>
          </w:p>
        </w:tc>
        <w:tc>
          <w:tcPr>
            <w:tcW w:w="141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Администрация Новотроицкого сельсовета</w:t>
            </w:r>
          </w:p>
        </w:tc>
        <w:tc>
          <w:tcPr>
            <w:tcW w:w="850"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1001</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1530082210</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310</w:t>
            </w:r>
          </w:p>
        </w:tc>
        <w:tc>
          <w:tcPr>
            <w:tcW w:w="127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24,0</w:t>
            </w:r>
          </w:p>
        </w:tc>
        <w:tc>
          <w:tcPr>
            <w:tcW w:w="141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24,0</w:t>
            </w:r>
          </w:p>
        </w:tc>
        <w:tc>
          <w:tcPr>
            <w:tcW w:w="141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72,0</w:t>
            </w:r>
          </w:p>
        </w:tc>
        <w:tc>
          <w:tcPr>
            <w:tcW w:w="217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Ежемесячная доплата к пенсии муниципального служащего</w:t>
            </w:r>
          </w:p>
          <w:p w:rsidR="00561A36" w:rsidRPr="00561A36" w:rsidRDefault="00561A36" w:rsidP="00561A36">
            <w:pPr>
              <w:pStyle w:val="ae"/>
              <w:rPr>
                <w:rFonts w:ascii="Times New Roman" w:hAnsi="Times New Roman"/>
                <w:sz w:val="18"/>
                <w:szCs w:val="18"/>
              </w:rPr>
            </w:pPr>
          </w:p>
        </w:tc>
      </w:tr>
      <w:tr w:rsidR="00561A36" w:rsidRPr="00561A36" w:rsidTr="00811F7F">
        <w:trPr>
          <w:trHeight w:val="59"/>
        </w:trPr>
        <w:tc>
          <w:tcPr>
            <w:tcW w:w="62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2207"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итого</w:t>
            </w:r>
          </w:p>
        </w:tc>
        <w:tc>
          <w:tcPr>
            <w:tcW w:w="141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24,0</w:t>
            </w:r>
          </w:p>
        </w:tc>
        <w:tc>
          <w:tcPr>
            <w:tcW w:w="141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24,0</w:t>
            </w:r>
          </w:p>
        </w:tc>
        <w:tc>
          <w:tcPr>
            <w:tcW w:w="141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72,0</w:t>
            </w:r>
          </w:p>
        </w:tc>
        <w:tc>
          <w:tcPr>
            <w:tcW w:w="217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r>
      <w:tr w:rsidR="00561A36" w:rsidRPr="00561A36" w:rsidTr="00561A36">
        <w:tc>
          <w:tcPr>
            <w:tcW w:w="62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2207"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highlight w:val="green"/>
              </w:rPr>
            </w:pPr>
          </w:p>
        </w:tc>
        <w:tc>
          <w:tcPr>
            <w:tcW w:w="127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34,0</w:t>
            </w:r>
          </w:p>
        </w:tc>
        <w:tc>
          <w:tcPr>
            <w:tcW w:w="127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24,0</w:t>
            </w:r>
          </w:p>
        </w:tc>
        <w:tc>
          <w:tcPr>
            <w:tcW w:w="141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24,0</w:t>
            </w:r>
          </w:p>
        </w:tc>
        <w:tc>
          <w:tcPr>
            <w:tcW w:w="141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82,000</w:t>
            </w:r>
          </w:p>
        </w:tc>
        <w:tc>
          <w:tcPr>
            <w:tcW w:w="217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highlight w:val="green"/>
              </w:rPr>
            </w:pPr>
          </w:p>
        </w:tc>
      </w:tr>
      <w:tr w:rsidR="00561A36" w:rsidRPr="00561A36" w:rsidTr="00561A36">
        <w:trPr>
          <w:trHeight w:val="582"/>
        </w:trPr>
        <w:tc>
          <w:tcPr>
            <w:tcW w:w="62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2207"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 том числе по ГРБС </w:t>
            </w:r>
          </w:p>
        </w:tc>
        <w:tc>
          <w:tcPr>
            <w:tcW w:w="141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Администрация Новотроицкого сельсовета</w:t>
            </w:r>
          </w:p>
          <w:p w:rsidR="00561A36" w:rsidRPr="00561A36" w:rsidRDefault="00561A36" w:rsidP="00561A36">
            <w:pPr>
              <w:pStyle w:val="ae"/>
              <w:rPr>
                <w:rFonts w:ascii="Times New Roman" w:hAnsi="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highlight w:val="green"/>
              </w:rPr>
            </w:pPr>
          </w:p>
        </w:tc>
        <w:tc>
          <w:tcPr>
            <w:tcW w:w="127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34,0</w:t>
            </w:r>
          </w:p>
        </w:tc>
        <w:tc>
          <w:tcPr>
            <w:tcW w:w="127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24,0</w:t>
            </w:r>
          </w:p>
        </w:tc>
        <w:tc>
          <w:tcPr>
            <w:tcW w:w="141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24,0</w:t>
            </w:r>
          </w:p>
        </w:tc>
        <w:tc>
          <w:tcPr>
            <w:tcW w:w="141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82,000</w:t>
            </w:r>
          </w:p>
        </w:tc>
        <w:tc>
          <w:tcPr>
            <w:tcW w:w="217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highlight w:val="green"/>
              </w:rPr>
            </w:pPr>
          </w:p>
        </w:tc>
      </w:tr>
    </w:tbl>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sectPr w:rsidR="00561A36" w:rsidRPr="00561A36">
          <w:pgSz w:w="16838" w:h="11906" w:orient="landscape"/>
          <w:pgMar w:top="1134" w:right="850" w:bottom="1134" w:left="1701" w:header="708" w:footer="708" w:gutter="0"/>
          <w:cols w:space="720"/>
        </w:sect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lastRenderedPageBreak/>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Приложение № 5</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                                                             к муниципальной программе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       «Социально-экономическое развитие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      сельсовета» </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Подпрограмма 4 «Управление муниципальными финансами сельсовета»</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1. Паспорт подпрограммы</w:t>
      </w:r>
    </w:p>
    <w:tbl>
      <w:tblPr>
        <w:tblW w:w="0" w:type="auto"/>
        <w:tblLook w:val="01E0"/>
      </w:tblPr>
      <w:tblGrid>
        <w:gridCol w:w="3936"/>
        <w:gridCol w:w="5635"/>
      </w:tblGrid>
      <w:tr w:rsidR="00561A36" w:rsidRPr="00561A36" w:rsidTr="004C0170">
        <w:trPr>
          <w:trHeight w:val="181"/>
        </w:trPr>
        <w:tc>
          <w:tcPr>
            <w:tcW w:w="393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Наименование подпрограммы</w:t>
            </w:r>
          </w:p>
        </w:tc>
        <w:tc>
          <w:tcPr>
            <w:tcW w:w="5635"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«Управление муниципальными финансами   сельсовета»</w:t>
            </w:r>
          </w:p>
          <w:p w:rsidR="00561A36" w:rsidRPr="00561A36" w:rsidRDefault="00561A36" w:rsidP="00561A36">
            <w:pPr>
              <w:pStyle w:val="ae"/>
              <w:rPr>
                <w:rFonts w:ascii="Times New Roman" w:hAnsi="Times New Roman"/>
                <w:sz w:val="18"/>
                <w:szCs w:val="18"/>
              </w:rPr>
            </w:pPr>
          </w:p>
        </w:tc>
      </w:tr>
      <w:tr w:rsidR="00561A36" w:rsidRPr="00561A36" w:rsidTr="00561A36">
        <w:tc>
          <w:tcPr>
            <w:tcW w:w="393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Наименование муниципальной программы, в рамках которой реализуется подпрограмма</w:t>
            </w:r>
          </w:p>
        </w:tc>
        <w:tc>
          <w:tcPr>
            <w:tcW w:w="563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«Социально-экономическое развитие сельсовета» </w:t>
            </w:r>
          </w:p>
        </w:tc>
      </w:tr>
      <w:tr w:rsidR="00561A36" w:rsidRPr="00561A36" w:rsidTr="00561A36">
        <w:trPr>
          <w:trHeight w:val="763"/>
        </w:trPr>
        <w:tc>
          <w:tcPr>
            <w:tcW w:w="3936" w:type="dxa"/>
            <w:tcBorders>
              <w:top w:val="single" w:sz="4" w:space="0" w:color="auto"/>
              <w:left w:val="single" w:sz="4" w:space="0" w:color="auto"/>
              <w:bottom w:val="nil"/>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Ответственный исполнитель мероприятий подпрограммы, получатель бюджетных средств</w:t>
            </w:r>
          </w:p>
          <w:p w:rsidR="00561A36" w:rsidRPr="00561A36" w:rsidRDefault="00561A36" w:rsidP="00561A36">
            <w:pPr>
              <w:pStyle w:val="ae"/>
              <w:rPr>
                <w:rFonts w:ascii="Times New Roman" w:hAnsi="Times New Roman"/>
                <w:sz w:val="18"/>
                <w:szCs w:val="18"/>
              </w:rPr>
            </w:pPr>
          </w:p>
        </w:tc>
        <w:tc>
          <w:tcPr>
            <w:tcW w:w="5635" w:type="dxa"/>
            <w:tcBorders>
              <w:top w:val="single" w:sz="4" w:space="0" w:color="auto"/>
              <w:left w:val="single" w:sz="4" w:space="0" w:color="auto"/>
              <w:bottom w:val="nil"/>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Новотроицкого сельсовета</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главный распорядитель бюджетных средств – администрация Новотроицкого сельсовета</w:t>
            </w:r>
          </w:p>
        </w:tc>
      </w:tr>
      <w:tr w:rsidR="00561A36" w:rsidRPr="00561A36" w:rsidTr="00561A36">
        <w:trPr>
          <w:trHeight w:val="986"/>
        </w:trPr>
        <w:tc>
          <w:tcPr>
            <w:tcW w:w="3936" w:type="dxa"/>
            <w:tcBorders>
              <w:top w:val="single" w:sz="4" w:space="0" w:color="auto"/>
              <w:left w:val="single" w:sz="4" w:space="0" w:color="auto"/>
              <w:bottom w:val="nil"/>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Цели муниципальной подпрограммы</w:t>
            </w:r>
          </w:p>
        </w:tc>
        <w:tc>
          <w:tcPr>
            <w:tcW w:w="5635" w:type="dxa"/>
            <w:tcBorders>
              <w:top w:val="single" w:sz="4" w:space="0" w:color="auto"/>
              <w:left w:val="single" w:sz="4" w:space="0" w:color="auto"/>
              <w:bottom w:val="nil"/>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561A36" w:rsidRPr="00561A36" w:rsidTr="00561A36">
        <w:trPr>
          <w:trHeight w:val="635"/>
        </w:trPr>
        <w:tc>
          <w:tcPr>
            <w:tcW w:w="3936" w:type="dxa"/>
            <w:tcBorders>
              <w:top w:val="single" w:sz="4" w:space="0" w:color="auto"/>
              <w:left w:val="single" w:sz="4" w:space="0" w:color="auto"/>
              <w:bottom w:val="nil"/>
              <w:right w:val="single" w:sz="4" w:space="0" w:color="auto"/>
            </w:tcBorders>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Задачи муниципальной подпрограммы</w:t>
            </w:r>
          </w:p>
        </w:tc>
        <w:tc>
          <w:tcPr>
            <w:tcW w:w="5635" w:type="dxa"/>
            <w:tcBorders>
              <w:top w:val="single" w:sz="4" w:space="0" w:color="auto"/>
              <w:left w:val="single" w:sz="4" w:space="0" w:color="auto"/>
              <w:bottom w:val="nil"/>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sz w:val="18"/>
                <w:szCs w:val="18"/>
                <w:lang w:eastAsia="en-US"/>
              </w:rPr>
              <w:t>Повышение качества планирования и управления муниципальными финансами, развитие программно-целевых принципов формирования бюджета.</w:t>
            </w:r>
          </w:p>
        </w:tc>
      </w:tr>
      <w:tr w:rsidR="00561A36" w:rsidRPr="00561A36" w:rsidTr="00561A36">
        <w:tc>
          <w:tcPr>
            <w:tcW w:w="393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3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highlight w:val="yellow"/>
              </w:rPr>
            </w:pPr>
            <w:r w:rsidRPr="00561A36">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561A36" w:rsidRPr="00561A36" w:rsidTr="00561A36">
        <w:tc>
          <w:tcPr>
            <w:tcW w:w="393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Сроки реализации</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подпрограммы муниципальной</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программы       </w:t>
            </w:r>
          </w:p>
        </w:tc>
        <w:tc>
          <w:tcPr>
            <w:tcW w:w="5635"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2014 – 2030 годы </w:t>
            </w:r>
          </w:p>
          <w:p w:rsidR="00561A36" w:rsidRPr="00561A36" w:rsidRDefault="00561A36" w:rsidP="00561A36">
            <w:pPr>
              <w:pStyle w:val="ae"/>
              <w:rPr>
                <w:rFonts w:ascii="Times New Roman" w:hAnsi="Times New Roman"/>
                <w:sz w:val="18"/>
                <w:szCs w:val="18"/>
              </w:rPr>
            </w:pPr>
          </w:p>
        </w:tc>
      </w:tr>
      <w:tr w:rsidR="00561A36" w:rsidRPr="00561A36" w:rsidTr="00561A36">
        <w:tc>
          <w:tcPr>
            <w:tcW w:w="393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635"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Общий объем бюджетных ассигнований на реализацию подпрограммы составит </w:t>
            </w:r>
            <w:r w:rsidRPr="00561A36">
              <w:rPr>
                <w:rFonts w:ascii="Times New Roman" w:hAnsi="Times New Roman"/>
                <w:b/>
                <w:sz w:val="18"/>
                <w:szCs w:val="18"/>
              </w:rPr>
              <w:t>2088,189 тыс. руб</w:t>
            </w:r>
            <w:r w:rsidRPr="00561A36">
              <w:rPr>
                <w:rFonts w:ascii="Times New Roman" w:hAnsi="Times New Roman"/>
                <w:sz w:val="18"/>
                <w:szCs w:val="18"/>
              </w:rPr>
              <w:t>.,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696,063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696,063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2026 году -    696,063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За счет средств бюджета поселения  </w:t>
            </w:r>
            <w:r w:rsidRPr="00561A36">
              <w:rPr>
                <w:rFonts w:ascii="Times New Roman" w:hAnsi="Times New Roman"/>
                <w:b/>
                <w:sz w:val="18"/>
                <w:szCs w:val="18"/>
              </w:rPr>
              <w:t>2088,189тыс. руб</w:t>
            </w:r>
            <w:r w:rsidRPr="00561A36">
              <w:rPr>
                <w:rFonts w:ascii="Times New Roman" w:hAnsi="Times New Roman"/>
                <w:sz w:val="18"/>
                <w:szCs w:val="18"/>
              </w:rPr>
              <w:t>.,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696,063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696,063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2026 году -    696,063 тыс. руб.</w:t>
            </w:r>
          </w:p>
          <w:p w:rsidR="00561A36" w:rsidRPr="00561A36" w:rsidRDefault="00561A36" w:rsidP="00561A36">
            <w:pPr>
              <w:pStyle w:val="ae"/>
              <w:rPr>
                <w:rFonts w:ascii="Times New Roman" w:hAnsi="Times New Roman"/>
                <w:sz w:val="18"/>
                <w:szCs w:val="18"/>
              </w:rPr>
            </w:pPr>
          </w:p>
        </w:tc>
      </w:tr>
    </w:tbl>
    <w:p w:rsidR="00561A36" w:rsidRPr="00561A36" w:rsidRDefault="00561A36" w:rsidP="00561A36">
      <w:pPr>
        <w:pStyle w:val="ae"/>
        <w:rPr>
          <w:rFonts w:ascii="Times New Roman" w:hAnsi="Times New Roman"/>
          <w:b/>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2.Мероприятия подпрограммы</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ind w:firstLine="709"/>
        <w:rPr>
          <w:rFonts w:ascii="Times New Roman" w:hAnsi="Times New Roman"/>
          <w:sz w:val="18"/>
          <w:szCs w:val="18"/>
        </w:rPr>
      </w:pPr>
      <w:r w:rsidRPr="00561A36">
        <w:rPr>
          <w:rFonts w:ascii="Times New Roman" w:hAnsi="Times New Roman"/>
          <w:sz w:val="18"/>
          <w:szCs w:val="18"/>
        </w:rPr>
        <w:t>Перечень подпрограммных мероприятий представлен в приложении № 2 к подпрограмме</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3.Механизм реализации подпрограммы</w:t>
      </w:r>
    </w:p>
    <w:p w:rsidR="00561A36" w:rsidRPr="00561A36" w:rsidRDefault="00561A36" w:rsidP="00561A36">
      <w:pPr>
        <w:pStyle w:val="ae"/>
        <w:ind w:firstLine="709"/>
        <w:jc w:val="both"/>
        <w:rPr>
          <w:rFonts w:ascii="Times New Roman" w:eastAsia="Calibri" w:hAnsi="Times New Roman"/>
          <w:sz w:val="18"/>
          <w:szCs w:val="18"/>
          <w:lang w:eastAsia="en-US"/>
        </w:rPr>
      </w:pPr>
      <w:r w:rsidRPr="00561A36">
        <w:rPr>
          <w:rFonts w:ascii="Times New Roman" w:eastAsia="Calibri" w:hAnsi="Times New Roman"/>
          <w:sz w:val="18"/>
          <w:szCs w:val="18"/>
          <w:lang w:eastAsia="en-US"/>
        </w:rPr>
        <w:t>Реализация программных мероприятий производится в соответствии со следующими основными правовыми актами сельсовета, регулирующими бюджетный процесс в районе:</w:t>
      </w:r>
    </w:p>
    <w:p w:rsidR="00561A36" w:rsidRPr="00561A36" w:rsidRDefault="00561A36" w:rsidP="00561A36">
      <w:pPr>
        <w:pStyle w:val="ae"/>
        <w:ind w:firstLine="709"/>
        <w:jc w:val="both"/>
        <w:rPr>
          <w:rFonts w:ascii="Times New Roman" w:eastAsia="Calibri" w:hAnsi="Times New Roman"/>
          <w:sz w:val="18"/>
          <w:szCs w:val="18"/>
          <w:lang w:eastAsia="en-US"/>
        </w:rPr>
      </w:pPr>
      <w:r w:rsidRPr="00561A36">
        <w:rPr>
          <w:rFonts w:ascii="Times New Roman" w:eastAsia="Calibri" w:hAnsi="Times New Roman"/>
          <w:sz w:val="18"/>
          <w:szCs w:val="18"/>
          <w:shd w:val="clear" w:color="auto" w:fill="FFFFFF"/>
          <w:lang w:eastAsia="en-US"/>
        </w:rPr>
        <w:t>решение  от 27.11.2017 г.  № 50</w:t>
      </w:r>
      <w:r w:rsidRPr="00561A36">
        <w:rPr>
          <w:rFonts w:ascii="Times New Roman" w:eastAsia="Calibri" w:hAnsi="Times New Roman"/>
          <w:sz w:val="18"/>
          <w:szCs w:val="18"/>
          <w:lang w:eastAsia="en-US"/>
        </w:rPr>
        <w:t>-рс  «Об утверждении Положения о бюджетном процессе  в</w:t>
      </w:r>
      <w:r w:rsidRPr="00561A36">
        <w:rPr>
          <w:rFonts w:ascii="Times New Roman" w:eastAsia="Calibri" w:hAnsi="Times New Roman"/>
          <w:sz w:val="18"/>
          <w:szCs w:val="18"/>
          <w:lang w:eastAsia="en-US"/>
        </w:rPr>
        <w:tab/>
      </w:r>
    </w:p>
    <w:p w:rsidR="00561A36" w:rsidRPr="00561A36" w:rsidRDefault="00561A36" w:rsidP="00561A36">
      <w:pPr>
        <w:pStyle w:val="ae"/>
        <w:ind w:firstLine="709"/>
        <w:jc w:val="both"/>
        <w:rPr>
          <w:rFonts w:ascii="Times New Roman" w:eastAsia="Calibri" w:hAnsi="Times New Roman"/>
          <w:sz w:val="18"/>
          <w:szCs w:val="18"/>
          <w:lang w:eastAsia="en-US"/>
        </w:rPr>
      </w:pPr>
      <w:r w:rsidRPr="00561A36">
        <w:rPr>
          <w:rFonts w:ascii="Times New Roman" w:eastAsia="Calibri" w:hAnsi="Times New Roman"/>
          <w:sz w:val="18"/>
          <w:szCs w:val="18"/>
          <w:lang w:eastAsia="en-US"/>
        </w:rPr>
        <w:t>Новотроицком сельсовете» ( в редакции решений от 26.05.2020 г. № 106-рс, от 05.08.2022 г. № 63-рс) </w:t>
      </w:r>
    </w:p>
    <w:p w:rsidR="00561A36" w:rsidRPr="00561A36" w:rsidRDefault="00561A36" w:rsidP="00561A36">
      <w:pPr>
        <w:pStyle w:val="ae"/>
        <w:ind w:firstLine="709"/>
        <w:jc w:val="both"/>
        <w:rPr>
          <w:rFonts w:ascii="Times New Roman" w:eastAsia="Calibri" w:hAnsi="Times New Roman"/>
          <w:sz w:val="18"/>
          <w:szCs w:val="18"/>
          <w:lang w:eastAsia="en-US"/>
        </w:rPr>
      </w:pPr>
      <w:r w:rsidRPr="00561A36">
        <w:rPr>
          <w:rFonts w:ascii="Times New Roman" w:eastAsia="Calibri" w:hAnsi="Times New Roman"/>
          <w:sz w:val="18"/>
          <w:szCs w:val="18"/>
          <w:lang w:eastAsia="en-US"/>
        </w:rPr>
        <w:t>постановление администрации Новотроицкого сельсовета от 05.06.17  № 33-п   «Об утверждении Порядка принятия решений о разработке муниципальных программ Новотроицкого сельсовета, их формировании и реализации».</w:t>
      </w:r>
    </w:p>
    <w:p w:rsidR="00561A36" w:rsidRPr="00561A36" w:rsidRDefault="00561A36" w:rsidP="00561A36">
      <w:pPr>
        <w:pStyle w:val="ae"/>
        <w:ind w:firstLine="709"/>
        <w:jc w:val="both"/>
        <w:rPr>
          <w:rFonts w:ascii="Times New Roman" w:eastAsia="Calibri" w:hAnsi="Times New Roman"/>
          <w:sz w:val="18"/>
          <w:szCs w:val="18"/>
          <w:lang w:eastAsia="en-US"/>
        </w:rPr>
      </w:pPr>
      <w:r w:rsidRPr="00561A36">
        <w:rPr>
          <w:rFonts w:ascii="Times New Roman" w:eastAsia="Calibri" w:hAnsi="Times New Roman"/>
          <w:sz w:val="18"/>
          <w:szCs w:val="18"/>
          <w:lang w:eastAsia="en-US"/>
        </w:rPr>
        <w:t xml:space="preserve">Решение  Совета депутатов </w:t>
      </w:r>
      <w:r w:rsidRPr="00561A36">
        <w:rPr>
          <w:rFonts w:ascii="Times New Roman" w:eastAsia="Calibri" w:hAnsi="Times New Roman"/>
          <w:sz w:val="18"/>
          <w:szCs w:val="18"/>
          <w:shd w:val="clear" w:color="auto" w:fill="FFFFFF"/>
          <w:lang w:eastAsia="en-US"/>
        </w:rPr>
        <w:t>от 27.11.2017 г.  № 50</w:t>
      </w:r>
      <w:r w:rsidRPr="00561A36">
        <w:rPr>
          <w:rFonts w:ascii="Times New Roman" w:eastAsia="Calibri" w:hAnsi="Times New Roman"/>
          <w:sz w:val="18"/>
          <w:szCs w:val="18"/>
          <w:lang w:eastAsia="en-US"/>
        </w:rPr>
        <w:t>-рс  «Об утверждении Положения о бюджетном процессе  в Новотроицком сельсовете» ( в редакции решений от 26.05.2020 г. № 106-рс, от 05.08.2022 г. № 63-рс)  является базовым нормативным правовым актом, в котором определены участники бюджетного процесса, вопросы формирования доходов и расходов бюджета сельсовета, процессы составления, рассмотрения, утверждения и исполнения бюджета сельсовета. На основании данного решения принимаются нормативные правовые акты, регулирующие отдельные вопросы бюджетного процесса в сельсовете.</w:t>
      </w:r>
    </w:p>
    <w:p w:rsidR="00561A36" w:rsidRPr="00561A36" w:rsidRDefault="00561A36" w:rsidP="00561A36">
      <w:pPr>
        <w:pStyle w:val="ae"/>
        <w:ind w:firstLine="709"/>
        <w:jc w:val="both"/>
        <w:rPr>
          <w:rFonts w:ascii="Times New Roman" w:eastAsia="Calibri" w:hAnsi="Times New Roman"/>
          <w:sz w:val="18"/>
          <w:szCs w:val="18"/>
          <w:lang w:eastAsia="en-US"/>
        </w:rPr>
      </w:pPr>
      <w:r w:rsidRPr="00561A36">
        <w:rPr>
          <w:rFonts w:ascii="Times New Roman" w:eastAsia="Calibri" w:hAnsi="Times New Roman"/>
          <w:sz w:val="18"/>
          <w:szCs w:val="18"/>
          <w:lang w:eastAsia="en-US"/>
        </w:rPr>
        <w:t>В соответствии с постановлением администрации Новотроицкого сельсовета  от 05.06.17  №33 –п «Об утверждении Порядка принятия решений о разработке муниципальных программ</w:t>
      </w:r>
      <w:r w:rsidRPr="00561A36">
        <w:rPr>
          <w:rFonts w:ascii="Times New Roman" w:hAnsi="Times New Roman"/>
          <w:sz w:val="18"/>
          <w:szCs w:val="18"/>
        </w:rPr>
        <w:t xml:space="preserve"> Новотроицкого</w:t>
      </w:r>
      <w:r w:rsidRPr="00561A36">
        <w:rPr>
          <w:rFonts w:ascii="Times New Roman" w:eastAsia="Calibri" w:hAnsi="Times New Roman"/>
          <w:sz w:val="18"/>
          <w:szCs w:val="18"/>
          <w:lang w:eastAsia="en-US"/>
        </w:rPr>
        <w:t xml:space="preserve"> сельсовета, их формировании и реализации»  планируется утвердить муниципальную программу сельсовета, охватывающую основные сферы деятельности сельсовета. Утвержденная муниципальная программа подлежит реализации с 2014 года. В 2017-2024 годах планируется расширение охвата расходов  бюджета сельсовета  программно-целевыми методами их формирования.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Повышение эффективности использования бюджетных средств. Финансовое обеспечение реализации подпрограммы осуществляется расходованием средств на:</w:t>
      </w:r>
    </w:p>
    <w:p w:rsidR="00561A36" w:rsidRPr="00561A36" w:rsidRDefault="00561A36" w:rsidP="00561A36">
      <w:pPr>
        <w:pStyle w:val="ae"/>
        <w:ind w:firstLine="709"/>
        <w:jc w:val="both"/>
        <w:rPr>
          <w:rFonts w:ascii="Times New Roman" w:eastAsia="Calibri" w:hAnsi="Times New Roman"/>
          <w:sz w:val="18"/>
          <w:szCs w:val="18"/>
          <w:lang w:eastAsia="en-US"/>
        </w:rPr>
      </w:pPr>
      <w:r w:rsidRPr="00561A36">
        <w:rPr>
          <w:rFonts w:ascii="Times New Roman" w:hAnsi="Times New Roman"/>
          <w:sz w:val="18"/>
          <w:szCs w:val="18"/>
        </w:rPr>
        <w:lastRenderedPageBreak/>
        <w:t xml:space="preserve">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и распределяются  согласно Приложения № 3. </w:t>
      </w:r>
      <w:r w:rsidRPr="00561A36">
        <w:rPr>
          <w:rFonts w:ascii="Times New Roman" w:eastAsia="Calibri" w:hAnsi="Times New Roman"/>
          <w:sz w:val="18"/>
          <w:szCs w:val="18"/>
          <w:lang w:eastAsia="en-US"/>
        </w:rPr>
        <w:t xml:space="preserve">  Мероприятие по предоставлению межбюджетных трансфертов бюджету муниципального района общего характера из бюджета сельсовета осуществляется из средств бюджета сельсовета, согласно заключённых Соглашений о передаче осуществления части полномочий органов местного самоуправления поселения органам местного самоуправления муниципального района, утверждённых Главой Минусинского района и Главой сельсовета на 2022-2024 годы, и Соглашений о передаче иных межбюджетных трансфертов администрации Минусинского района из бюджета сельсовета.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2.Мероприятия по повышению налогового потенциала. </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Финансовое обеспечение реализации мероприятий осуществляется расходованием средств на:</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выполнение кадастровых работ;</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формирование единой электронной схемы земельных участков;</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выполнение работ по разработке местных нормативов градостроительного проектирования.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eastAsia="Calibri" w:hAnsi="Times New Roman"/>
          <w:sz w:val="18"/>
          <w:szCs w:val="18"/>
          <w:lang w:eastAsia="en-US"/>
        </w:rPr>
        <w:t xml:space="preserve">Выполнение  мероприятий  осуществляется из средств бюджета сельсовета </w:t>
      </w:r>
      <w:r w:rsidRPr="00561A36">
        <w:rPr>
          <w:rFonts w:ascii="Times New Roman" w:hAnsi="Times New Roman"/>
          <w:sz w:val="18"/>
          <w:szCs w:val="18"/>
        </w:rPr>
        <w:t>на основании утвержденных бюджетных смет к бюджету, в пределах утверждённых бюджетных ассигнований.</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hAnsi="Times New Roman"/>
          <w:sz w:val="18"/>
          <w:szCs w:val="18"/>
        </w:rPr>
        <w:t xml:space="preserve">Администрация Новотроицкого сельсовета Минусинского района Красноярского края является  </w:t>
      </w:r>
      <w:r w:rsidRPr="00561A36">
        <w:rPr>
          <w:rFonts w:ascii="Times New Roman" w:eastAsia="Calibri" w:hAnsi="Times New Roman"/>
          <w:sz w:val="18"/>
          <w:szCs w:val="18"/>
        </w:rPr>
        <w:t>муниципальным заказчиком по реализации мероприятий Программы.</w:t>
      </w:r>
    </w:p>
    <w:p w:rsidR="00561A36" w:rsidRPr="00561A36" w:rsidRDefault="00561A36" w:rsidP="00561A36">
      <w:pPr>
        <w:pStyle w:val="ae"/>
        <w:ind w:firstLine="709"/>
        <w:jc w:val="both"/>
        <w:rPr>
          <w:rFonts w:ascii="Times New Roman" w:eastAsia="Calibri" w:hAnsi="Times New Roman"/>
          <w:sz w:val="18"/>
          <w:szCs w:val="18"/>
        </w:rPr>
      </w:pPr>
      <w:r w:rsidRPr="00561A36">
        <w:rPr>
          <w:rFonts w:ascii="Times New Roman" w:eastAsia="Calibri" w:hAnsi="Times New Roman"/>
          <w:sz w:val="18"/>
          <w:szCs w:val="18"/>
        </w:rPr>
        <w:t xml:space="preserve">Функции муниципального заказчика при реализации мероприятий Программы осуществляются Администрацией </w:t>
      </w:r>
      <w:r w:rsidRPr="00561A36">
        <w:rPr>
          <w:rFonts w:ascii="Times New Roman" w:hAnsi="Times New Roman"/>
          <w:sz w:val="18"/>
          <w:szCs w:val="18"/>
        </w:rPr>
        <w:t>Новотроицкого</w:t>
      </w:r>
      <w:r w:rsidRPr="00561A36">
        <w:rPr>
          <w:rFonts w:ascii="Times New Roman" w:eastAsia="Calibri" w:hAnsi="Times New Roman"/>
          <w:sz w:val="18"/>
          <w:szCs w:val="18"/>
        </w:rPr>
        <w:t xml:space="preserve"> сельсовета самостоятельно либо путем проведения централизованных аукционов  в соответствии с Федеральным </w:t>
      </w:r>
      <w:hyperlink r:id="rId11" w:history="1">
        <w:r w:rsidRPr="00561A36">
          <w:rPr>
            <w:rStyle w:val="af2"/>
            <w:rFonts w:ascii="Times New Roman" w:eastAsia="Calibri" w:hAnsi="Times New Roman"/>
            <w:sz w:val="18"/>
            <w:szCs w:val="18"/>
          </w:rPr>
          <w:t>законом</w:t>
        </w:r>
      </w:hyperlink>
      <w:r w:rsidRPr="00561A36">
        <w:rPr>
          <w:rFonts w:ascii="Times New Roman" w:eastAsia="Calibri" w:hAnsi="Times New Roman"/>
          <w:sz w:val="18"/>
          <w:szCs w:val="18"/>
        </w:rPr>
        <w:t xml:space="preserve"> от 05.04.2013 N 44-ФЗ  "О контрактной системе в сфере закупок товаров, работ, услуг для обеспечения государственных и муниципальных нужд".</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Администрация Новотроицкого сельсовета заключает договора (муниципальные контракты) с исполнителями в соответствии с требованиями бюджетного законодательства. Оплата выполненных работ по контракту (договору) осуществляется на основании выставленного счета-фактуры,  акта о приемке выполненных, по счетам-фактурам – после  получения материалов и основных средств.</w:t>
      </w:r>
    </w:p>
    <w:p w:rsidR="00561A36" w:rsidRPr="00561A36" w:rsidRDefault="00561A36" w:rsidP="00561A36">
      <w:pPr>
        <w:pStyle w:val="ae"/>
        <w:ind w:firstLine="709"/>
        <w:jc w:val="both"/>
        <w:rPr>
          <w:rFonts w:ascii="Times New Roman" w:eastAsia="Calibri" w:hAnsi="Times New Roman"/>
          <w:sz w:val="18"/>
          <w:szCs w:val="18"/>
          <w:lang w:eastAsia="en-US"/>
        </w:rPr>
      </w:pPr>
      <w:r w:rsidRPr="00561A36">
        <w:rPr>
          <w:rFonts w:ascii="Times New Roman" w:hAnsi="Times New Roman"/>
          <w:sz w:val="18"/>
          <w:szCs w:val="18"/>
        </w:rPr>
        <w:t xml:space="preserve">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 банк или  наличными денежными средствами из кассы Администрации Новотроицкого сельсовета.    </w:t>
      </w:r>
    </w:p>
    <w:p w:rsidR="00561A36" w:rsidRPr="00561A36" w:rsidRDefault="00561A36" w:rsidP="00561A36">
      <w:pPr>
        <w:pStyle w:val="ae"/>
        <w:ind w:firstLine="709"/>
        <w:jc w:val="both"/>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4.Управление подпрограммой и контроль за ходом ее выполнения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Администрация Новотроицкого сельсовета оформляет отчет о реализации 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за первое полугодие отчетного года в срок не позднее 10-го августа отчетного года;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годовой отчет   в срок не позднее 1 марта года, следующего за отчетным.</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sectPr w:rsidR="00561A36" w:rsidRPr="00561A36">
          <w:pgSz w:w="11906" w:h="16838"/>
          <w:pgMar w:top="1134" w:right="850" w:bottom="1134" w:left="1701" w:header="708" w:footer="708" w:gutter="0"/>
          <w:cols w:space="720"/>
        </w:sect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lastRenderedPageBreak/>
        <w:t xml:space="preserve"> Приложение 1</w:t>
      </w:r>
    </w:p>
    <w:p w:rsidR="00561A36" w:rsidRPr="00561A36" w:rsidRDefault="00561A36" w:rsidP="00561A36">
      <w:pPr>
        <w:pStyle w:val="ae"/>
        <w:jc w:val="right"/>
        <w:rPr>
          <w:rFonts w:ascii="Times New Roman" w:hAnsi="Times New Roman"/>
          <w:bCs/>
          <w:sz w:val="18"/>
          <w:szCs w:val="18"/>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        к подпрограмме 4  «Управление муниципальными финансами»</w:t>
      </w:r>
      <w:r w:rsidRPr="00561A36">
        <w:rPr>
          <w:rFonts w:ascii="Times New Roman" w:hAnsi="Times New Roman"/>
          <w:bCs/>
          <w:sz w:val="18"/>
          <w:szCs w:val="18"/>
        </w:rPr>
        <w:t xml:space="preserve">,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реализуемой в рамках муниципальной программы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«Социально-экономическое  развитие сельсовета »</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Перечень и значение показателей результативности подпрограммы</w:t>
      </w:r>
    </w:p>
    <w:tbl>
      <w:tblPr>
        <w:tblW w:w="14529" w:type="dxa"/>
        <w:tblLayout w:type="fixed"/>
        <w:tblCellMar>
          <w:left w:w="70" w:type="dxa"/>
          <w:right w:w="70" w:type="dxa"/>
        </w:tblCellMar>
        <w:tblLook w:val="04A0"/>
      </w:tblPr>
      <w:tblGrid>
        <w:gridCol w:w="805"/>
        <w:gridCol w:w="7"/>
        <w:gridCol w:w="4361"/>
        <w:gridCol w:w="1134"/>
        <w:gridCol w:w="2410"/>
        <w:gridCol w:w="1134"/>
        <w:gridCol w:w="992"/>
        <w:gridCol w:w="1276"/>
        <w:gridCol w:w="1134"/>
        <w:gridCol w:w="1276"/>
      </w:tblGrid>
      <w:tr w:rsidR="00561A36" w:rsidRPr="00561A36" w:rsidTr="00561A36">
        <w:trPr>
          <w:cantSplit/>
          <w:trHeight w:val="391"/>
        </w:trPr>
        <w:tc>
          <w:tcPr>
            <w:tcW w:w="812" w:type="dxa"/>
            <w:gridSpan w:val="2"/>
            <w:vMerge w:val="restart"/>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  </w:t>
            </w:r>
            <w:r w:rsidRPr="00561A36">
              <w:rPr>
                <w:rFonts w:ascii="Times New Roman" w:hAnsi="Times New Roman"/>
                <w:sz w:val="18"/>
                <w:szCs w:val="18"/>
              </w:rPr>
              <w:br/>
              <w:t>п/п</w:t>
            </w:r>
          </w:p>
        </w:tc>
        <w:tc>
          <w:tcPr>
            <w:tcW w:w="4361" w:type="dxa"/>
            <w:vMerge w:val="restart"/>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Цель,    </w:t>
            </w:r>
            <w:r w:rsidRPr="00561A36">
              <w:rPr>
                <w:rFonts w:ascii="Times New Roman" w:hAnsi="Times New Roman"/>
                <w:sz w:val="18"/>
                <w:szCs w:val="18"/>
              </w:rPr>
              <w:br/>
              <w:t xml:space="preserve">показатели результативности </w:t>
            </w:r>
            <w:r w:rsidRPr="00561A36">
              <w:rPr>
                <w:rFonts w:ascii="Times New Roman" w:hAnsi="Times New Roman"/>
                <w:sz w:val="18"/>
                <w:szCs w:val="18"/>
              </w:rPr>
              <w:br/>
            </w:r>
          </w:p>
        </w:tc>
        <w:tc>
          <w:tcPr>
            <w:tcW w:w="1134" w:type="dxa"/>
            <w:vMerge w:val="restart"/>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Единица</w:t>
            </w:r>
            <w:r w:rsidRPr="00561A36">
              <w:rPr>
                <w:rFonts w:ascii="Times New Roman" w:hAnsi="Times New Roman"/>
                <w:sz w:val="18"/>
                <w:szCs w:val="18"/>
              </w:rPr>
              <w:br/>
              <w:t>измерения</w:t>
            </w:r>
          </w:p>
        </w:tc>
        <w:tc>
          <w:tcPr>
            <w:tcW w:w="2410" w:type="dxa"/>
            <w:vMerge w:val="restart"/>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Источник </w:t>
            </w:r>
            <w:r w:rsidRPr="00561A36">
              <w:rPr>
                <w:rFonts w:ascii="Times New Roman" w:hAnsi="Times New Roman"/>
                <w:sz w:val="18"/>
                <w:szCs w:val="18"/>
              </w:rPr>
              <w:br/>
              <w:t>информации</w:t>
            </w:r>
          </w:p>
        </w:tc>
        <w:tc>
          <w:tcPr>
            <w:tcW w:w="5812" w:type="dxa"/>
            <w:gridSpan w:val="5"/>
            <w:tcBorders>
              <w:top w:val="single" w:sz="4" w:space="0" w:color="auto"/>
              <w:left w:val="single" w:sz="6" w:space="0" w:color="auto"/>
              <w:bottom w:val="single" w:sz="4"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Годы реализации подпрограммы</w:t>
            </w:r>
          </w:p>
        </w:tc>
      </w:tr>
      <w:tr w:rsidR="00561A36" w:rsidRPr="00561A36" w:rsidTr="00561A36">
        <w:trPr>
          <w:cantSplit/>
          <w:trHeight w:val="406"/>
        </w:trPr>
        <w:tc>
          <w:tcPr>
            <w:tcW w:w="812" w:type="dxa"/>
            <w:gridSpan w:val="2"/>
            <w:vMerge/>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p>
        </w:tc>
        <w:tc>
          <w:tcPr>
            <w:tcW w:w="4361" w:type="dxa"/>
            <w:vMerge/>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p>
        </w:tc>
        <w:tc>
          <w:tcPr>
            <w:tcW w:w="1134" w:type="dxa"/>
            <w:vMerge/>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p>
        </w:tc>
        <w:tc>
          <w:tcPr>
            <w:tcW w:w="2410" w:type="dxa"/>
            <w:vMerge/>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p>
        </w:tc>
        <w:tc>
          <w:tcPr>
            <w:tcW w:w="1134"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2024</w:t>
            </w:r>
          </w:p>
        </w:tc>
        <w:tc>
          <w:tcPr>
            <w:tcW w:w="992"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2025</w:t>
            </w:r>
          </w:p>
        </w:tc>
        <w:tc>
          <w:tcPr>
            <w:tcW w:w="1276"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2026</w:t>
            </w:r>
          </w:p>
        </w:tc>
        <w:tc>
          <w:tcPr>
            <w:tcW w:w="1134"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2027</w:t>
            </w:r>
          </w:p>
        </w:tc>
        <w:tc>
          <w:tcPr>
            <w:tcW w:w="1276" w:type="dxa"/>
            <w:tcBorders>
              <w:top w:val="single" w:sz="4" w:space="0" w:color="auto"/>
              <w:left w:val="single" w:sz="6" w:space="0" w:color="auto"/>
              <w:bottom w:val="single" w:sz="6" w:space="0" w:color="auto"/>
              <w:right w:val="single" w:sz="6" w:space="0" w:color="auto"/>
            </w:tcBorders>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2028</w:t>
            </w:r>
          </w:p>
        </w:tc>
      </w:tr>
      <w:tr w:rsidR="00561A36" w:rsidRPr="00561A36" w:rsidTr="00561A36">
        <w:trPr>
          <w:cantSplit/>
          <w:trHeight w:val="240"/>
        </w:trPr>
        <w:tc>
          <w:tcPr>
            <w:tcW w:w="812" w:type="dxa"/>
            <w:gridSpan w:val="2"/>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w:t>
            </w:r>
          </w:p>
        </w:tc>
        <w:tc>
          <w:tcPr>
            <w:tcW w:w="4361"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w:t>
            </w:r>
          </w:p>
        </w:tc>
        <w:tc>
          <w:tcPr>
            <w:tcW w:w="1134"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3</w:t>
            </w:r>
          </w:p>
        </w:tc>
        <w:tc>
          <w:tcPr>
            <w:tcW w:w="2410"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4</w:t>
            </w:r>
          </w:p>
        </w:tc>
        <w:tc>
          <w:tcPr>
            <w:tcW w:w="1134"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w:t>
            </w:r>
          </w:p>
        </w:tc>
        <w:tc>
          <w:tcPr>
            <w:tcW w:w="992"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w:t>
            </w:r>
          </w:p>
        </w:tc>
        <w:tc>
          <w:tcPr>
            <w:tcW w:w="1276"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7</w:t>
            </w:r>
          </w:p>
        </w:tc>
        <w:tc>
          <w:tcPr>
            <w:tcW w:w="1134" w:type="dxa"/>
            <w:tcBorders>
              <w:top w:val="single" w:sz="4"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8</w:t>
            </w:r>
          </w:p>
        </w:tc>
        <w:tc>
          <w:tcPr>
            <w:tcW w:w="1276" w:type="dxa"/>
            <w:tcBorders>
              <w:top w:val="single" w:sz="4" w:space="0" w:color="auto"/>
              <w:left w:val="single" w:sz="6" w:space="0" w:color="auto"/>
              <w:bottom w:val="single" w:sz="6" w:space="0" w:color="auto"/>
              <w:right w:val="single" w:sz="6" w:space="0" w:color="auto"/>
            </w:tcBorders>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9</w:t>
            </w:r>
          </w:p>
        </w:tc>
      </w:tr>
      <w:tr w:rsidR="00561A36" w:rsidRPr="00561A36" w:rsidTr="00561A36">
        <w:trPr>
          <w:cantSplit/>
          <w:trHeight w:val="438"/>
        </w:trPr>
        <w:tc>
          <w:tcPr>
            <w:tcW w:w="805" w:type="dxa"/>
            <w:tcBorders>
              <w:top w:val="single" w:sz="6" w:space="0" w:color="auto"/>
              <w:left w:val="single" w:sz="6" w:space="0" w:color="auto"/>
              <w:bottom w:val="single" w:sz="6" w:space="0" w:color="auto"/>
              <w:right w:val="single" w:sz="4" w:space="0" w:color="auto"/>
            </w:tcBorders>
          </w:tcPr>
          <w:p w:rsidR="00561A36" w:rsidRPr="00561A36" w:rsidRDefault="00561A36" w:rsidP="00561A36">
            <w:pPr>
              <w:pStyle w:val="ae"/>
              <w:rPr>
                <w:rFonts w:ascii="Times New Roman" w:hAnsi="Times New Roman"/>
                <w:b/>
                <w:sz w:val="18"/>
                <w:szCs w:val="18"/>
              </w:rPr>
            </w:pPr>
          </w:p>
          <w:p w:rsidR="00561A36" w:rsidRPr="00561A36" w:rsidRDefault="00561A36" w:rsidP="00561A36">
            <w:pPr>
              <w:pStyle w:val="ae"/>
              <w:rPr>
                <w:rFonts w:ascii="Times New Roman" w:hAnsi="Times New Roman"/>
                <w:sz w:val="18"/>
                <w:szCs w:val="18"/>
              </w:rPr>
            </w:pPr>
          </w:p>
        </w:tc>
        <w:tc>
          <w:tcPr>
            <w:tcW w:w="13724" w:type="dxa"/>
            <w:gridSpan w:val="9"/>
            <w:tcBorders>
              <w:top w:val="single" w:sz="6" w:space="0" w:color="auto"/>
              <w:left w:val="single" w:sz="4" w:space="0" w:color="auto"/>
              <w:bottom w:val="single" w:sz="6" w:space="0" w:color="auto"/>
              <w:right w:val="single" w:sz="6"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561A36" w:rsidRPr="00561A36" w:rsidTr="00561A36">
        <w:trPr>
          <w:cantSplit/>
          <w:trHeight w:val="361"/>
        </w:trPr>
        <w:tc>
          <w:tcPr>
            <w:tcW w:w="805" w:type="dxa"/>
            <w:tcBorders>
              <w:top w:val="single" w:sz="6" w:space="0" w:color="auto"/>
              <w:left w:val="single" w:sz="6" w:space="0" w:color="auto"/>
              <w:bottom w:val="single" w:sz="6"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13724" w:type="dxa"/>
            <w:gridSpan w:val="9"/>
            <w:tcBorders>
              <w:top w:val="single" w:sz="6" w:space="0" w:color="auto"/>
              <w:left w:val="single" w:sz="4" w:space="0" w:color="auto"/>
              <w:bottom w:val="single" w:sz="6" w:space="0" w:color="auto"/>
              <w:right w:val="single" w:sz="6"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Задача 1</w:t>
            </w:r>
            <w:r w:rsidRPr="00561A36">
              <w:rPr>
                <w:rFonts w:ascii="Times New Roman" w:hAnsi="Times New Roman"/>
                <w:b/>
                <w:sz w:val="18"/>
                <w:szCs w:val="18"/>
                <w:lang w:eastAsia="en-US"/>
              </w:rPr>
              <w:t xml:space="preserve"> Повышение качества планирования и управления муниципальными финансами, развитие программно-целевых принципов формирования бюджета.</w:t>
            </w:r>
          </w:p>
        </w:tc>
      </w:tr>
      <w:tr w:rsidR="00561A36" w:rsidRPr="00561A36" w:rsidTr="00561A36">
        <w:trPr>
          <w:cantSplit/>
          <w:trHeight w:val="556"/>
        </w:trPr>
        <w:tc>
          <w:tcPr>
            <w:tcW w:w="812" w:type="dxa"/>
            <w:gridSpan w:val="2"/>
            <w:tcBorders>
              <w:top w:val="single" w:sz="6" w:space="0" w:color="auto"/>
              <w:left w:val="single" w:sz="6" w:space="0" w:color="auto"/>
              <w:bottom w:val="single" w:sz="6"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4361" w:type="dxa"/>
            <w:tcBorders>
              <w:top w:val="single" w:sz="6" w:space="0" w:color="auto"/>
              <w:left w:val="single" w:sz="4" w:space="0" w:color="auto"/>
              <w:bottom w:val="single" w:sz="6" w:space="0" w:color="auto"/>
              <w:right w:val="single" w:sz="6"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Доля налоговых и неналоговых доходов бюджетов поселений в общем объеме собственных доходов</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w:t>
            </w:r>
          </w:p>
        </w:tc>
        <w:tc>
          <w:tcPr>
            <w:tcW w:w="2410" w:type="dxa"/>
            <w:tcBorders>
              <w:top w:val="single" w:sz="6" w:space="0" w:color="auto"/>
              <w:left w:val="single" w:sz="6" w:space="0" w:color="auto"/>
              <w:bottom w:val="single" w:sz="6" w:space="0" w:color="auto"/>
              <w:right w:val="single" w:sz="6"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Годовой отчет об исполнении сельского бюджета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25,5</w:t>
            </w:r>
          </w:p>
        </w:tc>
        <w:tc>
          <w:tcPr>
            <w:tcW w:w="992"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25,5</w:t>
            </w:r>
          </w:p>
        </w:tc>
        <w:tc>
          <w:tcPr>
            <w:tcW w:w="1276"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25,5</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25,5</w:t>
            </w:r>
          </w:p>
        </w:tc>
        <w:tc>
          <w:tcPr>
            <w:tcW w:w="1276" w:type="dxa"/>
            <w:tcBorders>
              <w:top w:val="single" w:sz="6" w:space="0" w:color="auto"/>
              <w:left w:val="single" w:sz="6" w:space="0" w:color="auto"/>
              <w:bottom w:val="single" w:sz="6" w:space="0" w:color="auto"/>
              <w:right w:val="single" w:sz="6" w:space="0" w:color="auto"/>
            </w:tcBorders>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25,5</w:t>
            </w:r>
          </w:p>
        </w:tc>
      </w:tr>
      <w:tr w:rsidR="00561A36" w:rsidRPr="00561A36" w:rsidTr="00561A36">
        <w:trPr>
          <w:cantSplit/>
          <w:trHeight w:val="538"/>
        </w:trPr>
        <w:tc>
          <w:tcPr>
            <w:tcW w:w="812" w:type="dxa"/>
            <w:gridSpan w:val="2"/>
            <w:tcBorders>
              <w:top w:val="single" w:sz="6" w:space="0" w:color="auto"/>
              <w:left w:val="single" w:sz="6" w:space="0" w:color="auto"/>
              <w:bottom w:val="single" w:sz="6" w:space="0" w:color="auto"/>
              <w:right w:val="single" w:sz="6"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w:t>
            </w:r>
          </w:p>
        </w:tc>
        <w:tc>
          <w:tcPr>
            <w:tcW w:w="4361" w:type="dxa"/>
            <w:tcBorders>
              <w:top w:val="single" w:sz="6" w:space="0" w:color="auto"/>
              <w:left w:val="single" w:sz="6" w:space="0" w:color="auto"/>
              <w:bottom w:val="single" w:sz="6" w:space="0" w:color="auto"/>
              <w:right w:val="single" w:sz="6"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Доля расходов сельского бюджета, формируемых в рамках муниципальных программ</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w:t>
            </w:r>
          </w:p>
        </w:tc>
        <w:tc>
          <w:tcPr>
            <w:tcW w:w="2410" w:type="dxa"/>
            <w:tcBorders>
              <w:top w:val="single" w:sz="6" w:space="0" w:color="auto"/>
              <w:left w:val="single" w:sz="6" w:space="0" w:color="auto"/>
              <w:bottom w:val="single" w:sz="6" w:space="0" w:color="auto"/>
              <w:right w:val="single" w:sz="6"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Годовой отчет об исполнении сельского бюджета</w:t>
            </w:r>
          </w:p>
        </w:tc>
        <w:tc>
          <w:tcPr>
            <w:tcW w:w="1134" w:type="dxa"/>
            <w:tcBorders>
              <w:top w:val="single" w:sz="6" w:space="0" w:color="auto"/>
              <w:left w:val="single" w:sz="6" w:space="0" w:color="auto"/>
              <w:bottom w:val="single" w:sz="6" w:space="0" w:color="auto"/>
              <w:right w:val="single" w:sz="6" w:space="0" w:color="auto"/>
            </w:tcBorders>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22,0</w:t>
            </w:r>
          </w:p>
        </w:tc>
        <w:tc>
          <w:tcPr>
            <w:tcW w:w="992" w:type="dxa"/>
            <w:tcBorders>
              <w:top w:val="single" w:sz="6" w:space="0" w:color="auto"/>
              <w:left w:val="single" w:sz="6" w:space="0" w:color="auto"/>
              <w:bottom w:val="single" w:sz="6" w:space="0" w:color="auto"/>
              <w:right w:val="single" w:sz="6" w:space="0" w:color="auto"/>
            </w:tcBorders>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менее 80%</w:t>
            </w:r>
          </w:p>
        </w:tc>
        <w:tc>
          <w:tcPr>
            <w:tcW w:w="1276" w:type="dxa"/>
            <w:tcBorders>
              <w:top w:val="single" w:sz="6" w:space="0" w:color="auto"/>
              <w:left w:val="single" w:sz="6" w:space="0" w:color="auto"/>
              <w:bottom w:val="single" w:sz="6" w:space="0" w:color="auto"/>
              <w:right w:val="single" w:sz="6" w:space="0" w:color="auto"/>
            </w:tcBorders>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менее 80%</w:t>
            </w:r>
          </w:p>
        </w:tc>
        <w:tc>
          <w:tcPr>
            <w:tcW w:w="1134" w:type="dxa"/>
            <w:tcBorders>
              <w:top w:val="single" w:sz="6" w:space="0" w:color="auto"/>
              <w:left w:val="single" w:sz="6" w:space="0" w:color="auto"/>
              <w:bottom w:val="single" w:sz="6" w:space="0" w:color="auto"/>
              <w:right w:val="single" w:sz="6" w:space="0" w:color="auto"/>
            </w:tcBorders>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менее 80%</w:t>
            </w:r>
          </w:p>
        </w:tc>
        <w:tc>
          <w:tcPr>
            <w:tcW w:w="1276" w:type="dxa"/>
            <w:tcBorders>
              <w:top w:val="single" w:sz="6" w:space="0" w:color="auto"/>
              <w:left w:val="single" w:sz="6" w:space="0" w:color="auto"/>
              <w:bottom w:val="single" w:sz="6" w:space="0" w:color="auto"/>
              <w:right w:val="single" w:sz="6" w:space="0" w:color="auto"/>
            </w:tcBorders>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менее 80%</w:t>
            </w:r>
          </w:p>
        </w:tc>
      </w:tr>
      <w:tr w:rsidR="00561A36" w:rsidRPr="00561A36" w:rsidTr="00561A36">
        <w:trPr>
          <w:cantSplit/>
          <w:trHeight w:val="360"/>
        </w:trPr>
        <w:tc>
          <w:tcPr>
            <w:tcW w:w="812" w:type="dxa"/>
            <w:gridSpan w:val="2"/>
            <w:tcBorders>
              <w:top w:val="single" w:sz="6" w:space="0" w:color="auto"/>
              <w:left w:val="single" w:sz="6" w:space="0" w:color="auto"/>
              <w:bottom w:val="single" w:sz="6" w:space="0" w:color="auto"/>
              <w:right w:val="single" w:sz="6"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3</w:t>
            </w:r>
          </w:p>
        </w:tc>
        <w:tc>
          <w:tcPr>
            <w:tcW w:w="4361" w:type="dxa"/>
            <w:tcBorders>
              <w:top w:val="single" w:sz="6" w:space="0" w:color="auto"/>
              <w:left w:val="single" w:sz="6" w:space="0" w:color="auto"/>
              <w:bottom w:val="single" w:sz="6" w:space="0" w:color="auto"/>
              <w:right w:val="single" w:sz="6"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Обеспечение исполнения расходных обязательств (без учета безвозмездных поступлений)</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w:t>
            </w:r>
          </w:p>
        </w:tc>
        <w:tc>
          <w:tcPr>
            <w:tcW w:w="2410" w:type="dxa"/>
            <w:tcBorders>
              <w:top w:val="single" w:sz="6" w:space="0" w:color="auto"/>
              <w:left w:val="single" w:sz="6" w:space="0" w:color="auto"/>
              <w:bottom w:val="single" w:sz="6" w:space="0" w:color="auto"/>
              <w:right w:val="single" w:sz="6"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Годовой отчет об исполнении сельского бюджета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highlight w:val="red"/>
              </w:rPr>
            </w:pPr>
            <w:r w:rsidRPr="00561A36">
              <w:rPr>
                <w:rFonts w:ascii="Times New Roman" w:hAnsi="Times New Roman"/>
                <w:sz w:val="18"/>
                <w:szCs w:val="18"/>
              </w:rPr>
              <w:t>не менее 95%</w:t>
            </w:r>
          </w:p>
        </w:tc>
        <w:tc>
          <w:tcPr>
            <w:tcW w:w="992"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highlight w:val="red"/>
              </w:rPr>
            </w:pPr>
            <w:r w:rsidRPr="00561A36">
              <w:rPr>
                <w:rFonts w:ascii="Times New Roman" w:hAnsi="Times New Roman"/>
                <w:sz w:val="18"/>
                <w:szCs w:val="18"/>
              </w:rPr>
              <w:t>не менее 95%</w:t>
            </w:r>
          </w:p>
        </w:tc>
        <w:tc>
          <w:tcPr>
            <w:tcW w:w="1276"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highlight w:val="red"/>
              </w:rPr>
            </w:pPr>
            <w:r w:rsidRPr="00561A36">
              <w:rPr>
                <w:rFonts w:ascii="Times New Roman" w:hAnsi="Times New Roman"/>
                <w:sz w:val="18"/>
                <w:szCs w:val="18"/>
              </w:rPr>
              <w:t>не менее 95%</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менее 95%</w:t>
            </w:r>
          </w:p>
        </w:tc>
        <w:tc>
          <w:tcPr>
            <w:tcW w:w="1276" w:type="dxa"/>
            <w:tcBorders>
              <w:top w:val="single" w:sz="6" w:space="0" w:color="auto"/>
              <w:left w:val="single" w:sz="6" w:space="0" w:color="auto"/>
              <w:bottom w:val="single" w:sz="6" w:space="0" w:color="auto"/>
              <w:right w:val="single" w:sz="6" w:space="0" w:color="auto"/>
            </w:tcBorders>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менее 95%</w:t>
            </w:r>
          </w:p>
        </w:tc>
      </w:tr>
    </w:tbl>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Приложение 2</w:t>
      </w:r>
    </w:p>
    <w:p w:rsidR="00561A36" w:rsidRPr="00561A36" w:rsidRDefault="00561A36" w:rsidP="00561A36">
      <w:pPr>
        <w:pStyle w:val="ae"/>
        <w:jc w:val="right"/>
        <w:rPr>
          <w:rFonts w:ascii="Times New Roman" w:hAnsi="Times New Roman"/>
          <w:bCs/>
          <w:sz w:val="18"/>
          <w:szCs w:val="18"/>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        к подпрограмме 4  «Управление муниципальными финансами»</w:t>
      </w:r>
      <w:r w:rsidRPr="00561A36">
        <w:rPr>
          <w:rFonts w:ascii="Times New Roman" w:hAnsi="Times New Roman"/>
          <w:bCs/>
          <w:sz w:val="18"/>
          <w:szCs w:val="18"/>
        </w:rPr>
        <w:t xml:space="preserve">,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реализуемой в рамках муниципальной программы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«Социально-экономическое  развитие сельсовета</w:t>
      </w:r>
      <w:r w:rsidRPr="00561A36">
        <w:rPr>
          <w:rFonts w:ascii="Times New Roman" w:hAnsi="Times New Roman"/>
          <w:sz w:val="18"/>
          <w:szCs w:val="18"/>
        </w:rPr>
        <w:tab/>
        <w:t>»</w:t>
      </w:r>
    </w:p>
    <w:p w:rsidR="00561A36" w:rsidRPr="00561A36" w:rsidRDefault="00561A36" w:rsidP="00561A36">
      <w:pPr>
        <w:pStyle w:val="ae"/>
        <w:jc w:val="center"/>
        <w:rPr>
          <w:rFonts w:ascii="Times New Roman" w:hAnsi="Times New Roman"/>
          <w:sz w:val="18"/>
          <w:szCs w:val="18"/>
        </w:rPr>
      </w:pPr>
      <w:r w:rsidRPr="00561A36">
        <w:rPr>
          <w:rFonts w:ascii="Times New Roman" w:hAnsi="Times New Roman"/>
          <w:b/>
          <w:sz w:val="18"/>
          <w:szCs w:val="18"/>
        </w:rPr>
        <w:t>Перечень мероприятий подпрограммы</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82"/>
        <w:gridCol w:w="2858"/>
        <w:gridCol w:w="1531"/>
        <w:gridCol w:w="554"/>
        <w:gridCol w:w="518"/>
        <w:gridCol w:w="1027"/>
        <w:gridCol w:w="395"/>
        <w:gridCol w:w="1099"/>
        <w:gridCol w:w="1103"/>
        <w:gridCol w:w="1023"/>
        <w:gridCol w:w="1134"/>
        <w:gridCol w:w="3434"/>
      </w:tblGrid>
      <w:tr w:rsidR="00561A36" w:rsidRPr="00561A36" w:rsidTr="00D71E45">
        <w:trPr>
          <w:trHeight w:val="42"/>
        </w:trPr>
        <w:tc>
          <w:tcPr>
            <w:tcW w:w="0" w:type="auto"/>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N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Цели, задачи, мероприятия подпрограммы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ГРБС</w:t>
            </w:r>
          </w:p>
        </w:tc>
        <w:tc>
          <w:tcPr>
            <w:tcW w:w="0" w:type="auto"/>
            <w:gridSpan w:val="4"/>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Код бюджетной классификации</w:t>
            </w:r>
          </w:p>
        </w:tc>
        <w:tc>
          <w:tcPr>
            <w:tcW w:w="4359" w:type="dxa"/>
            <w:gridSpan w:val="4"/>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810083">
            <w:pPr>
              <w:pStyle w:val="ae"/>
              <w:jc w:val="center"/>
              <w:rPr>
                <w:rFonts w:ascii="Times New Roman" w:hAnsi="Times New Roman"/>
                <w:sz w:val="18"/>
                <w:szCs w:val="18"/>
              </w:rPr>
            </w:pPr>
            <w:r w:rsidRPr="00561A36">
              <w:rPr>
                <w:rFonts w:ascii="Times New Roman" w:hAnsi="Times New Roman"/>
                <w:sz w:val="18"/>
                <w:szCs w:val="18"/>
              </w:rPr>
              <w:t>Расходы по годам реализации программы (тыс. руб.)</w:t>
            </w:r>
          </w:p>
        </w:tc>
        <w:tc>
          <w:tcPr>
            <w:tcW w:w="3434"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810083">
            <w:pPr>
              <w:pStyle w:val="ae"/>
              <w:jc w:val="center"/>
              <w:rPr>
                <w:rFonts w:ascii="Times New Roman" w:hAnsi="Times New Roman"/>
                <w:sz w:val="18"/>
                <w:szCs w:val="18"/>
              </w:rPr>
            </w:pPr>
            <w:r w:rsidRPr="00561A36">
              <w:rPr>
                <w:rFonts w:ascii="Times New Roman" w:hAnsi="Times New Roman"/>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61A36" w:rsidRPr="00561A36" w:rsidTr="00D71E45">
        <w:trPr>
          <w:trHeight w:val="1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ГРБС</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РзПр</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ЦСР</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ВР</w:t>
            </w:r>
          </w:p>
        </w:tc>
        <w:tc>
          <w:tcPr>
            <w:tcW w:w="109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очередной финансовый год</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2024г.</w:t>
            </w:r>
          </w:p>
        </w:tc>
        <w:tc>
          <w:tcPr>
            <w:tcW w:w="1103"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1-й год планового периода</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2025г.</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2-й год планового периода</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2026г.</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итого на очередной финансовый год и плановый период</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2024-2026</w:t>
            </w:r>
          </w:p>
        </w:tc>
        <w:tc>
          <w:tcPr>
            <w:tcW w:w="3434"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r>
      <w:tr w:rsidR="00561A36" w:rsidRPr="00561A36" w:rsidTr="00D71E45">
        <w:trPr>
          <w:trHeight w:val="85"/>
        </w:trPr>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7</w:t>
            </w:r>
          </w:p>
        </w:tc>
        <w:tc>
          <w:tcPr>
            <w:tcW w:w="109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8</w:t>
            </w:r>
          </w:p>
        </w:tc>
        <w:tc>
          <w:tcPr>
            <w:tcW w:w="1103"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9</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11</w:t>
            </w:r>
          </w:p>
        </w:tc>
        <w:tc>
          <w:tcPr>
            <w:tcW w:w="34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12</w:t>
            </w:r>
          </w:p>
        </w:tc>
      </w:tr>
      <w:tr w:rsidR="00561A36" w:rsidRPr="00561A36" w:rsidTr="004C0170">
        <w:trPr>
          <w:trHeight w:val="182"/>
        </w:trPr>
        <w:tc>
          <w:tcPr>
            <w:tcW w:w="0" w:type="auto"/>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0" w:type="auto"/>
            <w:gridSpan w:val="11"/>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561A36" w:rsidRPr="00561A36" w:rsidTr="004C0170">
        <w:trPr>
          <w:trHeight w:val="175"/>
        </w:trPr>
        <w:tc>
          <w:tcPr>
            <w:tcW w:w="0" w:type="auto"/>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0" w:type="auto"/>
            <w:gridSpan w:val="11"/>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 xml:space="preserve">Задача 1 </w:t>
            </w:r>
            <w:r w:rsidRPr="00561A36">
              <w:rPr>
                <w:rFonts w:ascii="Times New Roman" w:hAnsi="Times New Roman"/>
                <w:b/>
                <w:sz w:val="18"/>
                <w:szCs w:val="18"/>
                <w:lang w:eastAsia="en-US"/>
              </w:rPr>
              <w:t>Повышение качества планирования и управления муниципальными финансами, развитие программно-целевых принципов формирования бюджета</w:t>
            </w:r>
          </w:p>
        </w:tc>
      </w:tr>
      <w:tr w:rsidR="00561A36" w:rsidRPr="00561A36" w:rsidTr="00D71E45">
        <w:tc>
          <w:tcPr>
            <w:tcW w:w="0" w:type="auto"/>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Внедрение современных механизмов  организации бюджетного процесса, переход на «программный бюджет»</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Администрация Новотроицкого сельсовета</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34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Своевременное составление проекта сельского бюджета и отчета об его исполнении (не позднее 1 апреля и 15 ноября)</w:t>
            </w:r>
          </w:p>
        </w:tc>
      </w:tr>
      <w:tr w:rsidR="00561A36" w:rsidRPr="00561A36" w:rsidTr="00D71E45">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Обеспечение исполнения бюджета по доходам и расходам</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Администрация Новотроицкого сельсовета</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34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Исполнение сельского бюджета по  доходам без учета безвозмездных поступлений к первоначально утвержденному уровню (от 80% до 120%) ежегодно; обеспечение исполнения расходных обязательств сельсовета (без учета безвозмездных поступлений) не менее 95%</w:t>
            </w:r>
          </w:p>
        </w:tc>
      </w:tr>
      <w:tr w:rsidR="00561A36" w:rsidRPr="00561A36" w:rsidTr="00D71E45">
        <w:trPr>
          <w:trHeight w:val="1600"/>
        </w:trPr>
        <w:tc>
          <w:tcPr>
            <w:tcW w:w="0" w:type="auto"/>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Администрация Новотроицкого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1403</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1540086210</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500</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696,063</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696,063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696,063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2088,189</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tc>
        <w:tc>
          <w:tcPr>
            <w:tcW w:w="34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Мероприятие  2</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tc>
      </w:tr>
      <w:tr w:rsidR="00561A36" w:rsidRPr="00561A36" w:rsidTr="00D71E45">
        <w:trPr>
          <w:trHeight w:val="721"/>
        </w:trPr>
        <w:tc>
          <w:tcPr>
            <w:tcW w:w="0" w:type="auto"/>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Выполнение кадастровых работ по образованию земельных участков из земель государственной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Администрация Новотроицкого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0412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1540088910</w:t>
            </w:r>
          </w:p>
          <w:p w:rsidR="00561A36" w:rsidRPr="00561A36" w:rsidRDefault="00561A36" w:rsidP="00561A36">
            <w:pPr>
              <w:pStyle w:val="ae"/>
              <w:rPr>
                <w:rFonts w:ascii="Times New Roman" w:hAnsi="Times New Roman"/>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34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Увеличение налоговых поступлений в местный бюджет не менее 25 %</w:t>
            </w:r>
          </w:p>
        </w:tc>
      </w:tr>
      <w:tr w:rsidR="00561A36" w:rsidRPr="00561A36" w:rsidTr="00D71E45">
        <w:trPr>
          <w:trHeight w:val="396"/>
        </w:trPr>
        <w:tc>
          <w:tcPr>
            <w:tcW w:w="0" w:type="auto"/>
            <w:tcBorders>
              <w:top w:val="single" w:sz="4" w:space="0" w:color="auto"/>
              <w:left w:val="single" w:sz="4" w:space="0" w:color="auto"/>
              <w:bottom w:val="single" w:sz="4" w:space="0" w:color="auto"/>
              <w:right w:val="single" w:sz="4" w:space="0" w:color="auto"/>
            </w:tcBorders>
          </w:tcPr>
          <w:p w:rsidR="00561A36" w:rsidRPr="00561A36" w:rsidRDefault="00561A36" w:rsidP="004C0170">
            <w:pPr>
              <w:pStyle w:val="ae"/>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4C0170">
            <w:pPr>
              <w:pStyle w:val="ae"/>
              <w:rPr>
                <w:rFonts w:ascii="Times New Roman" w:hAnsi="Times New Roman"/>
                <w:b/>
                <w:sz w:val="18"/>
                <w:szCs w:val="18"/>
              </w:rPr>
            </w:pPr>
            <w:r w:rsidRPr="00561A36">
              <w:rPr>
                <w:rFonts w:ascii="Times New Roman" w:hAnsi="Times New Roman"/>
                <w:b/>
                <w:sz w:val="18"/>
                <w:szCs w:val="18"/>
              </w:rPr>
              <w:t>Итого по подпрограмме</w:t>
            </w:r>
          </w:p>
        </w:tc>
        <w:tc>
          <w:tcPr>
            <w:tcW w:w="0" w:type="auto"/>
            <w:tcBorders>
              <w:top w:val="single" w:sz="4" w:space="0" w:color="auto"/>
              <w:left w:val="single" w:sz="4" w:space="0" w:color="auto"/>
              <w:bottom w:val="single" w:sz="4" w:space="0" w:color="auto"/>
              <w:right w:val="single" w:sz="4" w:space="0" w:color="auto"/>
            </w:tcBorders>
          </w:tcPr>
          <w:p w:rsidR="00561A36" w:rsidRPr="00561A36" w:rsidRDefault="00561A36" w:rsidP="004C0170">
            <w:pPr>
              <w:spacing w:after="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61A36" w:rsidRPr="00561A36" w:rsidRDefault="00561A36" w:rsidP="004C0170">
            <w:pPr>
              <w:pStyle w:val="ae"/>
              <w:rPr>
                <w:rFonts w:ascii="Times New Roman" w:hAnsi="Times New Roman"/>
                <w:b/>
                <w:sz w:val="18"/>
                <w:szCs w:val="18"/>
              </w:rPr>
            </w:pPr>
          </w:p>
        </w:tc>
        <w:tc>
          <w:tcPr>
            <w:tcW w:w="0" w:type="auto"/>
            <w:tcBorders>
              <w:top w:val="single" w:sz="4" w:space="0" w:color="auto"/>
              <w:left w:val="single" w:sz="4" w:space="0" w:color="auto"/>
              <w:bottom w:val="single" w:sz="4" w:space="0" w:color="auto"/>
              <w:right w:val="single" w:sz="4" w:space="0" w:color="auto"/>
            </w:tcBorders>
          </w:tcPr>
          <w:p w:rsidR="00561A36" w:rsidRPr="00561A36" w:rsidRDefault="00561A36" w:rsidP="004C0170">
            <w:pPr>
              <w:pStyle w:val="ae"/>
              <w:rPr>
                <w:rFonts w:ascii="Times New Roman" w:hAnsi="Times New Roman"/>
                <w:b/>
                <w:sz w:val="18"/>
                <w:szCs w:val="18"/>
              </w:rPr>
            </w:pPr>
          </w:p>
        </w:tc>
        <w:tc>
          <w:tcPr>
            <w:tcW w:w="0" w:type="auto"/>
            <w:tcBorders>
              <w:top w:val="single" w:sz="4" w:space="0" w:color="auto"/>
              <w:left w:val="single" w:sz="4" w:space="0" w:color="auto"/>
              <w:bottom w:val="single" w:sz="4" w:space="0" w:color="auto"/>
              <w:right w:val="single" w:sz="4" w:space="0" w:color="auto"/>
            </w:tcBorders>
          </w:tcPr>
          <w:p w:rsidR="00561A36" w:rsidRPr="00561A36" w:rsidRDefault="00561A36" w:rsidP="004C0170">
            <w:pPr>
              <w:pStyle w:val="ae"/>
              <w:rPr>
                <w:rFonts w:ascii="Times New Roman" w:hAnsi="Times New Roman"/>
                <w:b/>
                <w:sz w:val="18"/>
                <w:szCs w:val="18"/>
              </w:rPr>
            </w:pPr>
          </w:p>
        </w:tc>
        <w:tc>
          <w:tcPr>
            <w:tcW w:w="0" w:type="auto"/>
            <w:tcBorders>
              <w:top w:val="single" w:sz="4" w:space="0" w:color="auto"/>
              <w:left w:val="single" w:sz="4" w:space="0" w:color="auto"/>
              <w:bottom w:val="single" w:sz="4" w:space="0" w:color="auto"/>
              <w:right w:val="single" w:sz="4" w:space="0" w:color="auto"/>
            </w:tcBorders>
          </w:tcPr>
          <w:p w:rsidR="00561A36" w:rsidRPr="00561A36" w:rsidRDefault="00561A36" w:rsidP="004C0170">
            <w:pPr>
              <w:pStyle w:val="ae"/>
              <w:rPr>
                <w:rFonts w:ascii="Times New Roman" w:hAnsi="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4C0170">
            <w:pPr>
              <w:pStyle w:val="ae"/>
              <w:rPr>
                <w:rFonts w:ascii="Times New Roman" w:hAnsi="Times New Roman"/>
                <w:b/>
                <w:sz w:val="18"/>
                <w:szCs w:val="18"/>
              </w:rPr>
            </w:pPr>
            <w:r w:rsidRPr="00561A36">
              <w:rPr>
                <w:rFonts w:ascii="Times New Roman" w:hAnsi="Times New Roman"/>
                <w:b/>
                <w:sz w:val="18"/>
                <w:szCs w:val="18"/>
              </w:rPr>
              <w:t>696,063</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4C0170">
            <w:pPr>
              <w:pStyle w:val="ae"/>
              <w:rPr>
                <w:rFonts w:ascii="Times New Roman" w:hAnsi="Times New Roman"/>
                <w:b/>
                <w:sz w:val="18"/>
                <w:szCs w:val="18"/>
              </w:rPr>
            </w:pPr>
            <w:r w:rsidRPr="00561A36">
              <w:rPr>
                <w:rFonts w:ascii="Times New Roman" w:hAnsi="Times New Roman"/>
                <w:b/>
                <w:sz w:val="18"/>
                <w:szCs w:val="18"/>
              </w:rPr>
              <w:t>696,063</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4C0170">
            <w:pPr>
              <w:pStyle w:val="ae"/>
              <w:rPr>
                <w:rFonts w:ascii="Times New Roman" w:hAnsi="Times New Roman"/>
                <w:b/>
                <w:sz w:val="18"/>
                <w:szCs w:val="18"/>
              </w:rPr>
            </w:pPr>
            <w:r w:rsidRPr="00561A36">
              <w:rPr>
                <w:rFonts w:ascii="Times New Roman" w:hAnsi="Times New Roman"/>
                <w:b/>
                <w:sz w:val="18"/>
                <w:szCs w:val="18"/>
              </w:rPr>
              <w:t>696,063</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4C0170">
            <w:pPr>
              <w:pStyle w:val="ae"/>
              <w:rPr>
                <w:rFonts w:ascii="Times New Roman" w:hAnsi="Times New Roman"/>
                <w:b/>
                <w:sz w:val="18"/>
                <w:szCs w:val="18"/>
              </w:rPr>
            </w:pPr>
            <w:r w:rsidRPr="00561A36">
              <w:rPr>
                <w:rFonts w:ascii="Times New Roman" w:hAnsi="Times New Roman"/>
                <w:b/>
                <w:sz w:val="18"/>
                <w:szCs w:val="18"/>
              </w:rPr>
              <w:t>2088,189</w:t>
            </w:r>
          </w:p>
          <w:p w:rsidR="00561A36" w:rsidRPr="00561A36" w:rsidRDefault="00561A36" w:rsidP="004C0170">
            <w:pPr>
              <w:pStyle w:val="ae"/>
              <w:rPr>
                <w:rFonts w:ascii="Times New Roman" w:hAnsi="Times New Roman"/>
                <w:b/>
                <w:sz w:val="18"/>
                <w:szCs w:val="18"/>
              </w:rPr>
            </w:pPr>
          </w:p>
          <w:p w:rsidR="00561A36" w:rsidRPr="00561A36" w:rsidRDefault="00561A36" w:rsidP="004C0170">
            <w:pPr>
              <w:pStyle w:val="ae"/>
              <w:rPr>
                <w:rFonts w:ascii="Times New Roman" w:hAnsi="Times New Roman"/>
                <w:b/>
                <w:sz w:val="18"/>
                <w:szCs w:val="18"/>
              </w:rPr>
            </w:pPr>
          </w:p>
          <w:p w:rsidR="00561A36" w:rsidRPr="00561A36" w:rsidRDefault="00561A36" w:rsidP="004C0170">
            <w:pPr>
              <w:pStyle w:val="ae"/>
              <w:rPr>
                <w:rFonts w:ascii="Times New Roman" w:hAnsi="Times New Roman"/>
                <w:b/>
                <w:sz w:val="18"/>
                <w:szCs w:val="18"/>
              </w:rPr>
            </w:pPr>
          </w:p>
          <w:p w:rsidR="00561A36" w:rsidRPr="00561A36" w:rsidRDefault="00561A36" w:rsidP="004C0170">
            <w:pPr>
              <w:pStyle w:val="ae"/>
              <w:rPr>
                <w:rFonts w:ascii="Times New Roman" w:hAnsi="Times New Roman"/>
                <w:b/>
                <w:sz w:val="18"/>
                <w:szCs w:val="18"/>
              </w:rPr>
            </w:pPr>
          </w:p>
        </w:tc>
        <w:tc>
          <w:tcPr>
            <w:tcW w:w="3434" w:type="dxa"/>
            <w:tcBorders>
              <w:top w:val="single" w:sz="4" w:space="0" w:color="auto"/>
              <w:left w:val="single" w:sz="4" w:space="0" w:color="auto"/>
              <w:bottom w:val="single" w:sz="4" w:space="0" w:color="auto"/>
              <w:right w:val="single" w:sz="4" w:space="0" w:color="auto"/>
            </w:tcBorders>
          </w:tcPr>
          <w:p w:rsidR="00561A36" w:rsidRPr="00561A36" w:rsidRDefault="00561A36" w:rsidP="004C0170">
            <w:pPr>
              <w:pStyle w:val="ae"/>
              <w:rPr>
                <w:rFonts w:ascii="Times New Roman" w:hAnsi="Times New Roman"/>
                <w:sz w:val="18"/>
                <w:szCs w:val="18"/>
              </w:rPr>
            </w:pPr>
          </w:p>
        </w:tc>
      </w:tr>
      <w:tr w:rsidR="00561A36" w:rsidRPr="00561A36" w:rsidTr="00D71E45">
        <w:trPr>
          <w:trHeight w:val="30"/>
        </w:trPr>
        <w:tc>
          <w:tcPr>
            <w:tcW w:w="0" w:type="auto"/>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В том числе по ГРБС</w:t>
            </w:r>
          </w:p>
        </w:tc>
        <w:tc>
          <w:tcPr>
            <w:tcW w:w="0" w:type="auto"/>
            <w:tcBorders>
              <w:top w:val="single" w:sz="4" w:space="0" w:color="auto"/>
              <w:left w:val="single" w:sz="4" w:space="0" w:color="auto"/>
              <w:bottom w:val="single" w:sz="4" w:space="0" w:color="auto"/>
              <w:right w:val="single" w:sz="4" w:space="0" w:color="auto"/>
            </w:tcBorders>
          </w:tcPr>
          <w:p w:rsidR="00561A36" w:rsidRPr="004C0170" w:rsidRDefault="00561A36" w:rsidP="004C0170"/>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826</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696,063</w:t>
            </w:r>
          </w:p>
          <w:p w:rsidR="00561A36" w:rsidRPr="00561A36" w:rsidRDefault="00561A36" w:rsidP="00561A36">
            <w:pPr>
              <w:pStyle w:val="ae"/>
              <w:rPr>
                <w:rFonts w:ascii="Times New Roman" w:hAnsi="Times New Roman"/>
                <w:b/>
                <w:sz w:val="18"/>
                <w:szCs w:val="18"/>
              </w:rPr>
            </w:pPr>
          </w:p>
          <w:p w:rsidR="00561A36" w:rsidRPr="00561A36" w:rsidRDefault="00561A36" w:rsidP="00561A36">
            <w:pPr>
              <w:pStyle w:val="ae"/>
              <w:rPr>
                <w:rFonts w:ascii="Times New Roman" w:hAnsi="Times New Roman"/>
                <w:b/>
                <w:sz w:val="18"/>
                <w:szCs w:val="18"/>
              </w:rPr>
            </w:pPr>
          </w:p>
          <w:p w:rsidR="00561A36" w:rsidRPr="00561A36" w:rsidRDefault="00561A36" w:rsidP="00561A36">
            <w:pPr>
              <w:pStyle w:val="ae"/>
              <w:rPr>
                <w:rFonts w:ascii="Times New Roman" w:hAnsi="Times New Roman"/>
                <w:b/>
                <w:sz w:val="18"/>
                <w:szCs w:val="18"/>
              </w:rPr>
            </w:pPr>
          </w:p>
          <w:p w:rsidR="00561A36" w:rsidRPr="00561A36" w:rsidRDefault="00561A36" w:rsidP="00561A36">
            <w:pPr>
              <w:pStyle w:val="ae"/>
              <w:rPr>
                <w:rFonts w:ascii="Times New Roman" w:hAnsi="Times New Roman"/>
                <w:b/>
                <w:sz w:val="18"/>
                <w:szCs w:val="18"/>
              </w:rPr>
            </w:pPr>
          </w:p>
          <w:p w:rsidR="00561A36" w:rsidRPr="00561A36" w:rsidRDefault="00561A36" w:rsidP="00561A36">
            <w:pPr>
              <w:pStyle w:val="ae"/>
              <w:rPr>
                <w:rFonts w:ascii="Times New Roman" w:hAnsi="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696,063</w:t>
            </w:r>
          </w:p>
        </w:tc>
        <w:tc>
          <w:tcPr>
            <w:tcW w:w="0" w:type="auto"/>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696,063</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2088,189</w:t>
            </w:r>
          </w:p>
          <w:p w:rsidR="00561A36" w:rsidRPr="00561A36" w:rsidRDefault="00561A36" w:rsidP="00561A36">
            <w:pPr>
              <w:pStyle w:val="ae"/>
              <w:rPr>
                <w:rFonts w:ascii="Times New Roman" w:hAnsi="Times New Roman"/>
                <w:b/>
                <w:sz w:val="18"/>
                <w:szCs w:val="18"/>
              </w:rPr>
            </w:pPr>
          </w:p>
          <w:p w:rsidR="00561A36" w:rsidRPr="00561A36" w:rsidRDefault="00561A36" w:rsidP="00561A36">
            <w:pPr>
              <w:pStyle w:val="ae"/>
              <w:rPr>
                <w:rFonts w:ascii="Times New Roman" w:hAnsi="Times New Roman"/>
                <w:b/>
                <w:sz w:val="18"/>
                <w:szCs w:val="18"/>
              </w:rPr>
            </w:pPr>
          </w:p>
          <w:p w:rsidR="00561A36" w:rsidRPr="00561A36" w:rsidRDefault="00561A36" w:rsidP="00561A36">
            <w:pPr>
              <w:pStyle w:val="ae"/>
              <w:rPr>
                <w:rFonts w:ascii="Times New Roman" w:hAnsi="Times New Roman"/>
                <w:b/>
                <w:sz w:val="18"/>
                <w:szCs w:val="18"/>
              </w:rPr>
            </w:pPr>
          </w:p>
          <w:p w:rsidR="00561A36" w:rsidRPr="00561A36" w:rsidRDefault="00561A36" w:rsidP="00561A36">
            <w:pPr>
              <w:pStyle w:val="ae"/>
              <w:rPr>
                <w:rFonts w:ascii="Times New Roman" w:hAnsi="Times New Roman"/>
                <w:b/>
                <w:sz w:val="18"/>
                <w:szCs w:val="18"/>
              </w:rPr>
            </w:pPr>
          </w:p>
        </w:tc>
        <w:tc>
          <w:tcPr>
            <w:tcW w:w="3434"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r>
    </w:tbl>
    <w:p w:rsidR="00561A36" w:rsidRPr="00561A36" w:rsidRDefault="00561A36" w:rsidP="00561A36">
      <w:pPr>
        <w:pStyle w:val="ae"/>
        <w:rPr>
          <w:rFonts w:ascii="Times New Roman" w:hAnsi="Times New Roman"/>
          <w:sz w:val="18"/>
          <w:szCs w:val="18"/>
        </w:rPr>
        <w:sectPr w:rsidR="00561A36" w:rsidRPr="00561A36">
          <w:type w:val="continuous"/>
          <w:pgSz w:w="16838" w:h="11906" w:orient="landscape"/>
          <w:pgMar w:top="1134" w:right="850" w:bottom="1134" w:left="1701" w:header="708" w:footer="708" w:gutter="0"/>
          <w:cols w:space="720"/>
        </w:sect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lastRenderedPageBreak/>
        <w:t>Приложение № 6</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                                                  к муниципальной программе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      «Социально-экономическое развитие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       сельсовета» </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lang w:eastAsia="en-US"/>
        </w:rPr>
      </w:pPr>
      <w:r w:rsidRPr="00561A36">
        <w:rPr>
          <w:rFonts w:ascii="Times New Roman" w:hAnsi="Times New Roman"/>
          <w:b/>
          <w:sz w:val="18"/>
          <w:szCs w:val="18"/>
        </w:rPr>
        <w:t>Подпрограмма 5 «</w:t>
      </w:r>
      <w:r w:rsidRPr="00561A36">
        <w:rPr>
          <w:rFonts w:ascii="Times New Roman" w:hAnsi="Times New Roman"/>
          <w:b/>
          <w:sz w:val="18"/>
          <w:szCs w:val="18"/>
          <w:lang w:eastAsia="en-US"/>
        </w:rPr>
        <w:t>Профилактика терроризма и экстремизма</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lang w:eastAsia="en-US"/>
        </w:rPr>
        <w:t>на территории сельсовета</w:t>
      </w:r>
      <w:r w:rsidRPr="00561A36">
        <w:rPr>
          <w:rFonts w:ascii="Times New Roman" w:hAnsi="Times New Roman"/>
          <w:b/>
          <w:sz w:val="18"/>
          <w:szCs w:val="18"/>
        </w:rPr>
        <w:t>»</w:t>
      </w:r>
    </w:p>
    <w:p w:rsidR="00561A36" w:rsidRPr="00561A36" w:rsidRDefault="00561A36" w:rsidP="00561A36">
      <w:pPr>
        <w:pStyle w:val="ae"/>
        <w:jc w:val="center"/>
        <w:rPr>
          <w:rFonts w:ascii="Times New Roman" w:hAnsi="Times New Roman"/>
          <w:sz w:val="18"/>
          <w:szCs w:val="18"/>
        </w:rPr>
      </w:pPr>
    </w:p>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Паспорт подпрограммы</w:t>
      </w:r>
    </w:p>
    <w:p w:rsidR="00561A36" w:rsidRPr="00561A36" w:rsidRDefault="00561A36" w:rsidP="00561A36">
      <w:pPr>
        <w:pStyle w:val="ae"/>
        <w:rPr>
          <w:rFonts w:ascii="Times New Roman" w:hAnsi="Times New Roman"/>
          <w:b/>
          <w:sz w:val="18"/>
          <w:szCs w:val="18"/>
        </w:rPr>
      </w:pPr>
    </w:p>
    <w:tbl>
      <w:tblPr>
        <w:tblW w:w="0" w:type="auto"/>
        <w:tblLook w:val="01E0"/>
      </w:tblPr>
      <w:tblGrid>
        <w:gridCol w:w="4027"/>
        <w:gridCol w:w="5262"/>
      </w:tblGrid>
      <w:tr w:rsidR="00561A36" w:rsidRPr="00561A36" w:rsidTr="00561A36">
        <w:tc>
          <w:tcPr>
            <w:tcW w:w="402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Наименование подпрограммы</w:t>
            </w:r>
          </w:p>
        </w:tc>
        <w:tc>
          <w:tcPr>
            <w:tcW w:w="5262"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lang w:eastAsia="en-US"/>
              </w:rPr>
              <w:t>Профилактика терроризма и экстремизма на территории сельсовета</w:t>
            </w:r>
          </w:p>
        </w:tc>
      </w:tr>
      <w:tr w:rsidR="00561A36" w:rsidRPr="00561A36" w:rsidTr="00561A36">
        <w:tc>
          <w:tcPr>
            <w:tcW w:w="402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Наименование муниципальной программы, в рамках которой реализуется подпрограмма</w:t>
            </w:r>
          </w:p>
        </w:tc>
        <w:tc>
          <w:tcPr>
            <w:tcW w:w="5262"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Социально-экономическое развитие сельсовета </w:t>
            </w:r>
          </w:p>
        </w:tc>
      </w:tr>
      <w:tr w:rsidR="00561A36" w:rsidRPr="00561A36" w:rsidTr="00561A36">
        <w:tc>
          <w:tcPr>
            <w:tcW w:w="402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Ответственный исполнитель мероприятий подпрограммы, получатель бюджетных средств.</w:t>
            </w:r>
          </w:p>
        </w:tc>
        <w:tc>
          <w:tcPr>
            <w:tcW w:w="5262"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Администрация </w:t>
            </w:r>
            <w:r w:rsidRPr="00561A36">
              <w:rPr>
                <w:rFonts w:ascii="Times New Roman" w:hAnsi="Times New Roman"/>
                <w:sz w:val="18"/>
                <w:szCs w:val="18"/>
                <w:lang w:eastAsia="en-US"/>
              </w:rPr>
              <w:t xml:space="preserve">Новотроицкого </w:t>
            </w:r>
            <w:r w:rsidRPr="00561A36">
              <w:rPr>
                <w:rFonts w:ascii="Times New Roman" w:hAnsi="Times New Roman"/>
                <w:sz w:val="18"/>
                <w:szCs w:val="18"/>
              </w:rPr>
              <w:t xml:space="preserve"> сельсовета</w:t>
            </w:r>
          </w:p>
        </w:tc>
      </w:tr>
      <w:tr w:rsidR="00561A36" w:rsidRPr="00561A36" w:rsidTr="00561A36">
        <w:tc>
          <w:tcPr>
            <w:tcW w:w="402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Цель подпрограммы </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Создание условий для эффективной работы по принятию и реализации мер, направленных на профилактику терроризма и экстремизма</w:t>
            </w:r>
          </w:p>
        </w:tc>
      </w:tr>
      <w:tr w:rsidR="00561A36" w:rsidRPr="00561A36" w:rsidTr="00561A36">
        <w:tc>
          <w:tcPr>
            <w:tcW w:w="402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Задачи подпрограммы   муниципальной программы   </w:t>
            </w:r>
          </w:p>
        </w:tc>
        <w:tc>
          <w:tcPr>
            <w:tcW w:w="5262"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shd w:val="clear" w:color="auto" w:fill="FFFFFF"/>
              </w:rPr>
            </w:pPr>
            <w:r w:rsidRPr="00561A36">
              <w:rPr>
                <w:rFonts w:ascii="Times New Roman" w:hAnsi="Times New Roman"/>
                <w:sz w:val="18"/>
                <w:szCs w:val="18"/>
                <w:shd w:val="clear" w:color="auto" w:fill="FFFFFF"/>
              </w:rPr>
              <w:t>1. Совершенствование организационных мер по профилактике терроризма и экстремизма.</w:t>
            </w:r>
          </w:p>
          <w:p w:rsidR="00561A36" w:rsidRPr="00561A36" w:rsidRDefault="00561A36" w:rsidP="00561A36">
            <w:pPr>
              <w:pStyle w:val="ae"/>
              <w:rPr>
                <w:rFonts w:ascii="Times New Roman" w:hAnsi="Times New Roman"/>
                <w:sz w:val="18"/>
                <w:szCs w:val="18"/>
                <w:shd w:val="clear" w:color="auto" w:fill="FFFFFF"/>
              </w:rPr>
            </w:pPr>
            <w:r w:rsidRPr="00561A36">
              <w:rPr>
                <w:rFonts w:ascii="Times New Roman" w:hAnsi="Times New Roman"/>
                <w:sz w:val="18"/>
                <w:szCs w:val="18"/>
              </w:rPr>
              <w:t>2.</w:t>
            </w:r>
            <w:r w:rsidRPr="00561A36">
              <w:rPr>
                <w:rFonts w:ascii="Times New Roman" w:hAnsi="Times New Roman"/>
                <w:sz w:val="18"/>
                <w:szCs w:val="18"/>
                <w:shd w:val="clear" w:color="auto" w:fill="FFFFFF"/>
              </w:rPr>
              <w:t>Укрепление технической защищенности объектов жизнеобеспечения и с массовым пребыванием людей.</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shd w:val="clear" w:color="auto" w:fill="FFFFFF"/>
              </w:rPr>
              <w:t>3. Организация воспитательной работы среди населения и молодежи, направленная на устранение причин и условий, способствующих совершению действий экстремистского характера.</w:t>
            </w:r>
          </w:p>
        </w:tc>
      </w:tr>
      <w:tr w:rsidR="00561A36" w:rsidRPr="00561A36" w:rsidTr="00561A36">
        <w:tc>
          <w:tcPr>
            <w:tcW w:w="402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262"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561A36" w:rsidRPr="00561A36" w:rsidTr="00561A36">
        <w:tc>
          <w:tcPr>
            <w:tcW w:w="402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Сроки реализации</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подпрограммы муниципальной</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программы       </w:t>
            </w:r>
          </w:p>
        </w:tc>
        <w:tc>
          <w:tcPr>
            <w:tcW w:w="5262"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        2014 – 2030 годы </w:t>
            </w:r>
          </w:p>
          <w:p w:rsidR="00561A36" w:rsidRPr="00561A36" w:rsidRDefault="00561A36" w:rsidP="00561A36">
            <w:pPr>
              <w:pStyle w:val="ae"/>
              <w:rPr>
                <w:rFonts w:ascii="Times New Roman" w:hAnsi="Times New Roman"/>
                <w:sz w:val="18"/>
                <w:szCs w:val="18"/>
              </w:rPr>
            </w:pPr>
          </w:p>
        </w:tc>
      </w:tr>
      <w:tr w:rsidR="00561A36" w:rsidRPr="00561A36" w:rsidTr="00561A36">
        <w:tc>
          <w:tcPr>
            <w:tcW w:w="402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Общий объем бюджетных ассигнований на реализацию подпрограммы составит 0,0 тыс. руб.,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0,000  тыс.руб. ;</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0,000  тыс.руб.;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2026 году -   0,000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 За счет средств бюджета поселения  0,0  тыс. руб.,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0,000  тыс.руб. ;</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0,000  тыс.руб.;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2026 году -   0,000  тыс. руб..</w:t>
            </w:r>
          </w:p>
        </w:tc>
      </w:tr>
    </w:tbl>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 Мероприятия подпрограммы</w:t>
      </w:r>
    </w:p>
    <w:p w:rsidR="00561A36" w:rsidRPr="00561A36" w:rsidRDefault="00561A36" w:rsidP="00561A36">
      <w:pPr>
        <w:pStyle w:val="ae"/>
        <w:ind w:firstLine="709"/>
        <w:rPr>
          <w:rFonts w:ascii="Times New Roman" w:hAnsi="Times New Roman"/>
          <w:sz w:val="18"/>
          <w:szCs w:val="18"/>
        </w:rPr>
      </w:pPr>
      <w:r w:rsidRPr="00561A36">
        <w:rPr>
          <w:rFonts w:ascii="Times New Roman" w:hAnsi="Times New Roman"/>
          <w:sz w:val="18"/>
          <w:szCs w:val="18"/>
        </w:rPr>
        <w:t>Перечень подпрограммных мероприятий приведён в приложении 2 к настоящей подпрограмме.</w:t>
      </w:r>
    </w:p>
    <w:p w:rsidR="00561A36" w:rsidRPr="00561A36" w:rsidRDefault="00561A36" w:rsidP="00561A36">
      <w:pPr>
        <w:pStyle w:val="ae"/>
        <w:ind w:firstLine="709"/>
        <w:rPr>
          <w:rFonts w:ascii="Times New Roman" w:hAnsi="Times New Roman"/>
          <w:sz w:val="18"/>
          <w:szCs w:val="18"/>
        </w:rPr>
      </w:pPr>
    </w:p>
    <w:p w:rsidR="00561A36" w:rsidRPr="00561A36" w:rsidRDefault="00561A36" w:rsidP="00561A36">
      <w:pPr>
        <w:pStyle w:val="ae"/>
        <w:jc w:val="center"/>
        <w:rPr>
          <w:rFonts w:ascii="Times New Roman" w:hAnsi="Times New Roman"/>
          <w:sz w:val="18"/>
          <w:szCs w:val="18"/>
        </w:rPr>
      </w:pPr>
      <w:r w:rsidRPr="00561A36">
        <w:rPr>
          <w:rFonts w:ascii="Times New Roman" w:hAnsi="Times New Roman"/>
          <w:b/>
          <w:sz w:val="18"/>
          <w:szCs w:val="18"/>
        </w:rPr>
        <w:t>3. Механизм реализации подпрограммы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Реализацию мероприятий  подпрограммы осуществляет  администрация Новотроицкого сельсовета.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Финансирование мероприятий подпрограммы осуществляется за счет средств  бюджета сельсовета.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В рамках решения задач подпрограммы реализуются следующие мероприятия: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1) Размещение в средствах массовой информации  материалов о  антитеррористических мероприятиях, проводимых на территории Кавказского сельсовета. Финансовое обеспечение реализации данного мероприятия будет осуществляться на основании договора с организацией средств массовой информации.</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2) Проведение профилактических осмотров подвальных, чердачных и пустующих помещений жилого фонда на предмет ограничения свободного не контролируемого доступа. Реализация данного мероприятия будет осуществляться с участием представителей общественности. Выделение финансовых средств на реализацию данного мероприятия не предусматривается.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3) Организация мероприятий по информированию жильцов домов о необходимости установки  металлических дверей и укреплению деревянных дверей в подвальных помещениях и на чердаках с целью усиления  антитеррористической защищенности жилого фонда. Реализация данного мероприятия будет осуществляться с участием представителей  общественности. Выделение финансовых средств на реализацию данного мероприятия не предусматривается.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4) Организация работы по формированию и корректировке паспортов безопасности населенных пунктов Новотроицкого сельсовета, потенциально-опасных объектов (ПОО) и объектов с массовым пребыванием населения. </w:t>
      </w:r>
      <w:r w:rsidRPr="00561A36">
        <w:rPr>
          <w:rFonts w:ascii="Times New Roman" w:hAnsi="Times New Roman"/>
          <w:sz w:val="18"/>
          <w:szCs w:val="18"/>
        </w:rPr>
        <w:lastRenderedPageBreak/>
        <w:t>Реализация данного мероприятия будет осуществляться администрацией сельсовета в рамках текущей деятельности. Выделение финансовых средств на реализацию данного мероприятия не предусматривается.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5) Изготовление уголков безопасности в  учреждениях, на предприятиях.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6)Проведение семинаров, учебно-тренировочных занятий в муниципальных учреждениях образования, социальной сферы и прочих организациях и предприятиях различной формы собственности по обучению персонала навыкам безопасного поведения при угрозе совершения теракта. Реализация данного мероприятия будет осуществляться администрацией сельсовета, с участием органов правопорядка, представителей общественности. Выделение финансовых средств на реализацию данного мероприятия не предусматривается.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7)Проведение анкетирования учащихся общеобразовательного учреждения сельсовета по вопросам религиозного экстремизма. Реализация данного мероприятия будет осуществляться руководством муниципального общеобразовательного  учреждения. Выделение финансовых средств на реализацию данного мероприятия не предусматривается.</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8) Проведение в муниципальном общеобразовательном  учреждении  мероприятий, направленных на исключение случаев национальной вражды и поддержание здорового межнационального климата отношений, воспитания толерантности. Реализация данного мероприятия будет осуществляться руководством муниципального общеобразовательного  учреждения. Выделение финансовых средств на реализацию данного мероприятия не предусматривается.</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4. Управление подпрограммой и контроль за исполнением подпрограммы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Администрация Новотроицкого сельсовета оформляет отчет о реализации программы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за первое полугодие отчетного года в срок не позднее 10-го августа отчетного года;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годовой отчет   в срок не позднее 1 марта года, следующего за отчетным.</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561A36" w:rsidRPr="00561A36" w:rsidRDefault="00561A36" w:rsidP="00561A36">
      <w:pPr>
        <w:pStyle w:val="ae"/>
        <w:rPr>
          <w:rFonts w:ascii="Times New Roman" w:eastAsia="Calibri" w:hAnsi="Times New Roman"/>
          <w:sz w:val="18"/>
          <w:szCs w:val="18"/>
        </w:rPr>
        <w:sectPr w:rsidR="00561A36" w:rsidRPr="00561A36">
          <w:pgSz w:w="11907" w:h="16839"/>
          <w:pgMar w:top="1079" w:right="1133" w:bottom="709" w:left="1701" w:header="708" w:footer="708" w:gutter="0"/>
          <w:cols w:space="720"/>
        </w:sect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lastRenderedPageBreak/>
        <w:tab/>
        <w:t xml:space="preserve">    Приложение 1</w:t>
      </w:r>
    </w:p>
    <w:p w:rsidR="00561A36" w:rsidRPr="00561A36" w:rsidRDefault="00561A36" w:rsidP="00561A36">
      <w:pPr>
        <w:pStyle w:val="ae"/>
        <w:jc w:val="right"/>
        <w:rPr>
          <w:rFonts w:ascii="Times New Roman" w:hAnsi="Times New Roman"/>
          <w:sz w:val="18"/>
          <w:szCs w:val="18"/>
          <w:lang w:eastAsia="en-US"/>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        к подпрограмме 5  «</w:t>
      </w:r>
      <w:r w:rsidRPr="00561A36">
        <w:rPr>
          <w:rFonts w:ascii="Times New Roman" w:hAnsi="Times New Roman"/>
          <w:sz w:val="18"/>
          <w:szCs w:val="18"/>
          <w:lang w:eastAsia="en-US"/>
        </w:rPr>
        <w:t>Профилактика терроризма и</w:t>
      </w:r>
    </w:p>
    <w:p w:rsidR="00561A36" w:rsidRPr="00561A36" w:rsidRDefault="00561A36" w:rsidP="00561A36">
      <w:pPr>
        <w:pStyle w:val="ae"/>
        <w:jc w:val="right"/>
        <w:rPr>
          <w:rFonts w:ascii="Times New Roman" w:hAnsi="Times New Roman"/>
          <w:bCs/>
          <w:sz w:val="18"/>
          <w:szCs w:val="18"/>
        </w:rPr>
      </w:pPr>
      <w:r w:rsidRPr="00561A36">
        <w:rPr>
          <w:rFonts w:ascii="Times New Roman" w:hAnsi="Times New Roman"/>
          <w:sz w:val="18"/>
          <w:szCs w:val="18"/>
          <w:lang w:eastAsia="en-US"/>
        </w:rPr>
        <w:t xml:space="preserve"> экстремизма на территории сельсовета</w:t>
      </w:r>
      <w:r w:rsidRPr="00561A36">
        <w:rPr>
          <w:rFonts w:ascii="Times New Roman" w:hAnsi="Times New Roman"/>
          <w:sz w:val="18"/>
          <w:szCs w:val="18"/>
        </w:rPr>
        <w:t>»</w:t>
      </w:r>
      <w:r w:rsidRPr="00561A36">
        <w:rPr>
          <w:rFonts w:ascii="Times New Roman" w:hAnsi="Times New Roman"/>
          <w:bCs/>
          <w:sz w:val="18"/>
          <w:szCs w:val="18"/>
        </w:rPr>
        <w:t xml:space="preserve">,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реализуемой в рамках муниципальной программы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«Социально-экономическое  развитие сельсовета »</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Перечень и значения показателей результативности подпрограммы</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5"/>
        <w:gridCol w:w="4824"/>
        <w:gridCol w:w="850"/>
        <w:gridCol w:w="2410"/>
        <w:gridCol w:w="709"/>
        <w:gridCol w:w="1276"/>
        <w:gridCol w:w="1134"/>
        <w:gridCol w:w="1559"/>
        <w:gridCol w:w="1134"/>
      </w:tblGrid>
      <w:tr w:rsidR="00561A36" w:rsidRPr="00561A36" w:rsidTr="00D71E45">
        <w:tc>
          <w:tcPr>
            <w:tcW w:w="625"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N п/п</w:t>
            </w:r>
          </w:p>
        </w:tc>
        <w:tc>
          <w:tcPr>
            <w:tcW w:w="4824"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Цель, показатели результативности</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Единица измерения</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Источник информации</w:t>
            </w:r>
          </w:p>
        </w:tc>
        <w:tc>
          <w:tcPr>
            <w:tcW w:w="5812" w:type="dxa"/>
            <w:gridSpan w:val="5"/>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Годы реализации подпрограммы</w:t>
            </w:r>
          </w:p>
        </w:tc>
      </w:tr>
      <w:tr w:rsidR="00561A36" w:rsidRPr="00561A36" w:rsidTr="00D71E45">
        <w:trPr>
          <w:trHeight w:val="146"/>
        </w:trPr>
        <w:tc>
          <w:tcPr>
            <w:tcW w:w="625"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4824"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2021г.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2022г.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2023г.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2024г.</w:t>
            </w:r>
          </w:p>
        </w:tc>
        <w:tc>
          <w:tcPr>
            <w:tcW w:w="1134"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2025г.</w:t>
            </w:r>
          </w:p>
        </w:tc>
      </w:tr>
      <w:tr w:rsidR="00561A36" w:rsidRPr="00561A36" w:rsidTr="00D71E45">
        <w:trPr>
          <w:trHeight w:val="189"/>
        </w:trPr>
        <w:tc>
          <w:tcPr>
            <w:tcW w:w="62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810083">
            <w:pPr>
              <w:pStyle w:val="ae"/>
              <w:jc w:val="center"/>
              <w:rPr>
                <w:rFonts w:ascii="Times New Roman" w:hAnsi="Times New Roman"/>
                <w:sz w:val="18"/>
                <w:szCs w:val="18"/>
              </w:rPr>
            </w:pPr>
            <w:r w:rsidRPr="00561A36">
              <w:rPr>
                <w:rFonts w:ascii="Times New Roman" w:hAnsi="Times New Roman"/>
                <w:sz w:val="18"/>
                <w:szCs w:val="18"/>
              </w:rPr>
              <w:t>1</w:t>
            </w:r>
          </w:p>
        </w:tc>
        <w:tc>
          <w:tcPr>
            <w:tcW w:w="482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810083">
            <w:pPr>
              <w:pStyle w:val="ae"/>
              <w:jc w:val="center"/>
              <w:rPr>
                <w:rFonts w:ascii="Times New Roman" w:hAnsi="Times New Roman"/>
                <w:sz w:val="18"/>
                <w:szCs w:val="18"/>
              </w:rPr>
            </w:pPr>
            <w:r w:rsidRPr="00561A36">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810083">
            <w:pPr>
              <w:pStyle w:val="ae"/>
              <w:jc w:val="center"/>
              <w:rPr>
                <w:rFonts w:ascii="Times New Roman" w:hAnsi="Times New Roman"/>
                <w:sz w:val="18"/>
                <w:szCs w:val="18"/>
              </w:rPr>
            </w:pPr>
            <w:r w:rsidRPr="00561A36">
              <w:rPr>
                <w:rFonts w:ascii="Times New Roman" w:hAnsi="Times New Roman"/>
                <w:sz w:val="18"/>
                <w:szCs w:val="18"/>
              </w:rPr>
              <w:t>3</w:t>
            </w:r>
          </w:p>
        </w:tc>
        <w:tc>
          <w:tcPr>
            <w:tcW w:w="241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810083">
            <w:pPr>
              <w:pStyle w:val="ae"/>
              <w:jc w:val="center"/>
              <w:rPr>
                <w:rFonts w:ascii="Times New Roman" w:hAnsi="Times New Roman"/>
                <w:sz w:val="18"/>
                <w:szCs w:val="18"/>
              </w:rPr>
            </w:pPr>
            <w:r w:rsidRPr="00561A36">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810083">
            <w:pPr>
              <w:pStyle w:val="ae"/>
              <w:jc w:val="center"/>
              <w:rPr>
                <w:rFonts w:ascii="Times New Roman" w:hAnsi="Times New Roman"/>
                <w:sz w:val="18"/>
                <w:szCs w:val="18"/>
              </w:rPr>
            </w:pPr>
            <w:r w:rsidRPr="00561A36">
              <w:rPr>
                <w:rFonts w:ascii="Times New Roman" w:hAnsi="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810083">
            <w:pPr>
              <w:pStyle w:val="ae"/>
              <w:jc w:val="center"/>
              <w:rPr>
                <w:rFonts w:ascii="Times New Roman" w:hAnsi="Times New Roman"/>
                <w:sz w:val="18"/>
                <w:szCs w:val="18"/>
              </w:rPr>
            </w:pPr>
            <w:r w:rsidRPr="00561A36">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810083">
            <w:pPr>
              <w:pStyle w:val="ae"/>
              <w:jc w:val="center"/>
              <w:rPr>
                <w:rFonts w:ascii="Times New Roman" w:hAnsi="Times New Roman"/>
                <w:sz w:val="18"/>
                <w:szCs w:val="18"/>
              </w:rPr>
            </w:pPr>
            <w:r w:rsidRPr="00561A36">
              <w:rPr>
                <w:rFonts w:ascii="Times New Roman" w:hAnsi="Times New Roman"/>
                <w:sz w:val="18"/>
                <w:szCs w:val="18"/>
              </w:rPr>
              <w:t>7</w:t>
            </w:r>
          </w:p>
        </w:tc>
        <w:tc>
          <w:tcPr>
            <w:tcW w:w="155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810083">
            <w:pPr>
              <w:pStyle w:val="ae"/>
              <w:jc w:val="center"/>
              <w:rPr>
                <w:rFonts w:ascii="Times New Roman" w:hAnsi="Times New Roman"/>
                <w:sz w:val="18"/>
                <w:szCs w:val="18"/>
              </w:rPr>
            </w:pPr>
            <w:r w:rsidRPr="00561A36">
              <w:rPr>
                <w:rFonts w:ascii="Times New Roman" w:hAnsi="Times New Roman"/>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561A36" w:rsidRPr="00561A36" w:rsidRDefault="00561A36" w:rsidP="00810083">
            <w:pPr>
              <w:pStyle w:val="ae"/>
              <w:jc w:val="center"/>
              <w:rPr>
                <w:rFonts w:ascii="Times New Roman" w:hAnsi="Times New Roman"/>
                <w:sz w:val="18"/>
                <w:szCs w:val="18"/>
              </w:rPr>
            </w:pPr>
            <w:r w:rsidRPr="00561A36">
              <w:rPr>
                <w:rFonts w:ascii="Times New Roman" w:hAnsi="Times New Roman"/>
                <w:sz w:val="18"/>
                <w:szCs w:val="18"/>
              </w:rPr>
              <w:t>9</w:t>
            </w:r>
          </w:p>
        </w:tc>
      </w:tr>
      <w:tr w:rsidR="00561A36" w:rsidRPr="00561A36" w:rsidTr="00561A36">
        <w:tc>
          <w:tcPr>
            <w:tcW w:w="625"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2762" w:type="dxa"/>
            <w:gridSpan w:val="7"/>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Цель: Создание условий для эффективной работы по принятию и реализации мер, направленных на профилактику терроризма и экстремизма</w:t>
            </w:r>
          </w:p>
        </w:tc>
        <w:tc>
          <w:tcPr>
            <w:tcW w:w="1134"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r>
      <w:tr w:rsidR="00561A36" w:rsidRPr="00561A36" w:rsidTr="00561A36">
        <w:tc>
          <w:tcPr>
            <w:tcW w:w="625"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12762" w:type="dxa"/>
            <w:gridSpan w:val="7"/>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 xml:space="preserve">Задача1 </w:t>
            </w:r>
            <w:r w:rsidRPr="00561A36">
              <w:rPr>
                <w:rFonts w:ascii="Times New Roman" w:hAnsi="Times New Roman"/>
                <w:b/>
                <w:sz w:val="18"/>
                <w:szCs w:val="18"/>
                <w:shd w:val="clear" w:color="auto" w:fill="FFFFFF"/>
              </w:rPr>
              <w:t>Совершенствование организационных мер по профилактике терроризма и экстремизма</w:t>
            </w:r>
          </w:p>
        </w:tc>
        <w:tc>
          <w:tcPr>
            <w:tcW w:w="1134"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r>
      <w:tr w:rsidR="00561A36" w:rsidRPr="00561A36" w:rsidTr="00D71E45">
        <w:trPr>
          <w:trHeight w:val="581"/>
        </w:trPr>
        <w:tc>
          <w:tcPr>
            <w:tcW w:w="62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482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Количество проведенных антитеррористических учений и тренировок в целях предупреждения террористических актов и минимизации последствий их проявления в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ед.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Новотроицкого сельсовета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менее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менее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менее 1</w:t>
            </w:r>
          </w:p>
        </w:tc>
        <w:tc>
          <w:tcPr>
            <w:tcW w:w="1134"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менее 1</w:t>
            </w:r>
          </w:p>
        </w:tc>
      </w:tr>
      <w:tr w:rsidR="00561A36" w:rsidRPr="00561A36" w:rsidTr="00D71E45">
        <w:trPr>
          <w:trHeight w:val="465"/>
        </w:trPr>
        <w:tc>
          <w:tcPr>
            <w:tcW w:w="62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w:t>
            </w:r>
          </w:p>
        </w:tc>
        <w:tc>
          <w:tcPr>
            <w:tcW w:w="482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Количество публикаций антитеррористической и противоэкстремистской направленности в средствах массовой информации в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ед.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Новотроицкого сельсовета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нет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менее 2 публикаций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менее 2 публикаций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менее 2 публикаций</w:t>
            </w:r>
          </w:p>
        </w:tc>
        <w:tc>
          <w:tcPr>
            <w:tcW w:w="1134"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менее 2 публикаций</w:t>
            </w:r>
          </w:p>
        </w:tc>
      </w:tr>
      <w:tr w:rsidR="00561A36" w:rsidRPr="00561A36" w:rsidTr="00561A36">
        <w:trPr>
          <w:trHeight w:val="221"/>
        </w:trPr>
        <w:tc>
          <w:tcPr>
            <w:tcW w:w="625"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2762" w:type="dxa"/>
            <w:gridSpan w:val="7"/>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 xml:space="preserve">Задача 2 </w:t>
            </w:r>
            <w:r w:rsidRPr="00561A36">
              <w:rPr>
                <w:rFonts w:ascii="Times New Roman" w:hAnsi="Times New Roman"/>
                <w:b/>
                <w:sz w:val="18"/>
                <w:szCs w:val="18"/>
                <w:shd w:val="clear" w:color="auto" w:fill="FFFFFF"/>
              </w:rPr>
              <w:t>Укрепление технической защищенности объектов жизнеобеспечения и с массовым пребыванием людей.</w:t>
            </w:r>
          </w:p>
        </w:tc>
        <w:tc>
          <w:tcPr>
            <w:tcW w:w="1134"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r>
      <w:tr w:rsidR="00561A36" w:rsidRPr="00561A36" w:rsidTr="00D71E45">
        <w:trPr>
          <w:trHeight w:val="327"/>
        </w:trPr>
        <w:tc>
          <w:tcPr>
            <w:tcW w:w="62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482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Проведение профилактических осмотров подвальных, чердачных помещений многоквартирных домов.</w:t>
            </w:r>
          </w:p>
        </w:tc>
        <w:tc>
          <w:tcPr>
            <w:tcW w:w="85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Новотроицкого сельсовета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100</w:t>
            </w:r>
          </w:p>
        </w:tc>
      </w:tr>
      <w:tr w:rsidR="00561A36" w:rsidRPr="00561A36" w:rsidTr="00810083">
        <w:trPr>
          <w:trHeight w:val="285"/>
        </w:trPr>
        <w:tc>
          <w:tcPr>
            <w:tcW w:w="625"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2762" w:type="dxa"/>
            <w:gridSpan w:val="7"/>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 xml:space="preserve">Задача 3 </w:t>
            </w:r>
            <w:r w:rsidRPr="00561A36">
              <w:rPr>
                <w:rFonts w:ascii="Times New Roman" w:hAnsi="Times New Roman"/>
                <w:b/>
                <w:sz w:val="18"/>
                <w:szCs w:val="18"/>
                <w:shd w:val="clear" w:color="auto" w:fill="FFFFFF"/>
              </w:rPr>
              <w:t>Организация воспитательной работы среди населения и молодежи, направленная на устранение причин и условий, способствующих совершению действий экстремистского характера.</w:t>
            </w:r>
          </w:p>
        </w:tc>
        <w:tc>
          <w:tcPr>
            <w:tcW w:w="1134"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r>
      <w:tr w:rsidR="00561A36" w:rsidRPr="00561A36" w:rsidTr="00D71E45">
        <w:trPr>
          <w:trHeight w:val="349"/>
        </w:trPr>
        <w:tc>
          <w:tcPr>
            <w:tcW w:w="62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482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Доля населения, охваченного профилактическими мероприятиями </w:t>
            </w:r>
            <w:r w:rsidRPr="00561A36">
              <w:rPr>
                <w:rFonts w:ascii="Times New Roman" w:hAnsi="Times New Roman"/>
                <w:sz w:val="18"/>
                <w:szCs w:val="18"/>
                <w:shd w:val="clear" w:color="auto" w:fill="FFFFFF"/>
              </w:rPr>
              <w:t>по профилактике терроризма и экстремизма в общей численности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Новотроицкого сельсовета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менее 65,0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менее 65,0</w:t>
            </w:r>
          </w:p>
        </w:tc>
        <w:tc>
          <w:tcPr>
            <w:tcW w:w="1134"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менее 65,0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менее 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не менее 70,0</w:t>
            </w:r>
          </w:p>
        </w:tc>
      </w:tr>
    </w:tbl>
    <w:p w:rsidR="00561A36" w:rsidRPr="00561A36" w:rsidRDefault="00561A36" w:rsidP="00561A36">
      <w:pPr>
        <w:pStyle w:val="ae"/>
        <w:jc w:val="right"/>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 Приложение 2</w:t>
      </w:r>
    </w:p>
    <w:p w:rsidR="00561A36" w:rsidRPr="00561A36" w:rsidRDefault="00561A36" w:rsidP="00561A36">
      <w:pPr>
        <w:pStyle w:val="ae"/>
        <w:jc w:val="right"/>
        <w:rPr>
          <w:rFonts w:ascii="Times New Roman" w:hAnsi="Times New Roman"/>
          <w:sz w:val="18"/>
          <w:szCs w:val="18"/>
          <w:lang w:eastAsia="en-US"/>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        к подпрограмме 5  «</w:t>
      </w:r>
      <w:r w:rsidRPr="00561A36">
        <w:rPr>
          <w:rFonts w:ascii="Times New Roman" w:hAnsi="Times New Roman"/>
          <w:sz w:val="18"/>
          <w:szCs w:val="18"/>
          <w:lang w:eastAsia="en-US"/>
        </w:rPr>
        <w:t>Профилактика терроризма и экстремизма</w:t>
      </w:r>
    </w:p>
    <w:p w:rsidR="00561A36" w:rsidRPr="00561A36" w:rsidRDefault="00561A36" w:rsidP="00561A36">
      <w:pPr>
        <w:pStyle w:val="ae"/>
        <w:jc w:val="right"/>
        <w:rPr>
          <w:rFonts w:ascii="Times New Roman" w:hAnsi="Times New Roman"/>
          <w:bCs/>
          <w:sz w:val="18"/>
          <w:szCs w:val="18"/>
        </w:rPr>
      </w:pPr>
      <w:r w:rsidRPr="00561A36">
        <w:rPr>
          <w:rFonts w:ascii="Times New Roman" w:hAnsi="Times New Roman"/>
          <w:sz w:val="18"/>
          <w:szCs w:val="18"/>
          <w:lang w:eastAsia="en-US"/>
        </w:rPr>
        <w:t xml:space="preserve"> на территории сельсовета</w:t>
      </w:r>
      <w:r w:rsidRPr="00561A36">
        <w:rPr>
          <w:rFonts w:ascii="Times New Roman" w:hAnsi="Times New Roman"/>
          <w:sz w:val="18"/>
          <w:szCs w:val="18"/>
        </w:rPr>
        <w:t>»</w:t>
      </w:r>
      <w:r w:rsidRPr="00561A36">
        <w:rPr>
          <w:rFonts w:ascii="Times New Roman" w:hAnsi="Times New Roman"/>
          <w:bCs/>
          <w:sz w:val="18"/>
          <w:szCs w:val="18"/>
        </w:rPr>
        <w:t xml:space="preserve">,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реализуемой в рамках муниципальной программы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«Социально-экономическое  развитие сельсовета»</w:t>
      </w:r>
    </w:p>
    <w:p w:rsidR="00561A36" w:rsidRDefault="00561A36" w:rsidP="00561A36">
      <w:pPr>
        <w:pStyle w:val="ae"/>
        <w:jc w:val="right"/>
        <w:rPr>
          <w:rFonts w:ascii="Times New Roman" w:hAnsi="Times New Roman"/>
          <w:sz w:val="18"/>
          <w:szCs w:val="18"/>
        </w:rPr>
      </w:pPr>
    </w:p>
    <w:p w:rsidR="00810083" w:rsidRDefault="00810083" w:rsidP="00561A36">
      <w:pPr>
        <w:pStyle w:val="ae"/>
        <w:jc w:val="right"/>
        <w:rPr>
          <w:rFonts w:ascii="Times New Roman" w:hAnsi="Times New Roman"/>
          <w:sz w:val="18"/>
          <w:szCs w:val="18"/>
        </w:rPr>
      </w:pPr>
    </w:p>
    <w:p w:rsidR="00810083" w:rsidRPr="00561A36" w:rsidRDefault="00810083" w:rsidP="00561A36">
      <w:pPr>
        <w:pStyle w:val="ae"/>
        <w:jc w:val="right"/>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lastRenderedPageBreak/>
        <w:t>Перечень мероприятий подпрограммы</w:t>
      </w:r>
    </w:p>
    <w:tbl>
      <w:tblPr>
        <w:tblW w:w="17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119"/>
        <w:gridCol w:w="142"/>
        <w:gridCol w:w="1134"/>
        <w:gridCol w:w="141"/>
        <w:gridCol w:w="567"/>
        <w:gridCol w:w="851"/>
        <w:gridCol w:w="850"/>
        <w:gridCol w:w="709"/>
        <w:gridCol w:w="1276"/>
        <w:gridCol w:w="1417"/>
        <w:gridCol w:w="1134"/>
        <w:gridCol w:w="1134"/>
        <w:gridCol w:w="2261"/>
        <w:gridCol w:w="2126"/>
      </w:tblGrid>
      <w:tr w:rsidR="00561A36" w:rsidRPr="00561A36" w:rsidTr="00D71E45">
        <w:trPr>
          <w:gridAfter w:val="1"/>
          <w:wAfter w:w="2126" w:type="dxa"/>
        </w:trPr>
        <w:tc>
          <w:tcPr>
            <w:tcW w:w="629"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N п/п</w:t>
            </w:r>
          </w:p>
        </w:tc>
        <w:tc>
          <w:tcPr>
            <w:tcW w:w="3261" w:type="dxa"/>
            <w:gridSpan w:val="2"/>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Цели, задачи,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ГРБС</w:t>
            </w:r>
          </w:p>
        </w:tc>
        <w:tc>
          <w:tcPr>
            <w:tcW w:w="3118" w:type="dxa"/>
            <w:gridSpan w:val="5"/>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Код бюджетной классификации</w:t>
            </w:r>
          </w:p>
        </w:tc>
        <w:tc>
          <w:tcPr>
            <w:tcW w:w="4961" w:type="dxa"/>
            <w:gridSpan w:val="4"/>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Расходы по годам реализации программы (тыс. руб.)</w:t>
            </w:r>
          </w:p>
        </w:tc>
        <w:tc>
          <w:tcPr>
            <w:tcW w:w="2261"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61A36" w:rsidRPr="00561A36" w:rsidTr="00D71E45">
        <w:trPr>
          <w:gridAfter w:val="1"/>
          <w:wAfter w:w="2126" w:type="dxa"/>
          <w:trHeight w:val="1390"/>
        </w:trPr>
        <w:tc>
          <w:tcPr>
            <w:tcW w:w="629"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708"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ГРБС</w:t>
            </w:r>
          </w:p>
        </w:tc>
        <w:tc>
          <w:tcPr>
            <w:tcW w:w="85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РзПр</w:t>
            </w:r>
          </w:p>
        </w:tc>
        <w:tc>
          <w:tcPr>
            <w:tcW w:w="85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ЦСР</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ВР</w:t>
            </w:r>
          </w:p>
        </w:tc>
        <w:tc>
          <w:tcPr>
            <w:tcW w:w="127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очередной финансовый год</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2024г.</w:t>
            </w:r>
          </w:p>
        </w:tc>
        <w:tc>
          <w:tcPr>
            <w:tcW w:w="141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1-й год планового периода</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2025г.</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2-й год планового периода</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2026г.</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итого на очередной финансовый год и плановый период</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2024-2026</w:t>
            </w: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r>
      <w:tr w:rsidR="00561A36" w:rsidRPr="00561A36" w:rsidTr="00D71E45">
        <w:trPr>
          <w:gridAfter w:val="1"/>
          <w:wAfter w:w="2126" w:type="dxa"/>
          <w:trHeight w:val="30"/>
        </w:trPr>
        <w:tc>
          <w:tcPr>
            <w:tcW w:w="62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w:t>
            </w:r>
          </w:p>
        </w:tc>
        <w:tc>
          <w:tcPr>
            <w:tcW w:w="3261"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3</w:t>
            </w:r>
          </w:p>
        </w:tc>
        <w:tc>
          <w:tcPr>
            <w:tcW w:w="708" w:type="dxa"/>
            <w:gridSpan w:val="2"/>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8</w:t>
            </w:r>
          </w:p>
        </w:tc>
        <w:tc>
          <w:tcPr>
            <w:tcW w:w="141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11</w:t>
            </w:r>
          </w:p>
        </w:tc>
        <w:tc>
          <w:tcPr>
            <w:tcW w:w="226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12</w:t>
            </w:r>
          </w:p>
        </w:tc>
      </w:tr>
      <w:tr w:rsidR="00561A36" w:rsidRPr="00561A36" w:rsidTr="00D71E45">
        <w:trPr>
          <w:gridAfter w:val="1"/>
          <w:wAfter w:w="2126" w:type="dxa"/>
          <w:trHeight w:val="30"/>
        </w:trPr>
        <w:tc>
          <w:tcPr>
            <w:tcW w:w="62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4735" w:type="dxa"/>
            <w:gridSpan w:val="13"/>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Цель: Создание условий для эффективной работы по принятию и реализации мер, направленных на профилактику терроризма и экстремизма</w:t>
            </w:r>
          </w:p>
        </w:tc>
      </w:tr>
      <w:tr w:rsidR="00561A36" w:rsidRPr="00561A36" w:rsidTr="00D71E45">
        <w:trPr>
          <w:gridAfter w:val="1"/>
          <w:wAfter w:w="2126" w:type="dxa"/>
          <w:trHeight w:val="30"/>
        </w:trPr>
        <w:tc>
          <w:tcPr>
            <w:tcW w:w="62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14735" w:type="dxa"/>
            <w:gridSpan w:val="13"/>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shd w:val="clear" w:color="auto" w:fill="FFFFFF"/>
              </w:rPr>
            </w:pPr>
            <w:r w:rsidRPr="00561A36">
              <w:rPr>
                <w:rFonts w:ascii="Times New Roman" w:hAnsi="Times New Roman"/>
                <w:b/>
                <w:sz w:val="18"/>
                <w:szCs w:val="18"/>
              </w:rPr>
              <w:t xml:space="preserve">Задача 1 </w:t>
            </w:r>
            <w:r w:rsidRPr="00561A36">
              <w:rPr>
                <w:rFonts w:ascii="Times New Roman" w:hAnsi="Times New Roman"/>
                <w:b/>
                <w:sz w:val="18"/>
                <w:szCs w:val="18"/>
                <w:shd w:val="clear" w:color="auto" w:fill="FFFFFF"/>
              </w:rPr>
              <w:t>Совершенствование организационных мер по профилактике терроризма и экстремизма</w:t>
            </w:r>
          </w:p>
        </w:tc>
      </w:tr>
      <w:tr w:rsidR="00561A36" w:rsidRPr="00561A36" w:rsidTr="00D71E45">
        <w:trPr>
          <w:gridAfter w:val="1"/>
          <w:wAfter w:w="2126" w:type="dxa"/>
          <w:trHeight w:val="1290"/>
        </w:trPr>
        <w:tc>
          <w:tcPr>
            <w:tcW w:w="62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1.1</w:t>
            </w:r>
          </w:p>
        </w:tc>
        <w:tc>
          <w:tcPr>
            <w:tcW w:w="311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Размещение на официальном сайте администрации Новотроицкого сельсовета  материалов о  антитеррористических мероприятиях,  проводимых на территории Новотроицкого сельсовета</w:t>
            </w:r>
          </w:p>
        </w:tc>
        <w:tc>
          <w:tcPr>
            <w:tcW w:w="1417" w:type="dxa"/>
            <w:gridSpan w:val="3"/>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 размещение в год</w:t>
            </w:r>
          </w:p>
          <w:p w:rsidR="00561A36" w:rsidRPr="00561A36" w:rsidRDefault="00561A36" w:rsidP="00561A36">
            <w:pPr>
              <w:pStyle w:val="ae"/>
              <w:rPr>
                <w:rFonts w:ascii="Times New Roman" w:hAnsi="Times New Roman"/>
                <w:sz w:val="18"/>
                <w:szCs w:val="18"/>
              </w:rPr>
            </w:pPr>
          </w:p>
        </w:tc>
      </w:tr>
      <w:tr w:rsidR="00561A36" w:rsidRPr="00561A36" w:rsidTr="00D71E45">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lang w:eastAsia="ar-SA"/>
              </w:rPr>
            </w:pPr>
            <w:r w:rsidRPr="00561A36">
              <w:rPr>
                <w:rFonts w:ascii="Times New Roman" w:hAnsi="Times New Roman"/>
                <w:sz w:val="18"/>
                <w:szCs w:val="18"/>
              </w:rPr>
              <w:t>Изготовление уголков безопасности в  учреждениях</w:t>
            </w:r>
          </w:p>
        </w:tc>
        <w:tc>
          <w:tcPr>
            <w:tcW w:w="1417" w:type="dxa"/>
            <w:gridSpan w:val="3"/>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 уголка в год</w:t>
            </w:r>
          </w:p>
        </w:tc>
      </w:tr>
      <w:tr w:rsidR="00561A36" w:rsidRPr="00561A36" w:rsidTr="00D71E45">
        <w:tc>
          <w:tcPr>
            <w:tcW w:w="62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итого</w:t>
            </w:r>
          </w:p>
        </w:tc>
        <w:tc>
          <w:tcPr>
            <w:tcW w:w="1417" w:type="dxa"/>
            <w:gridSpan w:val="3"/>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rPr>
                <w:rFonts w:ascii="Times New Roman" w:hAnsi="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rPr>
                <w:rFonts w:ascii="Times New Roman" w:hAnsi="Times New Roman"/>
                <w:b/>
                <w:sz w:val="18"/>
                <w:szCs w:val="18"/>
              </w:rPr>
            </w:pPr>
          </w:p>
        </w:tc>
        <w:tc>
          <w:tcPr>
            <w:tcW w:w="2126"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r>
      <w:tr w:rsidR="00561A36" w:rsidRPr="00561A36" w:rsidTr="00561A36">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4735" w:type="dxa"/>
            <w:gridSpan w:val="13"/>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b/>
                <w:sz w:val="18"/>
                <w:szCs w:val="18"/>
              </w:rPr>
              <w:t xml:space="preserve">Задача 2 </w:t>
            </w:r>
            <w:r w:rsidRPr="00561A36">
              <w:rPr>
                <w:rFonts w:ascii="Times New Roman" w:hAnsi="Times New Roman"/>
                <w:b/>
                <w:sz w:val="18"/>
                <w:szCs w:val="18"/>
                <w:shd w:val="clear" w:color="auto" w:fill="FFFFFF"/>
              </w:rPr>
              <w:t>Укрепление технической защищенности объектов жизнеобеспечения и с массовым пребыванием людей</w:t>
            </w:r>
          </w:p>
        </w:tc>
      </w:tr>
      <w:tr w:rsidR="00561A36" w:rsidRPr="00561A36" w:rsidTr="00D71E45">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Проведение профилактических осмотров подвальных, чердачных и пустующих помещений жилого фонда на предмет ограничения свободного не контролируемого доступа.</w:t>
            </w:r>
          </w:p>
        </w:tc>
        <w:tc>
          <w:tcPr>
            <w:tcW w:w="1417" w:type="dxa"/>
            <w:gridSpan w:val="3"/>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Проведены профилактические осмотры подвальных, чердачных и пустующих помещений жилого фонда</w:t>
            </w:r>
          </w:p>
        </w:tc>
      </w:tr>
      <w:tr w:rsidR="00561A36" w:rsidRPr="00561A36" w:rsidTr="00D71E45">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Организация мероприятий по информированию жильцов домов о необходимости установки  металлических дверей и укреплению деревянных дверей в подвальных помещениях и на чердаках с целью усиления  антитеррористической защищенности жилого фонда </w:t>
            </w:r>
          </w:p>
        </w:tc>
        <w:tc>
          <w:tcPr>
            <w:tcW w:w="1417" w:type="dxa"/>
            <w:gridSpan w:val="3"/>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p w:rsidR="00561A36" w:rsidRPr="00561A36" w:rsidRDefault="00561A36" w:rsidP="00561A36">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Проведены мероприятия по информированию жильцов необходимости установки  металлических дверей с целью усиления  антитеррористической защищенности жилого фонда. </w:t>
            </w:r>
          </w:p>
        </w:tc>
      </w:tr>
      <w:tr w:rsidR="00561A36" w:rsidRPr="00561A36" w:rsidTr="00D71E45">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lang w:eastAsia="ar-SA"/>
              </w:rPr>
            </w:pPr>
            <w:r w:rsidRPr="00561A36">
              <w:rPr>
                <w:rFonts w:ascii="Times New Roman" w:hAnsi="Times New Roman"/>
                <w:sz w:val="18"/>
                <w:szCs w:val="18"/>
              </w:rPr>
              <w:t xml:space="preserve">Организация работы по формированию и корректировке паспортов безопасности населенных пунктов МО, потенциально-опасных объектов (ПОО) и объектов с массовым пребыванием населения </w:t>
            </w:r>
          </w:p>
        </w:tc>
        <w:tc>
          <w:tcPr>
            <w:tcW w:w="1417" w:type="dxa"/>
            <w:gridSpan w:val="3"/>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p w:rsidR="00561A36" w:rsidRPr="00561A36" w:rsidRDefault="00561A36" w:rsidP="00561A36">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Ежегодное обновление паспортов в количестве 2  шт.</w:t>
            </w:r>
          </w:p>
        </w:tc>
      </w:tr>
      <w:tr w:rsidR="00561A36" w:rsidRPr="00561A36" w:rsidTr="00D71E45">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lang w:eastAsia="ar-SA"/>
              </w:rPr>
            </w:pPr>
            <w:r w:rsidRPr="00561A36">
              <w:rPr>
                <w:rFonts w:ascii="Times New Roman" w:hAnsi="Times New Roman"/>
                <w:sz w:val="18"/>
                <w:szCs w:val="18"/>
              </w:rPr>
              <w:t xml:space="preserve">Проведение семинаров, учебно-тренировочных занятий в муниципальных учреждениях образования, социальной сферы и прочих организациях и предприятиях различной формы собственности по обучению персонала навыкам безопасного поведения при угрозе совершения теракта </w:t>
            </w:r>
          </w:p>
        </w:tc>
        <w:tc>
          <w:tcPr>
            <w:tcW w:w="1417" w:type="dxa"/>
            <w:gridSpan w:val="3"/>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p w:rsidR="00561A36" w:rsidRPr="00561A36" w:rsidRDefault="00561A36" w:rsidP="00561A36">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Провести 2 семинара по обучению персонала навыкам безопасного поведения при угрозе совершения теракта</w:t>
            </w:r>
          </w:p>
        </w:tc>
      </w:tr>
      <w:tr w:rsidR="00561A36" w:rsidRPr="00561A36" w:rsidTr="00D71E45">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итого</w:t>
            </w:r>
          </w:p>
        </w:tc>
        <w:tc>
          <w:tcPr>
            <w:tcW w:w="1417" w:type="dxa"/>
            <w:gridSpan w:val="3"/>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rPr>
                <w:rFonts w:ascii="Times New Roman" w:hAnsi="Times New Roman"/>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b/>
                <w:sz w:val="18"/>
                <w:szCs w:val="18"/>
              </w:rPr>
              <w:t>0,0</w:t>
            </w:r>
          </w:p>
        </w:tc>
        <w:tc>
          <w:tcPr>
            <w:tcW w:w="141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r>
      <w:tr w:rsidR="00561A36" w:rsidRPr="00561A36" w:rsidTr="00561A36">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4735" w:type="dxa"/>
            <w:gridSpan w:val="13"/>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b/>
                <w:sz w:val="18"/>
                <w:szCs w:val="18"/>
                <w:shd w:val="clear" w:color="auto" w:fill="FFFFFF"/>
              </w:rPr>
              <w:t>Задача 3 Организация воспитательной работы среди молодежи, направленная на устранение причин и условий, способствующих совершению действий экстремистского характера</w:t>
            </w:r>
          </w:p>
        </w:tc>
      </w:tr>
      <w:tr w:rsidR="00561A36" w:rsidRPr="00561A36" w:rsidTr="00D71E45">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lang w:eastAsia="ar-SA"/>
              </w:rPr>
            </w:pPr>
            <w:r w:rsidRPr="00561A36">
              <w:rPr>
                <w:rFonts w:ascii="Times New Roman" w:hAnsi="Times New Roman"/>
                <w:sz w:val="18"/>
                <w:szCs w:val="18"/>
              </w:rPr>
              <w:t>Проведение анкетирования учащихся общеобразовательного  учреждения сельсовета по вопросам религиозного экстремизма</w:t>
            </w:r>
          </w:p>
        </w:tc>
        <w:tc>
          <w:tcPr>
            <w:tcW w:w="1417" w:type="dxa"/>
            <w:gridSpan w:val="3"/>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Руководитель общеобразовательного учреждения и 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p w:rsidR="00561A36" w:rsidRPr="00561A36" w:rsidRDefault="00561A36" w:rsidP="00561A36">
            <w:pPr>
              <w:pStyle w:val="ae"/>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Охват анкетирования не менее 70% учащихся</w:t>
            </w:r>
          </w:p>
        </w:tc>
      </w:tr>
      <w:tr w:rsidR="00561A36" w:rsidRPr="00561A36" w:rsidTr="00D71E45">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lang w:eastAsia="ar-SA"/>
              </w:rPr>
            </w:pPr>
            <w:r w:rsidRPr="00561A36">
              <w:rPr>
                <w:rFonts w:ascii="Times New Roman" w:hAnsi="Times New Roman"/>
                <w:sz w:val="18"/>
                <w:szCs w:val="18"/>
              </w:rPr>
              <w:t>Проведение в муниципальном общеобразовательном учреждении мероприятий, направленных на исключение случаев национальной вражды и поддержание здорового межнационального климата отношений, воспитания толерантности</w:t>
            </w:r>
          </w:p>
        </w:tc>
        <w:tc>
          <w:tcPr>
            <w:tcW w:w="1417" w:type="dxa"/>
            <w:gridSpan w:val="3"/>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Руководитель общеобразовательного учреждения и 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p w:rsidR="00561A36" w:rsidRPr="00561A36" w:rsidRDefault="00561A36" w:rsidP="00561A36">
            <w:pPr>
              <w:pStyle w:val="ae"/>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Проведено мероприятие, приняли участие 100% учащихся</w:t>
            </w:r>
          </w:p>
        </w:tc>
      </w:tr>
      <w:tr w:rsidR="00561A36" w:rsidRPr="00561A36" w:rsidTr="00D71E45">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Итого  по подпрограмме</w:t>
            </w:r>
          </w:p>
        </w:tc>
        <w:tc>
          <w:tcPr>
            <w:tcW w:w="1417" w:type="dxa"/>
            <w:gridSpan w:val="3"/>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bCs/>
                <w:sz w:val="18"/>
                <w:szCs w:val="18"/>
              </w:rPr>
            </w:pPr>
            <w:r w:rsidRPr="00561A36">
              <w:rPr>
                <w:rFonts w:ascii="Times New Roman" w:hAnsi="Times New Roman"/>
                <w:bCs/>
                <w:sz w:val="18"/>
                <w:szCs w:val="18"/>
              </w:rPr>
              <w:t xml:space="preserve">           Х</w:t>
            </w:r>
          </w:p>
        </w:tc>
        <w:tc>
          <w:tcPr>
            <w:tcW w:w="56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r>
      <w:tr w:rsidR="00561A36" w:rsidRPr="00561A36" w:rsidTr="00D71E45">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том числе по ГРБС</w:t>
            </w:r>
          </w:p>
        </w:tc>
        <w:tc>
          <w:tcPr>
            <w:tcW w:w="1417" w:type="dxa"/>
            <w:gridSpan w:val="3"/>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r>
    </w:tbl>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sectPr w:rsidR="00561A36" w:rsidRPr="00561A36">
          <w:pgSz w:w="16838" w:h="11906" w:orient="landscape"/>
          <w:pgMar w:top="709" w:right="1134" w:bottom="850" w:left="1134" w:header="708" w:footer="708" w:gutter="0"/>
          <w:cols w:space="720"/>
        </w:sectPr>
      </w:pPr>
    </w:p>
    <w:p w:rsidR="00561A36" w:rsidRPr="00561A36" w:rsidRDefault="00561A36" w:rsidP="00561A36">
      <w:pPr>
        <w:pStyle w:val="ae"/>
        <w:jc w:val="right"/>
        <w:rPr>
          <w:rFonts w:ascii="Times New Roman" w:hAnsi="Times New Roman"/>
          <w:sz w:val="18"/>
          <w:szCs w:val="18"/>
        </w:rPr>
      </w:pPr>
      <w:bookmarkStart w:id="3" w:name="P507"/>
      <w:bookmarkEnd w:id="3"/>
      <w:r w:rsidRPr="00561A36">
        <w:rPr>
          <w:rFonts w:ascii="Times New Roman" w:hAnsi="Times New Roman"/>
          <w:sz w:val="18"/>
          <w:szCs w:val="18"/>
        </w:rPr>
        <w:lastRenderedPageBreak/>
        <w:t>Приложение № 7</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к муниципальной программе «Социально-экономическое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 развитие  сельсовета» </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Подпрограмма 6 «Организация мест накопления твёрдых коммунальных отходов на территории сельсовета»</w:t>
      </w:r>
    </w:p>
    <w:p w:rsidR="00561A36" w:rsidRPr="00561A36" w:rsidRDefault="00561A36" w:rsidP="00561A36">
      <w:pPr>
        <w:pStyle w:val="ae"/>
        <w:rPr>
          <w:rFonts w:ascii="Times New Roman" w:hAnsi="Times New Roman"/>
          <w:b/>
          <w:sz w:val="18"/>
          <w:szCs w:val="18"/>
        </w:rPr>
      </w:pPr>
    </w:p>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Паспорт подпрограммы</w:t>
      </w:r>
    </w:p>
    <w:tbl>
      <w:tblPr>
        <w:tblW w:w="0" w:type="auto"/>
        <w:tblInd w:w="368" w:type="dxa"/>
        <w:tblLayout w:type="fixed"/>
        <w:tblLook w:val="0000"/>
      </w:tblPr>
      <w:tblGrid>
        <w:gridCol w:w="4027"/>
        <w:gridCol w:w="5262"/>
      </w:tblGrid>
      <w:tr w:rsidR="00561A36" w:rsidRPr="00561A36" w:rsidTr="00561A36">
        <w:tc>
          <w:tcPr>
            <w:tcW w:w="402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Наименование подпрограммы</w:t>
            </w:r>
          </w:p>
        </w:tc>
        <w:tc>
          <w:tcPr>
            <w:tcW w:w="5262"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Организация мест накопления твёрдых коммунальных отходов на территории сельсовета.</w:t>
            </w:r>
          </w:p>
        </w:tc>
      </w:tr>
      <w:tr w:rsidR="00561A36" w:rsidRPr="00561A36" w:rsidTr="00561A36">
        <w:tc>
          <w:tcPr>
            <w:tcW w:w="402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Наименование муниципальной программы, в рамках которой реализуется подпрограмма</w:t>
            </w:r>
          </w:p>
        </w:tc>
        <w:tc>
          <w:tcPr>
            <w:tcW w:w="5262"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Социально-экономическое развитие сельсовета </w:t>
            </w:r>
          </w:p>
        </w:tc>
      </w:tr>
      <w:tr w:rsidR="00561A36" w:rsidRPr="00561A36" w:rsidTr="00561A36">
        <w:tc>
          <w:tcPr>
            <w:tcW w:w="402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Ответственный исполнитель мероприятий подпрограммы, получатель бюджетных средств</w:t>
            </w:r>
          </w:p>
        </w:tc>
        <w:tc>
          <w:tcPr>
            <w:tcW w:w="5262"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Администрация </w:t>
            </w:r>
            <w:r w:rsidRPr="00561A36">
              <w:rPr>
                <w:rFonts w:ascii="Times New Roman" w:hAnsi="Times New Roman"/>
                <w:sz w:val="18"/>
                <w:szCs w:val="18"/>
                <w:lang w:eastAsia="en-US"/>
              </w:rPr>
              <w:t>Новотроицкого</w:t>
            </w:r>
            <w:r w:rsidRPr="00561A36">
              <w:rPr>
                <w:rFonts w:ascii="Times New Roman" w:hAnsi="Times New Roman"/>
                <w:sz w:val="18"/>
                <w:szCs w:val="18"/>
              </w:rPr>
              <w:t xml:space="preserve"> сельсовета</w:t>
            </w:r>
          </w:p>
        </w:tc>
      </w:tr>
      <w:tr w:rsidR="00561A36" w:rsidRPr="00561A36" w:rsidTr="00561A36">
        <w:trPr>
          <w:trHeight w:val="900"/>
        </w:trPr>
        <w:tc>
          <w:tcPr>
            <w:tcW w:w="402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Цель подпрограммы </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Снижение негативного воздействия отходов на окружающую среду и здоровье населения, максимальное вовлечение отходов в хозяйственный оборот на основе оптимизации обращения с ними на территории сельсовета.</w:t>
            </w:r>
          </w:p>
        </w:tc>
      </w:tr>
      <w:tr w:rsidR="00561A36" w:rsidRPr="00561A36" w:rsidTr="00561A36">
        <w:tc>
          <w:tcPr>
            <w:tcW w:w="402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Задачи подпрограммы   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shd w:val="clear" w:color="auto" w:fill="FFFFFF"/>
              </w:rPr>
              <w:t>1. Организация централизованной системы сбора, вывоза и размещение твердых коммунальных отходов.</w:t>
            </w:r>
          </w:p>
        </w:tc>
      </w:tr>
      <w:tr w:rsidR="00561A36" w:rsidRPr="00561A36" w:rsidTr="00561A36">
        <w:tc>
          <w:tcPr>
            <w:tcW w:w="402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262"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561A36" w:rsidRPr="00561A36" w:rsidTr="00D71E45">
        <w:trPr>
          <w:trHeight w:val="415"/>
        </w:trPr>
        <w:tc>
          <w:tcPr>
            <w:tcW w:w="402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Сроки реализации подпрограммы 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        2014 – 2030 годы </w:t>
            </w:r>
          </w:p>
          <w:p w:rsidR="00561A36" w:rsidRPr="00561A36" w:rsidRDefault="00561A36" w:rsidP="00561A36">
            <w:pPr>
              <w:pStyle w:val="ae"/>
              <w:rPr>
                <w:rFonts w:ascii="Times New Roman" w:hAnsi="Times New Roman"/>
                <w:sz w:val="18"/>
                <w:szCs w:val="18"/>
              </w:rPr>
            </w:pPr>
          </w:p>
        </w:tc>
      </w:tr>
      <w:tr w:rsidR="00561A36" w:rsidRPr="00561A36" w:rsidTr="00561A36">
        <w:tc>
          <w:tcPr>
            <w:tcW w:w="402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Общий объем бюджетных ассигнований на реализацию подпрограммы составит </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0,000 тыс. руб.,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0,000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00,000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2026 году -   0,000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За счет средств бюджета поселения </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0,000 тыс. руб.,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0,000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00,000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2026 году -   0,000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За счет средств районного бюджета </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0,000 тыс. руб.,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0,000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00,000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2026 году -   0,000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За счет средств краевого бюджета</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0,000 тыс. руб., в том числе по годам:</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2024 году -  0,000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2025 году -  00,000 тыс. руб;</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2026 году -   0,000 тыс. руб.;</w:t>
            </w:r>
          </w:p>
        </w:tc>
      </w:tr>
    </w:tbl>
    <w:p w:rsidR="00561A36" w:rsidRPr="00561A36" w:rsidRDefault="00561A36" w:rsidP="00561A36">
      <w:pPr>
        <w:pStyle w:val="ae"/>
        <w:rPr>
          <w:rFonts w:ascii="Times New Roman" w:hAnsi="Times New Roman"/>
          <w:color w:val="C00000"/>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2.Мероприятия подпрограммы</w:t>
      </w:r>
    </w:p>
    <w:p w:rsidR="00561A36" w:rsidRPr="00561A36" w:rsidRDefault="00561A36" w:rsidP="00561A36">
      <w:pPr>
        <w:pStyle w:val="ae"/>
        <w:ind w:firstLine="709"/>
        <w:rPr>
          <w:rFonts w:ascii="Times New Roman" w:hAnsi="Times New Roman"/>
          <w:sz w:val="18"/>
          <w:szCs w:val="18"/>
        </w:rPr>
      </w:pPr>
      <w:r w:rsidRPr="00561A36">
        <w:rPr>
          <w:rFonts w:ascii="Times New Roman" w:hAnsi="Times New Roman"/>
          <w:sz w:val="18"/>
          <w:szCs w:val="18"/>
        </w:rPr>
        <w:t>Перечень подпрограммных мероприятий приведён в приложении 2 к настоящей подпрограмме.</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3. Механизм реализации подпрограммы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Реализацию мероприятий  подпрограммы осуществляет  администрация Новотроицкого сельсовета.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Финансирование мероприятий подпрограммы осуществляется за счет средств  бюджета сельсовета, и за счет средств краевого бюджета.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В рамках решения задач подпрограммы реализуются следующие мероприятия:</w:t>
      </w:r>
    </w:p>
    <w:p w:rsidR="00561A36" w:rsidRPr="00561A36" w:rsidRDefault="00561A36" w:rsidP="00561A36">
      <w:pPr>
        <w:pStyle w:val="ae"/>
        <w:ind w:firstLine="709"/>
        <w:jc w:val="both"/>
        <w:rPr>
          <w:rFonts w:ascii="Times New Roman" w:eastAsia="SimSun" w:hAnsi="Times New Roman"/>
          <w:sz w:val="18"/>
          <w:szCs w:val="18"/>
        </w:rPr>
      </w:pPr>
      <w:r w:rsidRPr="00561A36">
        <w:rPr>
          <w:rFonts w:ascii="Times New Roman" w:hAnsi="Times New Roman"/>
          <w:sz w:val="18"/>
          <w:szCs w:val="18"/>
        </w:rPr>
        <w:t>1.</w:t>
      </w:r>
      <w:r w:rsidRPr="00561A36">
        <w:rPr>
          <w:rFonts w:ascii="Times New Roman" w:eastAsia="SimSun" w:hAnsi="Times New Roman"/>
          <w:sz w:val="18"/>
          <w:szCs w:val="18"/>
        </w:rPr>
        <w:t xml:space="preserve">Приобретение контейнерного оборудования для сбора твердых коммунальных отходов.  </w:t>
      </w:r>
    </w:p>
    <w:p w:rsidR="00561A36" w:rsidRPr="00561A36" w:rsidRDefault="00561A36" w:rsidP="00561A36">
      <w:pPr>
        <w:pStyle w:val="ae"/>
        <w:ind w:firstLine="709"/>
        <w:jc w:val="both"/>
        <w:rPr>
          <w:rFonts w:ascii="Times New Roman" w:eastAsia="SimSun" w:hAnsi="Times New Roman"/>
          <w:sz w:val="18"/>
          <w:szCs w:val="18"/>
        </w:rPr>
      </w:pPr>
      <w:r w:rsidRPr="00561A36">
        <w:rPr>
          <w:rFonts w:ascii="Times New Roman" w:eastAsia="SimSun" w:hAnsi="Times New Roman"/>
          <w:sz w:val="18"/>
          <w:szCs w:val="18"/>
        </w:rPr>
        <w:t xml:space="preserve"> Осуществление мероприятия по приобретению специализированной техники и приобретению контейнерного оборудования обусловлено тем, что материально-техническая база сферы обращения с отходами в муниципалитетах района находится в неудовлетворительном состоянии, что приводит к ухудшению эстетического облика населенных пунктов района, загрязнению прилегающих территории, потерям качества потенциально содержащихся в отходах вторичных ресурсов из-за воздействия осадков. </w:t>
      </w:r>
    </w:p>
    <w:p w:rsidR="00561A36" w:rsidRPr="00561A36" w:rsidRDefault="00561A36" w:rsidP="00561A36">
      <w:pPr>
        <w:pStyle w:val="ae"/>
        <w:ind w:firstLine="709"/>
        <w:jc w:val="both"/>
        <w:rPr>
          <w:rFonts w:ascii="Times New Roman" w:eastAsia="SimSun" w:hAnsi="Times New Roman"/>
          <w:sz w:val="18"/>
          <w:szCs w:val="18"/>
        </w:rPr>
      </w:pPr>
      <w:r w:rsidRPr="00561A36">
        <w:rPr>
          <w:rFonts w:ascii="Times New Roman" w:eastAsia="SimSun" w:hAnsi="Times New Roman"/>
          <w:sz w:val="18"/>
          <w:szCs w:val="18"/>
        </w:rPr>
        <w:t xml:space="preserve">2.Ликвидация несанкционированных свалок.  </w:t>
      </w:r>
    </w:p>
    <w:p w:rsidR="00561A36" w:rsidRPr="00561A36" w:rsidRDefault="00561A36" w:rsidP="00561A36">
      <w:pPr>
        <w:pStyle w:val="ae"/>
        <w:ind w:firstLine="709"/>
        <w:jc w:val="both"/>
        <w:rPr>
          <w:rFonts w:ascii="Times New Roman" w:eastAsia="SimSun" w:hAnsi="Times New Roman"/>
          <w:sz w:val="18"/>
          <w:szCs w:val="18"/>
        </w:rPr>
      </w:pPr>
      <w:r w:rsidRPr="00561A36">
        <w:rPr>
          <w:rFonts w:ascii="Times New Roman" w:eastAsia="SimSun" w:hAnsi="Times New Roman"/>
          <w:sz w:val="18"/>
          <w:szCs w:val="18"/>
        </w:rPr>
        <w:t xml:space="preserve">Данное мероприятие предусматривает системный контроль за надлежащим сбором и транспортировкой твердых коммунальных отходов к объектам их размещения. Существующий в настоящее время способ размещения твердых коммунальных отходов приводит к формированию многочисленных несанкционированных мест размещения отходов вокруг населенных пунктов сельсовета. </w:t>
      </w:r>
    </w:p>
    <w:p w:rsidR="00561A36" w:rsidRPr="00561A36" w:rsidRDefault="00561A36" w:rsidP="00561A36">
      <w:pPr>
        <w:pStyle w:val="ae"/>
        <w:ind w:firstLine="709"/>
        <w:jc w:val="both"/>
        <w:rPr>
          <w:rFonts w:ascii="Times New Roman" w:eastAsia="SimSun" w:hAnsi="Times New Roman"/>
          <w:sz w:val="18"/>
          <w:szCs w:val="18"/>
        </w:rPr>
      </w:pPr>
      <w:r w:rsidRPr="00561A36">
        <w:rPr>
          <w:rFonts w:ascii="Times New Roman" w:eastAsia="SimSun" w:hAnsi="Times New Roman"/>
          <w:sz w:val="18"/>
          <w:szCs w:val="18"/>
        </w:rPr>
        <w:lastRenderedPageBreak/>
        <w:t xml:space="preserve">Данные расходы будут осуществляться из местного бюджета при условии выделения средств из краевого бюджета.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eastAsia="SimSun" w:hAnsi="Times New Roman"/>
          <w:sz w:val="18"/>
          <w:szCs w:val="18"/>
        </w:rPr>
        <w:t>Расходы на реализацию данных мероприятий будут производиться в рамках Федерального закона от 05.04.2013 № 44 «О контрактной системе в сфере закупок товаров, работ, услуг для обеспечения государственных и муниципальных нужд».</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Администрация Новотроицкого сельсовета заключает договора (муниципальные контракты) с исполнителями в соответствии с требованиями бюджетного законодательства. Оплата выполненных работ по контракту (договору) осуществляется на основании выставленного счета-фактуры,  акта о приемке выполненных, по счетам-фактурам – после  получения материалов и основных средств.</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          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 банк. </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4.Управление подпрограммой и контроль за исполнением подпрограммы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Администрация Новотроицкого сельсовета оформляет отчет о реализации подпрограммы:</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за первое полугодие отчетного года в срок не позднее 10-го августа отчетного года;</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 годовой отчет   в срок не позднее 1 марта года, следующего за отчетным.</w:t>
      </w:r>
    </w:p>
    <w:p w:rsidR="00561A36" w:rsidRPr="00561A36" w:rsidRDefault="00561A36" w:rsidP="00561A36">
      <w:pPr>
        <w:pStyle w:val="ae"/>
        <w:ind w:firstLine="709"/>
        <w:jc w:val="both"/>
        <w:rPr>
          <w:rFonts w:ascii="Times New Roman" w:hAnsi="Times New Roman"/>
          <w:sz w:val="18"/>
          <w:szCs w:val="18"/>
        </w:rPr>
      </w:pPr>
      <w:r w:rsidRPr="00561A36">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eastAsia="SimSun" w:hAnsi="Times New Roman"/>
          <w:b/>
          <w:bCs/>
          <w:sz w:val="18"/>
          <w:szCs w:val="18"/>
        </w:rPr>
      </w:pPr>
      <w:r w:rsidRPr="00561A36">
        <w:rPr>
          <w:rFonts w:ascii="Times New Roman" w:eastAsia="SimSun" w:hAnsi="Times New Roman"/>
          <w:b/>
          <w:bCs/>
          <w:sz w:val="18"/>
          <w:szCs w:val="18"/>
        </w:rPr>
        <w:t>5.Оценка социально-экономической эффективности и экологических последствий от реализации подпрограммы</w:t>
      </w:r>
    </w:p>
    <w:p w:rsidR="00561A36" w:rsidRPr="00561A36" w:rsidRDefault="00561A36" w:rsidP="00561A36">
      <w:pPr>
        <w:pStyle w:val="ae"/>
        <w:ind w:firstLine="709"/>
        <w:jc w:val="both"/>
        <w:rPr>
          <w:rFonts w:ascii="Times New Roman" w:eastAsia="SimSun" w:hAnsi="Times New Roman"/>
          <w:sz w:val="18"/>
          <w:szCs w:val="18"/>
        </w:rPr>
      </w:pPr>
      <w:r w:rsidRPr="00561A36">
        <w:rPr>
          <w:rFonts w:ascii="Times New Roman" w:eastAsia="SimSun" w:hAnsi="Times New Roman"/>
          <w:sz w:val="18"/>
          <w:szCs w:val="18"/>
        </w:rPr>
        <w:t xml:space="preserve"> От реализации подпрограммных мероприятий в 2014-2030 годах ожидается достижение следующих результатов: </w:t>
      </w:r>
    </w:p>
    <w:p w:rsidR="00561A36" w:rsidRPr="00561A36" w:rsidRDefault="00561A36" w:rsidP="00561A36">
      <w:pPr>
        <w:pStyle w:val="ae"/>
        <w:ind w:firstLine="709"/>
        <w:jc w:val="both"/>
        <w:rPr>
          <w:rFonts w:ascii="Times New Roman" w:eastAsia="SimSun" w:hAnsi="Times New Roman"/>
          <w:sz w:val="18"/>
          <w:szCs w:val="18"/>
        </w:rPr>
      </w:pPr>
      <w:r w:rsidRPr="00561A36">
        <w:rPr>
          <w:rFonts w:ascii="Times New Roman" w:eastAsia="SimSun" w:hAnsi="Times New Roman"/>
          <w:sz w:val="18"/>
          <w:szCs w:val="18"/>
        </w:rPr>
        <w:t>Приобретение контейнерного оборудования;</w:t>
      </w:r>
    </w:p>
    <w:p w:rsidR="00561A36" w:rsidRPr="00561A36" w:rsidRDefault="00561A36" w:rsidP="00561A36">
      <w:pPr>
        <w:pStyle w:val="ae"/>
        <w:ind w:firstLine="709"/>
        <w:jc w:val="both"/>
        <w:rPr>
          <w:rFonts w:ascii="Times New Roman" w:eastAsia="SimSun" w:hAnsi="Times New Roman"/>
          <w:sz w:val="18"/>
          <w:szCs w:val="18"/>
        </w:rPr>
      </w:pPr>
      <w:r w:rsidRPr="00561A36">
        <w:rPr>
          <w:rFonts w:ascii="Times New Roman" w:eastAsia="SimSun" w:hAnsi="Times New Roman"/>
          <w:sz w:val="18"/>
          <w:szCs w:val="18"/>
        </w:rPr>
        <w:t xml:space="preserve">Ликвидация несанкционированных свалок в количестве 1 единицы. </w:t>
      </w:r>
    </w:p>
    <w:p w:rsidR="00561A36" w:rsidRPr="00561A36" w:rsidRDefault="00561A36" w:rsidP="00561A36">
      <w:pPr>
        <w:pStyle w:val="ae"/>
        <w:ind w:firstLine="709"/>
        <w:jc w:val="both"/>
        <w:rPr>
          <w:rFonts w:ascii="Times New Roman" w:eastAsia="SimSun" w:hAnsi="Times New Roman"/>
          <w:sz w:val="18"/>
          <w:szCs w:val="18"/>
        </w:rPr>
      </w:pPr>
      <w:r w:rsidRPr="00561A36">
        <w:rPr>
          <w:rFonts w:ascii="Times New Roman" w:eastAsia="SimSun" w:hAnsi="Times New Roman"/>
          <w:sz w:val="18"/>
          <w:szCs w:val="18"/>
        </w:rPr>
        <w:t>В результате реализации мероприятий подпрограммы будет получен экологический и социально-экономический эффект.</w:t>
      </w:r>
    </w:p>
    <w:p w:rsidR="00561A36" w:rsidRPr="00561A36" w:rsidRDefault="00561A36" w:rsidP="00561A36">
      <w:pPr>
        <w:pStyle w:val="ae"/>
        <w:ind w:firstLine="709"/>
        <w:jc w:val="both"/>
        <w:rPr>
          <w:rFonts w:ascii="Times New Roman" w:eastAsia="SimSun" w:hAnsi="Times New Roman"/>
          <w:sz w:val="18"/>
          <w:szCs w:val="18"/>
        </w:rPr>
      </w:pPr>
      <w:r w:rsidRPr="00561A36">
        <w:rPr>
          <w:rFonts w:ascii="Times New Roman" w:eastAsia="SimSun" w:hAnsi="Times New Roman"/>
          <w:sz w:val="18"/>
          <w:szCs w:val="18"/>
        </w:rPr>
        <w:t xml:space="preserve"> Экологический эффект реализации мероприятий подпрограммы заключается в: </w:t>
      </w:r>
    </w:p>
    <w:p w:rsidR="00561A36" w:rsidRPr="00561A36" w:rsidRDefault="00561A36" w:rsidP="00561A36">
      <w:pPr>
        <w:pStyle w:val="ae"/>
        <w:ind w:firstLine="709"/>
        <w:jc w:val="both"/>
        <w:rPr>
          <w:rFonts w:ascii="Times New Roman" w:eastAsia="SimSun" w:hAnsi="Times New Roman"/>
          <w:sz w:val="18"/>
          <w:szCs w:val="18"/>
        </w:rPr>
      </w:pPr>
      <w:r w:rsidRPr="00561A36">
        <w:rPr>
          <w:rFonts w:ascii="Times New Roman" w:eastAsia="SimSun" w:hAnsi="Times New Roman"/>
          <w:sz w:val="18"/>
          <w:szCs w:val="18"/>
        </w:rPr>
        <w:t xml:space="preserve">- снижении объемов несанкционированного размещения отходов на конец рассматриваемого периода на территории Новотроицкого сельсовета в целом; </w:t>
      </w:r>
    </w:p>
    <w:p w:rsidR="00561A36" w:rsidRPr="00561A36" w:rsidRDefault="00561A36" w:rsidP="00561A36">
      <w:pPr>
        <w:pStyle w:val="ae"/>
        <w:ind w:firstLine="709"/>
        <w:jc w:val="both"/>
        <w:rPr>
          <w:rFonts w:ascii="Times New Roman" w:eastAsia="SimSun" w:hAnsi="Times New Roman"/>
          <w:sz w:val="18"/>
          <w:szCs w:val="18"/>
        </w:rPr>
      </w:pPr>
      <w:r w:rsidRPr="00561A36">
        <w:rPr>
          <w:rFonts w:ascii="Times New Roman" w:eastAsia="SimSun" w:hAnsi="Times New Roman"/>
          <w:sz w:val="18"/>
          <w:szCs w:val="18"/>
        </w:rPr>
        <w:t xml:space="preserve">- улучшении общей санитарно-эпидемиологической обстановки на территории сельсовета. </w:t>
      </w:r>
    </w:p>
    <w:p w:rsidR="00561A36" w:rsidRPr="00561A36" w:rsidRDefault="00561A36" w:rsidP="00561A36">
      <w:pPr>
        <w:pStyle w:val="ae"/>
        <w:ind w:firstLine="709"/>
        <w:jc w:val="both"/>
        <w:rPr>
          <w:rFonts w:ascii="Times New Roman" w:eastAsia="SimSun" w:hAnsi="Times New Roman"/>
          <w:sz w:val="18"/>
          <w:szCs w:val="18"/>
        </w:rPr>
      </w:pPr>
      <w:r w:rsidRPr="00561A36">
        <w:rPr>
          <w:rFonts w:ascii="Times New Roman" w:eastAsia="SimSun" w:hAnsi="Times New Roman"/>
          <w:sz w:val="18"/>
          <w:szCs w:val="18"/>
        </w:rPr>
        <w:t>Реализация подпрограммы будет способствовать развитию и внедрению передовых технологий в области обращения с отходами.</w:t>
      </w:r>
    </w:p>
    <w:p w:rsidR="00561A36" w:rsidRPr="00561A36" w:rsidRDefault="00561A36" w:rsidP="00561A36">
      <w:pPr>
        <w:pStyle w:val="ae"/>
        <w:ind w:firstLine="709"/>
        <w:jc w:val="both"/>
        <w:rPr>
          <w:rFonts w:ascii="Times New Roman" w:eastAsia="SimSun" w:hAnsi="Times New Roman"/>
          <w:sz w:val="18"/>
          <w:szCs w:val="18"/>
        </w:rPr>
      </w:pPr>
      <w:r w:rsidRPr="00561A36">
        <w:rPr>
          <w:rFonts w:ascii="Times New Roman" w:eastAsia="SimSun" w:hAnsi="Times New Roman"/>
          <w:sz w:val="18"/>
          <w:szCs w:val="18"/>
        </w:rPr>
        <w:t xml:space="preserve"> Социально-экономическая эффективность реализации мероприятий подпрограммы заключается в: </w:t>
      </w:r>
    </w:p>
    <w:p w:rsidR="00561A36" w:rsidRPr="00561A36" w:rsidRDefault="00561A36" w:rsidP="00561A36">
      <w:pPr>
        <w:pStyle w:val="ae"/>
        <w:ind w:firstLine="709"/>
        <w:jc w:val="both"/>
        <w:rPr>
          <w:rFonts w:ascii="Times New Roman" w:eastAsia="SimSun" w:hAnsi="Times New Roman"/>
          <w:sz w:val="18"/>
          <w:szCs w:val="18"/>
        </w:rPr>
      </w:pPr>
      <w:r w:rsidRPr="00561A36">
        <w:rPr>
          <w:rFonts w:ascii="Times New Roman" w:eastAsia="SimSun" w:hAnsi="Times New Roman"/>
          <w:sz w:val="18"/>
          <w:szCs w:val="18"/>
        </w:rPr>
        <w:t xml:space="preserve">- о повышении эффективности деятельности и повышением качества муниципальных услуг; </w:t>
      </w:r>
    </w:p>
    <w:p w:rsidR="00561A36" w:rsidRPr="00561A36" w:rsidRDefault="00561A36" w:rsidP="00561A36">
      <w:pPr>
        <w:pStyle w:val="ae"/>
        <w:ind w:firstLine="709"/>
        <w:jc w:val="both"/>
        <w:rPr>
          <w:rFonts w:ascii="Times New Roman" w:eastAsia="SimSun" w:hAnsi="Times New Roman"/>
          <w:sz w:val="18"/>
          <w:szCs w:val="18"/>
        </w:rPr>
      </w:pPr>
      <w:r w:rsidRPr="00561A36">
        <w:rPr>
          <w:rFonts w:ascii="Times New Roman" w:eastAsia="SimSun" w:hAnsi="Times New Roman"/>
          <w:sz w:val="18"/>
          <w:szCs w:val="18"/>
        </w:rPr>
        <w:t xml:space="preserve">- снижении количества судебных решений и предписаний надзорных органов по свалкам и загрязнению территорий коммунальными отходами; </w:t>
      </w:r>
    </w:p>
    <w:p w:rsidR="00561A36" w:rsidRPr="00561A36" w:rsidRDefault="00561A36" w:rsidP="00561A36">
      <w:pPr>
        <w:pStyle w:val="ae"/>
        <w:ind w:firstLine="709"/>
        <w:jc w:val="both"/>
        <w:rPr>
          <w:rFonts w:ascii="Times New Roman" w:eastAsia="SimSun" w:hAnsi="Times New Roman"/>
          <w:sz w:val="18"/>
          <w:szCs w:val="18"/>
        </w:rPr>
      </w:pPr>
      <w:r w:rsidRPr="00561A36">
        <w:rPr>
          <w:rFonts w:ascii="Times New Roman" w:eastAsia="SimSun" w:hAnsi="Times New Roman"/>
          <w:sz w:val="18"/>
          <w:szCs w:val="18"/>
        </w:rPr>
        <w:t xml:space="preserve">- повышении культурного уровня населения в сфере обращения с отходами; </w:t>
      </w:r>
    </w:p>
    <w:p w:rsidR="00561A36" w:rsidRPr="00561A36" w:rsidRDefault="00561A36" w:rsidP="00561A36">
      <w:pPr>
        <w:pStyle w:val="ae"/>
        <w:ind w:firstLine="709"/>
        <w:jc w:val="both"/>
        <w:rPr>
          <w:rFonts w:ascii="Times New Roman" w:eastAsia="SimSun" w:hAnsi="Times New Roman"/>
          <w:sz w:val="18"/>
          <w:szCs w:val="18"/>
        </w:rPr>
      </w:pPr>
      <w:r w:rsidRPr="00561A36">
        <w:rPr>
          <w:rFonts w:ascii="Times New Roman" w:eastAsia="SimSun" w:hAnsi="Times New Roman"/>
          <w:sz w:val="18"/>
          <w:szCs w:val="18"/>
        </w:rPr>
        <w:t>- улучшении качества жизни населения Новотроицкого сельсовета за счет создания объектов инфраструктуры по размещению ТКО, что позволит населению территории сельсовета получить качественную услугу в области обращения с отходами.</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sectPr w:rsidR="00561A36" w:rsidRPr="00561A36">
          <w:pgSz w:w="11907" w:h="16839"/>
          <w:pgMar w:top="1134" w:right="1134" w:bottom="1134" w:left="1134" w:header="709" w:footer="709" w:gutter="0"/>
          <w:cols w:space="720"/>
          <w:titlePg/>
          <w:docGrid w:linePitch="360"/>
        </w:sect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lastRenderedPageBreak/>
        <w:t>Приложение 1</w:t>
      </w:r>
    </w:p>
    <w:p w:rsidR="00561A36" w:rsidRPr="00561A36" w:rsidRDefault="00561A36" w:rsidP="00561A36">
      <w:pPr>
        <w:pStyle w:val="ae"/>
        <w:jc w:val="right"/>
        <w:rPr>
          <w:rFonts w:ascii="Times New Roman" w:hAnsi="Times New Roman"/>
          <w:bCs/>
          <w:sz w:val="18"/>
          <w:szCs w:val="18"/>
        </w:rPr>
      </w:pPr>
      <w:r w:rsidRPr="00561A36">
        <w:rPr>
          <w:rFonts w:ascii="Times New Roman" w:hAnsi="Times New Roman"/>
          <w:sz w:val="18"/>
          <w:szCs w:val="18"/>
        </w:rPr>
        <w:t>к подпрограмме 6 «</w:t>
      </w:r>
      <w:r w:rsidRPr="00561A36">
        <w:rPr>
          <w:rFonts w:ascii="Times New Roman" w:hAnsi="Times New Roman"/>
          <w:bCs/>
          <w:sz w:val="18"/>
          <w:szCs w:val="18"/>
        </w:rPr>
        <w:t>Организация мест накопления твёрдых коммунальных отходов</w:t>
      </w:r>
    </w:p>
    <w:p w:rsidR="00561A36" w:rsidRPr="00561A36" w:rsidRDefault="00561A36" w:rsidP="00561A36">
      <w:pPr>
        <w:pStyle w:val="ae"/>
        <w:jc w:val="right"/>
        <w:rPr>
          <w:rFonts w:ascii="Times New Roman" w:hAnsi="Times New Roman"/>
          <w:bCs/>
          <w:sz w:val="18"/>
          <w:szCs w:val="18"/>
        </w:rPr>
      </w:pPr>
      <w:r w:rsidRPr="00561A36">
        <w:rPr>
          <w:rFonts w:ascii="Times New Roman" w:hAnsi="Times New Roman"/>
          <w:bCs/>
          <w:sz w:val="18"/>
          <w:szCs w:val="18"/>
        </w:rPr>
        <w:t xml:space="preserve"> на территории сельсовета».</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реализуемой в рамках муниципальной программы</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«Социально-экономическое  развитие сельсовета »</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Перечень и значения показателей результативности подпрограммы</w:t>
      </w:r>
    </w:p>
    <w:p w:rsidR="00561A36" w:rsidRPr="00561A36" w:rsidRDefault="00561A36" w:rsidP="00561A36">
      <w:pPr>
        <w:pStyle w:val="ae"/>
        <w:rPr>
          <w:rFonts w:ascii="Times New Roman" w:hAnsi="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0"/>
        <w:gridCol w:w="3512"/>
        <w:gridCol w:w="1065"/>
        <w:gridCol w:w="150"/>
        <w:gridCol w:w="2924"/>
        <w:gridCol w:w="195"/>
        <w:gridCol w:w="1145"/>
        <w:gridCol w:w="1181"/>
        <w:gridCol w:w="1120"/>
        <w:gridCol w:w="1373"/>
        <w:gridCol w:w="1418"/>
      </w:tblGrid>
      <w:tr w:rsidR="00561A36" w:rsidRPr="00561A36" w:rsidTr="00810083">
        <w:trPr>
          <w:trHeight w:val="79"/>
        </w:trPr>
        <w:tc>
          <w:tcPr>
            <w:tcW w:w="580" w:type="dxa"/>
            <w:vMerge w:val="restart"/>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N п/п</w:t>
            </w:r>
          </w:p>
        </w:tc>
        <w:tc>
          <w:tcPr>
            <w:tcW w:w="3512" w:type="dxa"/>
            <w:vMerge w:val="restart"/>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Цель, показатели результативности</w:t>
            </w:r>
          </w:p>
        </w:tc>
        <w:tc>
          <w:tcPr>
            <w:tcW w:w="1215" w:type="dxa"/>
            <w:gridSpan w:val="2"/>
            <w:vMerge w:val="restart"/>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Единица измерения</w:t>
            </w:r>
          </w:p>
        </w:tc>
        <w:tc>
          <w:tcPr>
            <w:tcW w:w="2924" w:type="dxa"/>
            <w:vMerge w:val="restart"/>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Источник информации</w:t>
            </w:r>
          </w:p>
        </w:tc>
        <w:tc>
          <w:tcPr>
            <w:tcW w:w="6432" w:type="dxa"/>
            <w:gridSpan w:val="6"/>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Годы реализации подпрограммы</w:t>
            </w:r>
          </w:p>
        </w:tc>
      </w:tr>
      <w:tr w:rsidR="00561A36" w:rsidRPr="00561A36" w:rsidTr="00810083">
        <w:trPr>
          <w:trHeight w:val="85"/>
        </w:trPr>
        <w:tc>
          <w:tcPr>
            <w:tcW w:w="580" w:type="dxa"/>
            <w:vMerge/>
            <w:vAlign w:val="center"/>
          </w:tcPr>
          <w:p w:rsidR="00561A36" w:rsidRPr="00561A36" w:rsidRDefault="00561A36" w:rsidP="00561A36">
            <w:pPr>
              <w:pStyle w:val="ae"/>
              <w:rPr>
                <w:rFonts w:ascii="Times New Roman" w:hAnsi="Times New Roman"/>
                <w:sz w:val="18"/>
                <w:szCs w:val="18"/>
              </w:rPr>
            </w:pPr>
          </w:p>
        </w:tc>
        <w:tc>
          <w:tcPr>
            <w:tcW w:w="3512" w:type="dxa"/>
            <w:vMerge/>
            <w:vAlign w:val="center"/>
          </w:tcPr>
          <w:p w:rsidR="00561A36" w:rsidRPr="00561A36" w:rsidRDefault="00561A36" w:rsidP="00561A36">
            <w:pPr>
              <w:pStyle w:val="ae"/>
              <w:rPr>
                <w:rFonts w:ascii="Times New Roman" w:hAnsi="Times New Roman"/>
                <w:sz w:val="18"/>
                <w:szCs w:val="18"/>
              </w:rPr>
            </w:pPr>
          </w:p>
        </w:tc>
        <w:tc>
          <w:tcPr>
            <w:tcW w:w="1215" w:type="dxa"/>
            <w:gridSpan w:val="2"/>
            <w:vMerge/>
            <w:vAlign w:val="center"/>
          </w:tcPr>
          <w:p w:rsidR="00561A36" w:rsidRPr="00561A36" w:rsidRDefault="00561A36" w:rsidP="00561A36">
            <w:pPr>
              <w:pStyle w:val="ae"/>
              <w:rPr>
                <w:rFonts w:ascii="Times New Roman" w:hAnsi="Times New Roman"/>
                <w:sz w:val="18"/>
                <w:szCs w:val="18"/>
              </w:rPr>
            </w:pPr>
          </w:p>
        </w:tc>
        <w:tc>
          <w:tcPr>
            <w:tcW w:w="2924" w:type="dxa"/>
            <w:vMerge/>
            <w:vAlign w:val="center"/>
          </w:tcPr>
          <w:p w:rsidR="00561A36" w:rsidRPr="00561A36" w:rsidRDefault="00561A36" w:rsidP="00561A36">
            <w:pPr>
              <w:pStyle w:val="ae"/>
              <w:rPr>
                <w:rFonts w:ascii="Times New Roman" w:hAnsi="Times New Roman"/>
                <w:sz w:val="18"/>
                <w:szCs w:val="18"/>
              </w:rPr>
            </w:pPr>
          </w:p>
        </w:tc>
        <w:tc>
          <w:tcPr>
            <w:tcW w:w="1340" w:type="dxa"/>
            <w:gridSpan w:val="2"/>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2022 г.</w:t>
            </w:r>
          </w:p>
        </w:tc>
        <w:tc>
          <w:tcPr>
            <w:tcW w:w="1181" w:type="dxa"/>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2023 г.</w:t>
            </w:r>
          </w:p>
        </w:tc>
        <w:tc>
          <w:tcPr>
            <w:tcW w:w="1120" w:type="dxa"/>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2024 г.</w:t>
            </w:r>
          </w:p>
        </w:tc>
        <w:tc>
          <w:tcPr>
            <w:tcW w:w="1373" w:type="dxa"/>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2025 г.</w:t>
            </w:r>
          </w:p>
        </w:tc>
        <w:tc>
          <w:tcPr>
            <w:tcW w:w="1418" w:type="dxa"/>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2026 г.</w:t>
            </w:r>
          </w:p>
        </w:tc>
      </w:tr>
      <w:tr w:rsidR="00561A36" w:rsidRPr="00561A36" w:rsidTr="00C229DE">
        <w:trPr>
          <w:trHeight w:val="92"/>
        </w:trPr>
        <w:tc>
          <w:tcPr>
            <w:tcW w:w="580" w:type="dxa"/>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w:t>
            </w:r>
          </w:p>
        </w:tc>
        <w:tc>
          <w:tcPr>
            <w:tcW w:w="3512" w:type="dxa"/>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w:t>
            </w:r>
          </w:p>
        </w:tc>
        <w:tc>
          <w:tcPr>
            <w:tcW w:w="1215" w:type="dxa"/>
            <w:gridSpan w:val="2"/>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3</w:t>
            </w:r>
          </w:p>
        </w:tc>
        <w:tc>
          <w:tcPr>
            <w:tcW w:w="2924" w:type="dxa"/>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4</w:t>
            </w:r>
          </w:p>
        </w:tc>
        <w:tc>
          <w:tcPr>
            <w:tcW w:w="1340" w:type="dxa"/>
            <w:gridSpan w:val="2"/>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7</w:t>
            </w:r>
          </w:p>
        </w:tc>
        <w:tc>
          <w:tcPr>
            <w:tcW w:w="1181" w:type="dxa"/>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8</w:t>
            </w:r>
          </w:p>
        </w:tc>
        <w:tc>
          <w:tcPr>
            <w:tcW w:w="1120" w:type="dxa"/>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8</w:t>
            </w:r>
          </w:p>
        </w:tc>
        <w:tc>
          <w:tcPr>
            <w:tcW w:w="1373" w:type="dxa"/>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9</w:t>
            </w:r>
          </w:p>
        </w:tc>
        <w:tc>
          <w:tcPr>
            <w:tcW w:w="1418" w:type="dxa"/>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10</w:t>
            </w:r>
          </w:p>
        </w:tc>
      </w:tr>
      <w:tr w:rsidR="00561A36" w:rsidRPr="00561A36" w:rsidTr="00810083">
        <w:trPr>
          <w:trHeight w:val="382"/>
        </w:trPr>
        <w:tc>
          <w:tcPr>
            <w:tcW w:w="580" w:type="dxa"/>
          </w:tcPr>
          <w:p w:rsidR="00561A36" w:rsidRPr="00561A36" w:rsidRDefault="00561A36" w:rsidP="00561A36">
            <w:pPr>
              <w:pStyle w:val="ae"/>
              <w:rPr>
                <w:rFonts w:ascii="Times New Roman" w:hAnsi="Times New Roman"/>
                <w:sz w:val="18"/>
                <w:szCs w:val="18"/>
              </w:rPr>
            </w:pPr>
          </w:p>
        </w:tc>
        <w:tc>
          <w:tcPr>
            <w:tcW w:w="14083" w:type="dxa"/>
            <w:gridSpan w:val="10"/>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Цель: Снижение негативного воздействия на окружающую среду и здоровье населения, максимальное вовлечение отходов в хозяйственный оборот на основе оптимизации обращения с ними на территории сельсовета</w:t>
            </w:r>
          </w:p>
        </w:tc>
      </w:tr>
      <w:tr w:rsidR="00561A36" w:rsidRPr="00561A36" w:rsidTr="00810083">
        <w:trPr>
          <w:trHeight w:val="30"/>
        </w:trPr>
        <w:tc>
          <w:tcPr>
            <w:tcW w:w="580" w:type="dxa"/>
          </w:tcPr>
          <w:p w:rsidR="00561A36" w:rsidRPr="00561A36" w:rsidRDefault="00561A36" w:rsidP="00561A36">
            <w:pPr>
              <w:pStyle w:val="ae"/>
              <w:rPr>
                <w:rFonts w:ascii="Times New Roman" w:hAnsi="Times New Roman"/>
                <w:b/>
                <w:sz w:val="18"/>
                <w:szCs w:val="18"/>
              </w:rPr>
            </w:pPr>
          </w:p>
        </w:tc>
        <w:tc>
          <w:tcPr>
            <w:tcW w:w="14083" w:type="dxa"/>
            <w:gridSpan w:val="10"/>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Задача 1.Организация централизованной системы сбора, вывоза и размещения твердых коммунальных отходов</w:t>
            </w:r>
          </w:p>
        </w:tc>
      </w:tr>
      <w:tr w:rsidR="00561A36" w:rsidRPr="00561A36" w:rsidTr="00810083">
        <w:trPr>
          <w:trHeight w:val="170"/>
        </w:trPr>
        <w:tc>
          <w:tcPr>
            <w:tcW w:w="580" w:type="dxa"/>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3512" w:type="dxa"/>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Охват населения централизованной системой сбора и вывоза ТКО</w:t>
            </w:r>
          </w:p>
        </w:tc>
        <w:tc>
          <w:tcPr>
            <w:tcW w:w="1065" w:type="dxa"/>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w:t>
            </w:r>
          </w:p>
        </w:tc>
        <w:tc>
          <w:tcPr>
            <w:tcW w:w="3269" w:type="dxa"/>
            <w:gridSpan w:val="3"/>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Новотроицкого сельсовета</w:t>
            </w:r>
          </w:p>
        </w:tc>
        <w:tc>
          <w:tcPr>
            <w:tcW w:w="1145" w:type="dxa"/>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70</w:t>
            </w:r>
          </w:p>
        </w:tc>
        <w:tc>
          <w:tcPr>
            <w:tcW w:w="1181" w:type="dxa"/>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100</w:t>
            </w:r>
          </w:p>
        </w:tc>
        <w:tc>
          <w:tcPr>
            <w:tcW w:w="1120" w:type="dxa"/>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100</w:t>
            </w:r>
          </w:p>
        </w:tc>
        <w:tc>
          <w:tcPr>
            <w:tcW w:w="1373" w:type="dxa"/>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100</w:t>
            </w:r>
          </w:p>
        </w:tc>
        <w:tc>
          <w:tcPr>
            <w:tcW w:w="1418" w:type="dxa"/>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100</w:t>
            </w:r>
          </w:p>
        </w:tc>
      </w:tr>
      <w:tr w:rsidR="00561A36" w:rsidRPr="00561A36" w:rsidTr="00561A36">
        <w:tc>
          <w:tcPr>
            <w:tcW w:w="580" w:type="dxa"/>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w:t>
            </w:r>
          </w:p>
        </w:tc>
        <w:tc>
          <w:tcPr>
            <w:tcW w:w="3512" w:type="dxa"/>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Ликвидация стихийных, несанкционированных свалок</w:t>
            </w:r>
          </w:p>
        </w:tc>
        <w:tc>
          <w:tcPr>
            <w:tcW w:w="1065" w:type="dxa"/>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Един.</w:t>
            </w:r>
          </w:p>
        </w:tc>
        <w:tc>
          <w:tcPr>
            <w:tcW w:w="3269" w:type="dxa"/>
            <w:gridSpan w:val="3"/>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Новотроицкого сельсовета</w:t>
            </w:r>
          </w:p>
        </w:tc>
        <w:tc>
          <w:tcPr>
            <w:tcW w:w="1145" w:type="dxa"/>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w:t>
            </w:r>
          </w:p>
        </w:tc>
        <w:tc>
          <w:tcPr>
            <w:tcW w:w="1181" w:type="dxa"/>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1120" w:type="dxa"/>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1373" w:type="dxa"/>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1418" w:type="dxa"/>
            <w:vAlign w:val="center"/>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r>
    </w:tbl>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Приложение 2</w:t>
      </w:r>
    </w:p>
    <w:p w:rsidR="00561A36" w:rsidRPr="00561A36" w:rsidRDefault="00561A36" w:rsidP="00561A36">
      <w:pPr>
        <w:pStyle w:val="ae"/>
        <w:jc w:val="right"/>
        <w:rPr>
          <w:rFonts w:ascii="Times New Roman" w:hAnsi="Times New Roman"/>
          <w:bCs/>
          <w:sz w:val="18"/>
          <w:szCs w:val="18"/>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        к подпрограмме 6  «</w:t>
      </w:r>
      <w:r w:rsidRPr="00561A36">
        <w:rPr>
          <w:rFonts w:ascii="Times New Roman" w:hAnsi="Times New Roman"/>
          <w:bCs/>
          <w:sz w:val="18"/>
          <w:szCs w:val="18"/>
        </w:rPr>
        <w:t>Организация мест накопления твёрдых коммунальных</w:t>
      </w:r>
    </w:p>
    <w:p w:rsidR="00561A36" w:rsidRPr="00561A36" w:rsidRDefault="00561A36" w:rsidP="00561A36">
      <w:pPr>
        <w:pStyle w:val="ae"/>
        <w:jc w:val="right"/>
        <w:rPr>
          <w:rFonts w:ascii="Times New Roman" w:hAnsi="Times New Roman"/>
          <w:bCs/>
          <w:sz w:val="18"/>
          <w:szCs w:val="18"/>
        </w:rPr>
      </w:pPr>
      <w:r w:rsidRPr="00561A36">
        <w:rPr>
          <w:rFonts w:ascii="Times New Roman" w:hAnsi="Times New Roman"/>
          <w:bCs/>
          <w:sz w:val="18"/>
          <w:szCs w:val="18"/>
        </w:rPr>
        <w:t xml:space="preserve"> отходов на территории сельсовета».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реализуемой в рамках муниципальной программы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«Социально-экономическое  развитие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 сельсовета»</w:t>
      </w: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Перечень мероприятий подпрограммы</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5"/>
        <w:gridCol w:w="2181"/>
        <w:gridCol w:w="1275"/>
        <w:gridCol w:w="567"/>
        <w:gridCol w:w="993"/>
        <w:gridCol w:w="992"/>
        <w:gridCol w:w="1134"/>
        <w:gridCol w:w="1134"/>
        <w:gridCol w:w="992"/>
        <w:gridCol w:w="1134"/>
        <w:gridCol w:w="1276"/>
        <w:gridCol w:w="2410"/>
      </w:tblGrid>
      <w:tr w:rsidR="00561A36" w:rsidRPr="00561A36" w:rsidTr="00C229DE">
        <w:trPr>
          <w:trHeight w:val="1460"/>
        </w:trPr>
        <w:tc>
          <w:tcPr>
            <w:tcW w:w="575" w:type="dxa"/>
            <w:vMerge w:val="restart"/>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N №</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пп/п</w:t>
            </w:r>
          </w:p>
        </w:tc>
        <w:tc>
          <w:tcPr>
            <w:tcW w:w="2181" w:type="dxa"/>
            <w:vMerge w:val="restart"/>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Цели, задачи, мероприятия подпрограммы</w:t>
            </w:r>
          </w:p>
        </w:tc>
        <w:tc>
          <w:tcPr>
            <w:tcW w:w="1275" w:type="dxa"/>
            <w:vMerge w:val="restart"/>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ГРБС</w:t>
            </w:r>
          </w:p>
        </w:tc>
        <w:tc>
          <w:tcPr>
            <w:tcW w:w="3686" w:type="dxa"/>
            <w:gridSpan w:val="4"/>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Код бюджетной классификации</w:t>
            </w:r>
          </w:p>
        </w:tc>
        <w:tc>
          <w:tcPr>
            <w:tcW w:w="4536" w:type="dxa"/>
            <w:gridSpan w:val="4"/>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Расходы по годам реализации программы (тыс. руб.)</w:t>
            </w:r>
          </w:p>
        </w:tc>
        <w:tc>
          <w:tcPr>
            <w:tcW w:w="2410" w:type="dxa"/>
            <w:vMerge w:val="restart"/>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61A36" w:rsidRPr="00561A36" w:rsidTr="00561A36">
        <w:trPr>
          <w:trHeight w:val="1565"/>
        </w:trPr>
        <w:tc>
          <w:tcPr>
            <w:tcW w:w="575" w:type="dxa"/>
            <w:vMerge/>
          </w:tcPr>
          <w:p w:rsidR="00561A36" w:rsidRPr="00561A36" w:rsidRDefault="00561A36" w:rsidP="00561A36">
            <w:pPr>
              <w:pStyle w:val="ae"/>
              <w:rPr>
                <w:rFonts w:ascii="Times New Roman" w:hAnsi="Times New Roman"/>
                <w:sz w:val="18"/>
                <w:szCs w:val="18"/>
              </w:rPr>
            </w:pPr>
          </w:p>
        </w:tc>
        <w:tc>
          <w:tcPr>
            <w:tcW w:w="2181" w:type="dxa"/>
            <w:vMerge/>
          </w:tcPr>
          <w:p w:rsidR="00561A36" w:rsidRPr="00561A36" w:rsidRDefault="00561A36" w:rsidP="00561A36">
            <w:pPr>
              <w:pStyle w:val="ae"/>
              <w:rPr>
                <w:rFonts w:ascii="Times New Roman" w:hAnsi="Times New Roman"/>
                <w:sz w:val="18"/>
                <w:szCs w:val="18"/>
              </w:rPr>
            </w:pPr>
          </w:p>
        </w:tc>
        <w:tc>
          <w:tcPr>
            <w:tcW w:w="1275" w:type="dxa"/>
            <w:vMerge/>
          </w:tcPr>
          <w:p w:rsidR="00561A36" w:rsidRPr="00561A36" w:rsidRDefault="00561A36" w:rsidP="00561A36">
            <w:pPr>
              <w:pStyle w:val="ae"/>
              <w:rPr>
                <w:rFonts w:ascii="Times New Roman" w:hAnsi="Times New Roman"/>
                <w:sz w:val="18"/>
                <w:szCs w:val="18"/>
              </w:rPr>
            </w:pPr>
          </w:p>
        </w:tc>
        <w:tc>
          <w:tcPr>
            <w:tcW w:w="567" w:type="dxa"/>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ГРБС</w:t>
            </w:r>
          </w:p>
        </w:tc>
        <w:tc>
          <w:tcPr>
            <w:tcW w:w="993" w:type="dxa"/>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РзПр</w:t>
            </w:r>
          </w:p>
        </w:tc>
        <w:tc>
          <w:tcPr>
            <w:tcW w:w="992" w:type="dxa"/>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ЦСР</w:t>
            </w:r>
          </w:p>
        </w:tc>
        <w:tc>
          <w:tcPr>
            <w:tcW w:w="1134" w:type="dxa"/>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ВР</w:t>
            </w:r>
          </w:p>
        </w:tc>
        <w:tc>
          <w:tcPr>
            <w:tcW w:w="1134" w:type="dxa"/>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очередной финансовый год</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2024 г.</w:t>
            </w:r>
          </w:p>
        </w:tc>
        <w:tc>
          <w:tcPr>
            <w:tcW w:w="992" w:type="dxa"/>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1-й год планового периода</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2025 г.</w:t>
            </w:r>
          </w:p>
        </w:tc>
        <w:tc>
          <w:tcPr>
            <w:tcW w:w="1134" w:type="dxa"/>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2-й год планового периода</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2026г.</w:t>
            </w:r>
          </w:p>
        </w:tc>
        <w:tc>
          <w:tcPr>
            <w:tcW w:w="1276" w:type="dxa"/>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итого на очередной финансовый год и плановый период</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2024-2026 гг</w:t>
            </w:r>
          </w:p>
        </w:tc>
        <w:tc>
          <w:tcPr>
            <w:tcW w:w="2410" w:type="dxa"/>
            <w:vMerge/>
          </w:tcPr>
          <w:p w:rsidR="00561A36" w:rsidRPr="00561A36" w:rsidRDefault="00561A36" w:rsidP="00561A36">
            <w:pPr>
              <w:pStyle w:val="ae"/>
              <w:rPr>
                <w:rFonts w:ascii="Times New Roman" w:hAnsi="Times New Roman"/>
                <w:sz w:val="18"/>
                <w:szCs w:val="18"/>
              </w:rPr>
            </w:pPr>
          </w:p>
        </w:tc>
      </w:tr>
      <w:tr w:rsidR="00561A36" w:rsidRPr="00561A36" w:rsidTr="00811F7F">
        <w:trPr>
          <w:trHeight w:val="238"/>
        </w:trPr>
        <w:tc>
          <w:tcPr>
            <w:tcW w:w="575"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1</w:t>
            </w:r>
          </w:p>
        </w:tc>
        <w:tc>
          <w:tcPr>
            <w:tcW w:w="2181"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2</w:t>
            </w:r>
          </w:p>
        </w:tc>
        <w:tc>
          <w:tcPr>
            <w:tcW w:w="1275"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3</w:t>
            </w:r>
          </w:p>
        </w:tc>
        <w:tc>
          <w:tcPr>
            <w:tcW w:w="567"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4</w:t>
            </w:r>
          </w:p>
        </w:tc>
        <w:tc>
          <w:tcPr>
            <w:tcW w:w="993"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5</w:t>
            </w:r>
          </w:p>
        </w:tc>
        <w:tc>
          <w:tcPr>
            <w:tcW w:w="992"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6</w:t>
            </w:r>
          </w:p>
        </w:tc>
        <w:tc>
          <w:tcPr>
            <w:tcW w:w="1134"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7</w:t>
            </w:r>
          </w:p>
        </w:tc>
        <w:tc>
          <w:tcPr>
            <w:tcW w:w="1134"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8</w:t>
            </w:r>
          </w:p>
          <w:p w:rsidR="00561A36" w:rsidRPr="00561A36" w:rsidRDefault="00561A36" w:rsidP="00811F7F">
            <w:pPr>
              <w:pStyle w:val="ae"/>
              <w:jc w:val="center"/>
              <w:rPr>
                <w:rFonts w:ascii="Times New Roman" w:hAnsi="Times New Roman"/>
                <w:sz w:val="18"/>
                <w:szCs w:val="18"/>
              </w:rPr>
            </w:pPr>
          </w:p>
        </w:tc>
        <w:tc>
          <w:tcPr>
            <w:tcW w:w="992"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9</w:t>
            </w:r>
          </w:p>
        </w:tc>
        <w:tc>
          <w:tcPr>
            <w:tcW w:w="1134"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10</w:t>
            </w:r>
          </w:p>
        </w:tc>
        <w:tc>
          <w:tcPr>
            <w:tcW w:w="1276"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11</w:t>
            </w:r>
          </w:p>
        </w:tc>
        <w:tc>
          <w:tcPr>
            <w:tcW w:w="2410"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12</w:t>
            </w:r>
          </w:p>
        </w:tc>
      </w:tr>
      <w:tr w:rsidR="00561A36" w:rsidRPr="00561A36" w:rsidTr="00561A36">
        <w:trPr>
          <w:trHeight w:val="343"/>
        </w:trPr>
        <w:tc>
          <w:tcPr>
            <w:tcW w:w="575" w:type="dxa"/>
          </w:tcPr>
          <w:p w:rsidR="00561A36" w:rsidRPr="00561A36" w:rsidRDefault="00561A36" w:rsidP="00561A36">
            <w:pPr>
              <w:pStyle w:val="ae"/>
              <w:rPr>
                <w:rFonts w:ascii="Times New Roman" w:hAnsi="Times New Roman"/>
                <w:sz w:val="18"/>
                <w:szCs w:val="18"/>
              </w:rPr>
            </w:pPr>
          </w:p>
        </w:tc>
        <w:tc>
          <w:tcPr>
            <w:tcW w:w="14088" w:type="dxa"/>
            <w:gridSpan w:val="11"/>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Цель: Снижение негативного воздействия на окружающую среду и здоровье населения, максимальное вовлечение отходов в хозяйственный оборот на основе оптимизации обращения с ними на территории сельсовета</w:t>
            </w:r>
          </w:p>
        </w:tc>
      </w:tr>
      <w:tr w:rsidR="00561A36" w:rsidRPr="00561A36" w:rsidTr="00561A36">
        <w:trPr>
          <w:trHeight w:val="175"/>
        </w:trPr>
        <w:tc>
          <w:tcPr>
            <w:tcW w:w="575" w:type="dxa"/>
          </w:tcPr>
          <w:p w:rsidR="00561A36" w:rsidRPr="00561A36" w:rsidRDefault="00561A36" w:rsidP="00561A36">
            <w:pPr>
              <w:pStyle w:val="ae"/>
              <w:rPr>
                <w:rFonts w:ascii="Times New Roman" w:hAnsi="Times New Roman"/>
                <w:b/>
                <w:sz w:val="18"/>
                <w:szCs w:val="18"/>
              </w:rPr>
            </w:pPr>
          </w:p>
        </w:tc>
        <w:tc>
          <w:tcPr>
            <w:tcW w:w="14088" w:type="dxa"/>
            <w:gridSpan w:val="11"/>
          </w:tcPr>
          <w:p w:rsidR="00561A36" w:rsidRPr="00561A36" w:rsidRDefault="00561A36" w:rsidP="00561A36">
            <w:pPr>
              <w:pStyle w:val="ae"/>
              <w:rPr>
                <w:rFonts w:ascii="Times New Roman" w:hAnsi="Times New Roman"/>
                <w:b/>
                <w:sz w:val="18"/>
                <w:szCs w:val="18"/>
                <w:shd w:val="clear" w:color="auto" w:fill="FFFFFF"/>
              </w:rPr>
            </w:pPr>
            <w:r w:rsidRPr="00561A36">
              <w:rPr>
                <w:rFonts w:ascii="Times New Roman" w:hAnsi="Times New Roman"/>
                <w:b/>
                <w:sz w:val="18"/>
                <w:szCs w:val="18"/>
              </w:rPr>
              <w:t>Задача 1.Организация централизованной системы сбора, вывоза и размещения твердых коммунальных отходов</w:t>
            </w:r>
          </w:p>
        </w:tc>
      </w:tr>
      <w:tr w:rsidR="00561A36" w:rsidRPr="00561A36" w:rsidTr="00811F7F">
        <w:trPr>
          <w:trHeight w:val="171"/>
        </w:trPr>
        <w:tc>
          <w:tcPr>
            <w:tcW w:w="575" w:type="dxa"/>
          </w:tcPr>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2181" w:type="dxa"/>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Расходы на организацию (строительство) мест (площадок) накопления отходов потребления и приобретение контейнерного оборудования . Организация мест накопления твердых коммунальных отходов на территории сельсовета</w:t>
            </w:r>
          </w:p>
        </w:tc>
        <w:tc>
          <w:tcPr>
            <w:tcW w:w="1275" w:type="dxa"/>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Администрация Новотроицкого сельсовета</w:t>
            </w:r>
          </w:p>
        </w:tc>
        <w:tc>
          <w:tcPr>
            <w:tcW w:w="567"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823</w:t>
            </w:r>
          </w:p>
        </w:tc>
        <w:tc>
          <w:tcPr>
            <w:tcW w:w="993"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0605</w:t>
            </w:r>
          </w:p>
        </w:tc>
        <w:tc>
          <w:tcPr>
            <w:tcW w:w="992"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1560077450</w:t>
            </w:r>
          </w:p>
        </w:tc>
        <w:tc>
          <w:tcPr>
            <w:tcW w:w="1134"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240</w:t>
            </w:r>
          </w:p>
        </w:tc>
        <w:tc>
          <w:tcPr>
            <w:tcW w:w="1134"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0,00</w:t>
            </w:r>
          </w:p>
        </w:tc>
        <w:tc>
          <w:tcPr>
            <w:tcW w:w="992" w:type="dxa"/>
            <w:vAlign w:val="center"/>
          </w:tcPr>
          <w:p w:rsidR="00811F7F" w:rsidRDefault="00811F7F" w:rsidP="00811F7F">
            <w:pPr>
              <w:pStyle w:val="ae"/>
              <w:jc w:val="center"/>
              <w:rPr>
                <w:rFonts w:ascii="Times New Roman" w:hAnsi="Times New Roman"/>
                <w:sz w:val="18"/>
                <w:szCs w:val="18"/>
              </w:rPr>
            </w:pPr>
          </w:p>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0,00</w:t>
            </w:r>
          </w:p>
          <w:p w:rsidR="00561A36" w:rsidRPr="00561A36" w:rsidRDefault="00561A36" w:rsidP="00811F7F">
            <w:pPr>
              <w:pStyle w:val="ae"/>
              <w:jc w:val="center"/>
              <w:rPr>
                <w:rFonts w:ascii="Times New Roman" w:hAnsi="Times New Roman"/>
                <w:sz w:val="18"/>
                <w:szCs w:val="18"/>
              </w:rPr>
            </w:pPr>
          </w:p>
        </w:tc>
        <w:tc>
          <w:tcPr>
            <w:tcW w:w="1134"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0,00</w:t>
            </w:r>
          </w:p>
        </w:tc>
        <w:tc>
          <w:tcPr>
            <w:tcW w:w="1276"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sz w:val="18"/>
                <w:szCs w:val="18"/>
              </w:rPr>
              <w:t>0,00</w:t>
            </w:r>
          </w:p>
        </w:tc>
        <w:tc>
          <w:tcPr>
            <w:tcW w:w="2410" w:type="dxa"/>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Приобретение контейнеров для твердых бытовых отходов </w:t>
            </w:r>
          </w:p>
        </w:tc>
      </w:tr>
      <w:tr w:rsidR="00561A36" w:rsidRPr="00561A36" w:rsidTr="00811F7F">
        <w:tc>
          <w:tcPr>
            <w:tcW w:w="575" w:type="dxa"/>
          </w:tcPr>
          <w:p w:rsidR="00561A36" w:rsidRPr="00561A36" w:rsidRDefault="00561A36" w:rsidP="00561A36">
            <w:pPr>
              <w:pStyle w:val="ae"/>
              <w:rPr>
                <w:rFonts w:ascii="Times New Roman" w:hAnsi="Times New Roman"/>
                <w:sz w:val="18"/>
                <w:szCs w:val="18"/>
              </w:rPr>
            </w:pPr>
          </w:p>
        </w:tc>
        <w:tc>
          <w:tcPr>
            <w:tcW w:w="2181" w:type="dxa"/>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Итого</w:t>
            </w:r>
          </w:p>
        </w:tc>
        <w:tc>
          <w:tcPr>
            <w:tcW w:w="1275" w:type="dxa"/>
          </w:tcPr>
          <w:p w:rsidR="00561A36" w:rsidRPr="00561A36" w:rsidRDefault="00561A36" w:rsidP="00561A36">
            <w:pPr>
              <w:pStyle w:val="ae"/>
              <w:rPr>
                <w:rFonts w:ascii="Times New Roman" w:hAnsi="Times New Roman"/>
                <w:b/>
                <w:bCs/>
                <w:sz w:val="18"/>
                <w:szCs w:val="18"/>
              </w:rPr>
            </w:pPr>
          </w:p>
        </w:tc>
        <w:tc>
          <w:tcPr>
            <w:tcW w:w="567" w:type="dxa"/>
            <w:vAlign w:val="center"/>
          </w:tcPr>
          <w:p w:rsidR="00561A36" w:rsidRPr="00561A36" w:rsidRDefault="00561A36" w:rsidP="00811F7F">
            <w:pPr>
              <w:pStyle w:val="ae"/>
              <w:jc w:val="center"/>
              <w:rPr>
                <w:rFonts w:ascii="Times New Roman" w:hAnsi="Times New Roman"/>
                <w:b/>
                <w:sz w:val="18"/>
                <w:szCs w:val="18"/>
              </w:rPr>
            </w:pPr>
          </w:p>
        </w:tc>
        <w:tc>
          <w:tcPr>
            <w:tcW w:w="993" w:type="dxa"/>
            <w:vAlign w:val="center"/>
          </w:tcPr>
          <w:p w:rsidR="00561A36" w:rsidRPr="00561A36" w:rsidRDefault="00561A36" w:rsidP="00811F7F">
            <w:pPr>
              <w:pStyle w:val="ae"/>
              <w:jc w:val="center"/>
              <w:rPr>
                <w:rFonts w:ascii="Times New Roman" w:hAnsi="Times New Roman"/>
                <w:b/>
                <w:sz w:val="18"/>
                <w:szCs w:val="18"/>
              </w:rPr>
            </w:pPr>
          </w:p>
        </w:tc>
        <w:tc>
          <w:tcPr>
            <w:tcW w:w="992" w:type="dxa"/>
            <w:vAlign w:val="center"/>
          </w:tcPr>
          <w:p w:rsidR="00561A36" w:rsidRPr="00561A36" w:rsidRDefault="00561A36" w:rsidP="00811F7F">
            <w:pPr>
              <w:pStyle w:val="ae"/>
              <w:jc w:val="center"/>
              <w:rPr>
                <w:rFonts w:ascii="Times New Roman" w:hAnsi="Times New Roman"/>
                <w:b/>
                <w:sz w:val="18"/>
                <w:szCs w:val="18"/>
              </w:rPr>
            </w:pPr>
          </w:p>
        </w:tc>
        <w:tc>
          <w:tcPr>
            <w:tcW w:w="1134" w:type="dxa"/>
            <w:vAlign w:val="center"/>
          </w:tcPr>
          <w:p w:rsidR="00561A36" w:rsidRPr="00561A36" w:rsidRDefault="00561A36" w:rsidP="00811F7F">
            <w:pPr>
              <w:pStyle w:val="ae"/>
              <w:jc w:val="center"/>
              <w:rPr>
                <w:rFonts w:ascii="Times New Roman" w:hAnsi="Times New Roman"/>
                <w:b/>
                <w:sz w:val="18"/>
                <w:szCs w:val="18"/>
              </w:rPr>
            </w:pPr>
          </w:p>
        </w:tc>
        <w:tc>
          <w:tcPr>
            <w:tcW w:w="1134"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b/>
                <w:sz w:val="18"/>
                <w:szCs w:val="18"/>
              </w:rPr>
              <w:t>0,000</w:t>
            </w:r>
          </w:p>
        </w:tc>
        <w:tc>
          <w:tcPr>
            <w:tcW w:w="992" w:type="dxa"/>
            <w:vAlign w:val="center"/>
          </w:tcPr>
          <w:p w:rsidR="00561A36" w:rsidRPr="00561A36" w:rsidRDefault="00561A36" w:rsidP="00811F7F">
            <w:pPr>
              <w:pStyle w:val="ae"/>
              <w:jc w:val="center"/>
              <w:rPr>
                <w:rFonts w:ascii="Times New Roman" w:hAnsi="Times New Roman"/>
                <w:b/>
                <w:sz w:val="18"/>
                <w:szCs w:val="18"/>
              </w:rPr>
            </w:pPr>
            <w:r w:rsidRPr="00561A36">
              <w:rPr>
                <w:rFonts w:ascii="Times New Roman" w:hAnsi="Times New Roman"/>
                <w:b/>
                <w:sz w:val="18"/>
                <w:szCs w:val="18"/>
              </w:rPr>
              <w:t>0,000</w:t>
            </w:r>
          </w:p>
        </w:tc>
        <w:tc>
          <w:tcPr>
            <w:tcW w:w="1134" w:type="dxa"/>
            <w:vAlign w:val="center"/>
          </w:tcPr>
          <w:p w:rsidR="00561A36" w:rsidRPr="00561A36" w:rsidRDefault="00561A36" w:rsidP="00811F7F">
            <w:pPr>
              <w:pStyle w:val="ae"/>
              <w:jc w:val="center"/>
              <w:rPr>
                <w:rFonts w:ascii="Times New Roman" w:hAnsi="Times New Roman"/>
                <w:b/>
                <w:sz w:val="18"/>
                <w:szCs w:val="18"/>
              </w:rPr>
            </w:pPr>
            <w:r w:rsidRPr="00561A36">
              <w:rPr>
                <w:rFonts w:ascii="Times New Roman" w:hAnsi="Times New Roman"/>
                <w:b/>
                <w:sz w:val="18"/>
                <w:szCs w:val="18"/>
              </w:rPr>
              <w:t>0,000</w:t>
            </w:r>
          </w:p>
        </w:tc>
        <w:tc>
          <w:tcPr>
            <w:tcW w:w="1276" w:type="dxa"/>
            <w:vAlign w:val="center"/>
          </w:tcPr>
          <w:p w:rsidR="00561A36" w:rsidRPr="00561A36" w:rsidRDefault="00561A36" w:rsidP="00811F7F">
            <w:pPr>
              <w:pStyle w:val="ae"/>
              <w:jc w:val="center"/>
              <w:rPr>
                <w:rFonts w:ascii="Times New Roman" w:hAnsi="Times New Roman"/>
                <w:b/>
                <w:sz w:val="18"/>
                <w:szCs w:val="18"/>
              </w:rPr>
            </w:pPr>
            <w:r w:rsidRPr="00561A36">
              <w:rPr>
                <w:rFonts w:ascii="Times New Roman" w:hAnsi="Times New Roman"/>
                <w:b/>
                <w:sz w:val="18"/>
                <w:szCs w:val="18"/>
              </w:rPr>
              <w:t>0,000</w:t>
            </w:r>
          </w:p>
        </w:tc>
        <w:tc>
          <w:tcPr>
            <w:tcW w:w="2410" w:type="dxa"/>
          </w:tcPr>
          <w:p w:rsidR="00561A36" w:rsidRPr="00561A36" w:rsidRDefault="00561A36" w:rsidP="00561A36">
            <w:pPr>
              <w:pStyle w:val="ae"/>
              <w:rPr>
                <w:rFonts w:ascii="Times New Roman" w:hAnsi="Times New Roman"/>
                <w:sz w:val="18"/>
                <w:szCs w:val="18"/>
              </w:rPr>
            </w:pPr>
          </w:p>
        </w:tc>
      </w:tr>
      <w:tr w:rsidR="00561A36" w:rsidRPr="00561A36" w:rsidTr="00811F7F">
        <w:trPr>
          <w:trHeight w:val="333"/>
        </w:trPr>
        <w:tc>
          <w:tcPr>
            <w:tcW w:w="575" w:type="dxa"/>
          </w:tcPr>
          <w:p w:rsidR="00561A36" w:rsidRPr="00561A36" w:rsidRDefault="00561A36" w:rsidP="00561A36">
            <w:pPr>
              <w:pStyle w:val="ae"/>
              <w:rPr>
                <w:rFonts w:ascii="Times New Roman" w:hAnsi="Times New Roman"/>
                <w:sz w:val="18"/>
                <w:szCs w:val="18"/>
              </w:rPr>
            </w:pPr>
          </w:p>
        </w:tc>
        <w:tc>
          <w:tcPr>
            <w:tcW w:w="2181" w:type="dxa"/>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Итого  по подпрограмме</w:t>
            </w:r>
          </w:p>
        </w:tc>
        <w:tc>
          <w:tcPr>
            <w:tcW w:w="1275" w:type="dxa"/>
            <w:vAlign w:val="center"/>
          </w:tcPr>
          <w:p w:rsidR="00561A36" w:rsidRPr="00561A36" w:rsidRDefault="00561A36" w:rsidP="00561A36">
            <w:pPr>
              <w:pStyle w:val="ae"/>
              <w:rPr>
                <w:rFonts w:ascii="Times New Roman" w:hAnsi="Times New Roman"/>
                <w:b/>
                <w:bCs/>
                <w:sz w:val="18"/>
                <w:szCs w:val="18"/>
              </w:rPr>
            </w:pPr>
          </w:p>
        </w:tc>
        <w:tc>
          <w:tcPr>
            <w:tcW w:w="567" w:type="dxa"/>
            <w:vAlign w:val="center"/>
          </w:tcPr>
          <w:p w:rsidR="00561A36" w:rsidRPr="00561A36" w:rsidRDefault="00561A36" w:rsidP="00811F7F">
            <w:pPr>
              <w:pStyle w:val="ae"/>
              <w:jc w:val="center"/>
              <w:rPr>
                <w:rFonts w:ascii="Times New Roman" w:hAnsi="Times New Roman"/>
                <w:sz w:val="18"/>
                <w:szCs w:val="18"/>
              </w:rPr>
            </w:pPr>
          </w:p>
        </w:tc>
        <w:tc>
          <w:tcPr>
            <w:tcW w:w="993" w:type="dxa"/>
            <w:vAlign w:val="center"/>
          </w:tcPr>
          <w:p w:rsidR="00561A36" w:rsidRPr="00561A36" w:rsidRDefault="00561A36" w:rsidP="00811F7F">
            <w:pPr>
              <w:pStyle w:val="ae"/>
              <w:jc w:val="center"/>
              <w:rPr>
                <w:rFonts w:ascii="Times New Roman" w:hAnsi="Times New Roman"/>
                <w:sz w:val="18"/>
                <w:szCs w:val="18"/>
              </w:rPr>
            </w:pPr>
          </w:p>
        </w:tc>
        <w:tc>
          <w:tcPr>
            <w:tcW w:w="992" w:type="dxa"/>
            <w:vAlign w:val="center"/>
          </w:tcPr>
          <w:p w:rsidR="00561A36" w:rsidRPr="00561A36" w:rsidRDefault="00561A36" w:rsidP="00811F7F">
            <w:pPr>
              <w:pStyle w:val="ae"/>
              <w:jc w:val="center"/>
              <w:rPr>
                <w:rFonts w:ascii="Times New Roman" w:hAnsi="Times New Roman"/>
                <w:sz w:val="18"/>
                <w:szCs w:val="18"/>
              </w:rPr>
            </w:pPr>
          </w:p>
        </w:tc>
        <w:tc>
          <w:tcPr>
            <w:tcW w:w="1134" w:type="dxa"/>
            <w:vAlign w:val="center"/>
          </w:tcPr>
          <w:p w:rsidR="00561A36" w:rsidRPr="00561A36" w:rsidRDefault="00561A36" w:rsidP="00811F7F">
            <w:pPr>
              <w:pStyle w:val="ae"/>
              <w:jc w:val="center"/>
              <w:rPr>
                <w:rFonts w:ascii="Times New Roman" w:hAnsi="Times New Roman"/>
                <w:sz w:val="18"/>
                <w:szCs w:val="18"/>
              </w:rPr>
            </w:pPr>
          </w:p>
        </w:tc>
        <w:tc>
          <w:tcPr>
            <w:tcW w:w="1134"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b/>
                <w:sz w:val="18"/>
                <w:szCs w:val="18"/>
              </w:rPr>
              <w:t>0,000</w:t>
            </w:r>
          </w:p>
        </w:tc>
        <w:tc>
          <w:tcPr>
            <w:tcW w:w="992" w:type="dxa"/>
            <w:vAlign w:val="center"/>
          </w:tcPr>
          <w:p w:rsidR="00561A36" w:rsidRPr="00561A36" w:rsidRDefault="00561A36" w:rsidP="00811F7F">
            <w:pPr>
              <w:pStyle w:val="ae"/>
              <w:jc w:val="center"/>
              <w:rPr>
                <w:rFonts w:ascii="Times New Roman" w:hAnsi="Times New Roman"/>
                <w:b/>
                <w:sz w:val="18"/>
                <w:szCs w:val="18"/>
              </w:rPr>
            </w:pPr>
            <w:r w:rsidRPr="00561A36">
              <w:rPr>
                <w:rFonts w:ascii="Times New Roman" w:hAnsi="Times New Roman"/>
                <w:b/>
                <w:sz w:val="18"/>
                <w:szCs w:val="18"/>
              </w:rPr>
              <w:t>0,000</w:t>
            </w:r>
          </w:p>
        </w:tc>
        <w:tc>
          <w:tcPr>
            <w:tcW w:w="1134" w:type="dxa"/>
            <w:vAlign w:val="center"/>
          </w:tcPr>
          <w:p w:rsidR="00561A36" w:rsidRPr="00561A36" w:rsidRDefault="00561A36" w:rsidP="00811F7F">
            <w:pPr>
              <w:pStyle w:val="ae"/>
              <w:jc w:val="center"/>
              <w:rPr>
                <w:rFonts w:ascii="Times New Roman" w:hAnsi="Times New Roman"/>
                <w:b/>
                <w:sz w:val="18"/>
                <w:szCs w:val="18"/>
              </w:rPr>
            </w:pPr>
            <w:r w:rsidRPr="00561A36">
              <w:rPr>
                <w:rFonts w:ascii="Times New Roman" w:hAnsi="Times New Roman"/>
                <w:b/>
                <w:sz w:val="18"/>
                <w:szCs w:val="18"/>
              </w:rPr>
              <w:t>0,000</w:t>
            </w:r>
          </w:p>
        </w:tc>
        <w:tc>
          <w:tcPr>
            <w:tcW w:w="1276" w:type="dxa"/>
            <w:vAlign w:val="center"/>
          </w:tcPr>
          <w:p w:rsidR="00561A36" w:rsidRPr="00561A36" w:rsidRDefault="00561A36" w:rsidP="00811F7F">
            <w:pPr>
              <w:pStyle w:val="ae"/>
              <w:jc w:val="center"/>
              <w:rPr>
                <w:rFonts w:ascii="Times New Roman" w:hAnsi="Times New Roman"/>
                <w:b/>
                <w:sz w:val="18"/>
                <w:szCs w:val="18"/>
              </w:rPr>
            </w:pPr>
            <w:r w:rsidRPr="00561A36">
              <w:rPr>
                <w:rFonts w:ascii="Times New Roman" w:hAnsi="Times New Roman"/>
                <w:b/>
                <w:sz w:val="18"/>
                <w:szCs w:val="18"/>
              </w:rPr>
              <w:t>0,000</w:t>
            </w:r>
          </w:p>
        </w:tc>
        <w:tc>
          <w:tcPr>
            <w:tcW w:w="2410" w:type="dxa"/>
          </w:tcPr>
          <w:p w:rsidR="00561A36" w:rsidRPr="00561A36" w:rsidRDefault="00561A36" w:rsidP="00561A36">
            <w:pPr>
              <w:pStyle w:val="ae"/>
              <w:rPr>
                <w:rFonts w:ascii="Times New Roman" w:hAnsi="Times New Roman"/>
                <w:sz w:val="18"/>
                <w:szCs w:val="18"/>
              </w:rPr>
            </w:pPr>
          </w:p>
        </w:tc>
      </w:tr>
      <w:tr w:rsidR="00561A36" w:rsidRPr="00561A36" w:rsidTr="00811F7F">
        <w:trPr>
          <w:trHeight w:val="779"/>
        </w:trPr>
        <w:tc>
          <w:tcPr>
            <w:tcW w:w="575" w:type="dxa"/>
          </w:tcPr>
          <w:p w:rsidR="00561A36" w:rsidRPr="00561A36" w:rsidRDefault="00561A36" w:rsidP="00561A36">
            <w:pPr>
              <w:pStyle w:val="ae"/>
              <w:rPr>
                <w:rFonts w:ascii="Times New Roman" w:hAnsi="Times New Roman"/>
                <w:sz w:val="18"/>
                <w:szCs w:val="18"/>
              </w:rPr>
            </w:pPr>
          </w:p>
        </w:tc>
        <w:tc>
          <w:tcPr>
            <w:tcW w:w="2181" w:type="dxa"/>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в том числе по ГРБС</w:t>
            </w:r>
          </w:p>
        </w:tc>
        <w:tc>
          <w:tcPr>
            <w:tcW w:w="1275" w:type="dxa"/>
          </w:tcPr>
          <w:p w:rsidR="00561A36" w:rsidRPr="00561A36" w:rsidRDefault="00561A36" w:rsidP="00C229DE">
            <w:pPr>
              <w:pStyle w:val="ae"/>
              <w:rPr>
                <w:rFonts w:ascii="Times New Roman" w:hAnsi="Times New Roman"/>
                <w:b/>
                <w:sz w:val="18"/>
                <w:szCs w:val="18"/>
              </w:rPr>
            </w:pPr>
            <w:r w:rsidRPr="00561A36">
              <w:rPr>
                <w:rFonts w:ascii="Times New Roman" w:hAnsi="Times New Roman"/>
                <w:b/>
                <w:bCs/>
                <w:sz w:val="18"/>
                <w:szCs w:val="18"/>
              </w:rPr>
              <w:t>Администрация Новотроицкого сельсовета</w:t>
            </w:r>
          </w:p>
        </w:tc>
        <w:tc>
          <w:tcPr>
            <w:tcW w:w="567" w:type="dxa"/>
            <w:vAlign w:val="center"/>
          </w:tcPr>
          <w:p w:rsidR="00561A36" w:rsidRPr="00561A36" w:rsidRDefault="00561A36" w:rsidP="00811F7F">
            <w:pPr>
              <w:pStyle w:val="ae"/>
              <w:jc w:val="center"/>
              <w:rPr>
                <w:rFonts w:ascii="Times New Roman" w:hAnsi="Times New Roman"/>
                <w:sz w:val="18"/>
                <w:szCs w:val="18"/>
              </w:rPr>
            </w:pPr>
          </w:p>
        </w:tc>
        <w:tc>
          <w:tcPr>
            <w:tcW w:w="993" w:type="dxa"/>
            <w:vAlign w:val="center"/>
          </w:tcPr>
          <w:p w:rsidR="00561A36" w:rsidRPr="00561A36" w:rsidRDefault="00561A36" w:rsidP="00811F7F">
            <w:pPr>
              <w:pStyle w:val="ae"/>
              <w:jc w:val="center"/>
              <w:rPr>
                <w:rFonts w:ascii="Times New Roman" w:hAnsi="Times New Roman"/>
                <w:sz w:val="18"/>
                <w:szCs w:val="18"/>
              </w:rPr>
            </w:pPr>
          </w:p>
        </w:tc>
        <w:tc>
          <w:tcPr>
            <w:tcW w:w="992" w:type="dxa"/>
            <w:vAlign w:val="center"/>
          </w:tcPr>
          <w:p w:rsidR="00561A36" w:rsidRPr="00561A36" w:rsidRDefault="00561A36" w:rsidP="00811F7F">
            <w:pPr>
              <w:pStyle w:val="ae"/>
              <w:jc w:val="center"/>
              <w:rPr>
                <w:rFonts w:ascii="Times New Roman" w:hAnsi="Times New Roman"/>
                <w:sz w:val="18"/>
                <w:szCs w:val="18"/>
              </w:rPr>
            </w:pPr>
          </w:p>
        </w:tc>
        <w:tc>
          <w:tcPr>
            <w:tcW w:w="1134" w:type="dxa"/>
            <w:vAlign w:val="center"/>
          </w:tcPr>
          <w:p w:rsidR="00561A36" w:rsidRPr="00561A36" w:rsidRDefault="00561A36" w:rsidP="00811F7F">
            <w:pPr>
              <w:pStyle w:val="ae"/>
              <w:jc w:val="center"/>
              <w:rPr>
                <w:rFonts w:ascii="Times New Roman" w:hAnsi="Times New Roman"/>
                <w:sz w:val="18"/>
                <w:szCs w:val="18"/>
              </w:rPr>
            </w:pPr>
          </w:p>
        </w:tc>
        <w:tc>
          <w:tcPr>
            <w:tcW w:w="1134" w:type="dxa"/>
            <w:vAlign w:val="center"/>
          </w:tcPr>
          <w:p w:rsidR="00561A36" w:rsidRPr="00561A36" w:rsidRDefault="00561A36" w:rsidP="00811F7F">
            <w:pPr>
              <w:pStyle w:val="ae"/>
              <w:jc w:val="center"/>
              <w:rPr>
                <w:rFonts w:ascii="Times New Roman" w:hAnsi="Times New Roman"/>
                <w:sz w:val="18"/>
                <w:szCs w:val="18"/>
              </w:rPr>
            </w:pPr>
            <w:r w:rsidRPr="00561A36">
              <w:rPr>
                <w:rFonts w:ascii="Times New Roman" w:hAnsi="Times New Roman"/>
                <w:b/>
                <w:sz w:val="18"/>
                <w:szCs w:val="18"/>
              </w:rPr>
              <w:t>0,000</w:t>
            </w:r>
          </w:p>
        </w:tc>
        <w:tc>
          <w:tcPr>
            <w:tcW w:w="992" w:type="dxa"/>
            <w:vAlign w:val="center"/>
          </w:tcPr>
          <w:p w:rsidR="00561A36" w:rsidRPr="00561A36" w:rsidRDefault="00561A36" w:rsidP="00811F7F">
            <w:pPr>
              <w:pStyle w:val="ae"/>
              <w:jc w:val="center"/>
              <w:rPr>
                <w:rFonts w:ascii="Times New Roman" w:hAnsi="Times New Roman"/>
                <w:b/>
                <w:sz w:val="18"/>
                <w:szCs w:val="18"/>
              </w:rPr>
            </w:pPr>
            <w:r w:rsidRPr="00561A36">
              <w:rPr>
                <w:rFonts w:ascii="Times New Roman" w:hAnsi="Times New Roman"/>
                <w:b/>
                <w:sz w:val="18"/>
                <w:szCs w:val="18"/>
              </w:rPr>
              <w:t>0,000</w:t>
            </w:r>
          </w:p>
        </w:tc>
        <w:tc>
          <w:tcPr>
            <w:tcW w:w="1134" w:type="dxa"/>
            <w:vAlign w:val="center"/>
          </w:tcPr>
          <w:p w:rsidR="00561A36" w:rsidRPr="00561A36" w:rsidRDefault="00561A36" w:rsidP="00811F7F">
            <w:pPr>
              <w:pStyle w:val="ae"/>
              <w:jc w:val="center"/>
              <w:rPr>
                <w:rFonts w:ascii="Times New Roman" w:hAnsi="Times New Roman"/>
                <w:b/>
                <w:sz w:val="18"/>
                <w:szCs w:val="18"/>
              </w:rPr>
            </w:pPr>
            <w:r w:rsidRPr="00561A36">
              <w:rPr>
                <w:rFonts w:ascii="Times New Roman" w:hAnsi="Times New Roman"/>
                <w:b/>
                <w:sz w:val="18"/>
                <w:szCs w:val="18"/>
              </w:rPr>
              <w:t>0,000</w:t>
            </w:r>
          </w:p>
        </w:tc>
        <w:tc>
          <w:tcPr>
            <w:tcW w:w="1276" w:type="dxa"/>
            <w:vAlign w:val="center"/>
          </w:tcPr>
          <w:p w:rsidR="00561A36" w:rsidRPr="00561A36" w:rsidRDefault="00561A36" w:rsidP="00811F7F">
            <w:pPr>
              <w:pStyle w:val="ae"/>
              <w:jc w:val="center"/>
              <w:rPr>
                <w:rFonts w:ascii="Times New Roman" w:hAnsi="Times New Roman"/>
                <w:b/>
                <w:sz w:val="18"/>
                <w:szCs w:val="18"/>
              </w:rPr>
            </w:pPr>
            <w:r w:rsidRPr="00561A36">
              <w:rPr>
                <w:rFonts w:ascii="Times New Roman" w:hAnsi="Times New Roman"/>
                <w:b/>
                <w:sz w:val="18"/>
                <w:szCs w:val="18"/>
              </w:rPr>
              <w:t>0,000</w:t>
            </w:r>
          </w:p>
        </w:tc>
        <w:tc>
          <w:tcPr>
            <w:tcW w:w="2410" w:type="dxa"/>
          </w:tcPr>
          <w:p w:rsidR="00561A36" w:rsidRPr="00561A36" w:rsidRDefault="00561A36" w:rsidP="00561A36">
            <w:pPr>
              <w:pStyle w:val="ae"/>
              <w:rPr>
                <w:rFonts w:ascii="Times New Roman" w:hAnsi="Times New Roman"/>
                <w:sz w:val="18"/>
                <w:szCs w:val="18"/>
              </w:rPr>
            </w:pPr>
          </w:p>
        </w:tc>
      </w:tr>
    </w:tbl>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lastRenderedPageBreak/>
        <w:t>Приложение № 7</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                                                             к муниципальной программе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      «Социально-экономическое развитие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сельсовета» </w:t>
      </w:r>
    </w:p>
    <w:p w:rsidR="00561A36" w:rsidRPr="00561A36" w:rsidRDefault="00561A36" w:rsidP="00561A36">
      <w:pPr>
        <w:pStyle w:val="ae"/>
        <w:jc w:val="right"/>
        <w:rPr>
          <w:rFonts w:ascii="Times New Roman" w:hAnsi="Times New Roman"/>
          <w:sz w:val="18"/>
          <w:szCs w:val="18"/>
          <w:highlight w:val="yellow"/>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ИНФОРМАЦИЯ ОБ ОСНОВНЫХ МЕРАХ ПРАВОВОГО РЕГУЛИРОВАНИЯ МУНИЦИПАЛЬНОЙ ПРОГРАММЫ СЕЛЬСОВЕТА</w:t>
      </w:r>
    </w:p>
    <w:p w:rsidR="00561A36" w:rsidRPr="00561A36" w:rsidRDefault="00561A36" w:rsidP="00561A36">
      <w:pPr>
        <w:pStyle w:val="ae"/>
        <w:jc w:val="center"/>
        <w:rPr>
          <w:rFonts w:ascii="Times New Roman" w:hAnsi="Times New Roman"/>
          <w:b/>
          <w:sz w:val="18"/>
          <w:szCs w:val="18"/>
          <w:highlight w:val="yellow"/>
        </w:rPr>
      </w:pPr>
      <w:r w:rsidRPr="00561A36">
        <w:rPr>
          <w:rFonts w:ascii="Times New Roman" w:hAnsi="Times New Roman"/>
          <w:b/>
          <w:sz w:val="18"/>
          <w:szCs w:val="18"/>
        </w:rPr>
        <w:t xml:space="preserve"> «СОЦИАЛЬНО-ЭКОНОМИЧЕСКОЕ РАЗВИТИЕ СЕЛЬСОВЕТА»</w:t>
      </w:r>
    </w:p>
    <w:p w:rsidR="00561A36" w:rsidRPr="00561A36" w:rsidRDefault="00561A36" w:rsidP="00561A36">
      <w:pPr>
        <w:pStyle w:val="ae"/>
        <w:rPr>
          <w:rFonts w:ascii="Times New Roman" w:hAnsi="Times New Roman"/>
          <w:b/>
          <w:sz w:val="18"/>
          <w:szCs w:val="18"/>
          <w:highlight w:val="yellow"/>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4"/>
        <w:gridCol w:w="5522"/>
        <w:gridCol w:w="5670"/>
        <w:gridCol w:w="1417"/>
        <w:gridCol w:w="1567"/>
      </w:tblGrid>
      <w:tr w:rsidR="00561A36" w:rsidRPr="00561A36" w:rsidTr="00810722">
        <w:tc>
          <w:tcPr>
            <w:tcW w:w="49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N п/п</w:t>
            </w:r>
          </w:p>
        </w:tc>
        <w:tc>
          <w:tcPr>
            <w:tcW w:w="5522"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Форма нормативного правового акта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Основные положения нормативного правового акта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Ответственный исполнитель</w:t>
            </w:r>
          </w:p>
        </w:tc>
        <w:tc>
          <w:tcPr>
            <w:tcW w:w="156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highlight w:val="yellow"/>
              </w:rPr>
            </w:pPr>
            <w:r w:rsidRPr="00561A36">
              <w:rPr>
                <w:rFonts w:ascii="Times New Roman" w:hAnsi="Times New Roman"/>
                <w:sz w:val="18"/>
                <w:szCs w:val="18"/>
              </w:rPr>
              <w:t>Ожидаемый срок принятия нормативного правового акта</w:t>
            </w:r>
          </w:p>
        </w:tc>
      </w:tr>
      <w:tr w:rsidR="00561A36" w:rsidRPr="00561A36" w:rsidTr="00810722">
        <w:trPr>
          <w:trHeight w:val="129"/>
        </w:trPr>
        <w:tc>
          <w:tcPr>
            <w:tcW w:w="494"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w:t>
            </w:r>
          </w:p>
        </w:tc>
        <w:tc>
          <w:tcPr>
            <w:tcW w:w="5522"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w:t>
            </w:r>
          </w:p>
        </w:tc>
        <w:tc>
          <w:tcPr>
            <w:tcW w:w="5670"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4</w:t>
            </w:r>
          </w:p>
        </w:tc>
        <w:tc>
          <w:tcPr>
            <w:tcW w:w="156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highlight w:val="yellow"/>
              </w:rPr>
            </w:pPr>
            <w:r w:rsidRPr="00561A36">
              <w:rPr>
                <w:rFonts w:ascii="Times New Roman" w:hAnsi="Times New Roman"/>
                <w:sz w:val="18"/>
                <w:szCs w:val="18"/>
              </w:rPr>
              <w:t>5</w:t>
            </w:r>
          </w:p>
        </w:tc>
      </w:tr>
      <w:tr w:rsidR="00561A36" w:rsidRPr="00561A36" w:rsidTr="00561A36">
        <w:tc>
          <w:tcPr>
            <w:tcW w:w="494"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4176" w:type="dxa"/>
            <w:gridSpan w:val="4"/>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Цель программы: Создание безопасных и комфортных условий для проживания населения на территории сельсовета</w:t>
            </w:r>
          </w:p>
        </w:tc>
      </w:tr>
      <w:tr w:rsidR="00561A36" w:rsidRPr="00561A36" w:rsidTr="00811F7F">
        <w:trPr>
          <w:trHeight w:val="1170"/>
        </w:trPr>
        <w:tc>
          <w:tcPr>
            <w:tcW w:w="494"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4176" w:type="dxa"/>
            <w:gridSpan w:val="4"/>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Задачи муниципальной программы сельсовета</w:t>
            </w:r>
          </w:p>
          <w:p w:rsidR="00561A36" w:rsidRPr="00561A36" w:rsidRDefault="00561A36" w:rsidP="00561A36">
            <w:pPr>
              <w:pStyle w:val="ae"/>
              <w:rPr>
                <w:rFonts w:ascii="Times New Roman" w:hAnsi="Times New Roman"/>
                <w:sz w:val="18"/>
                <w:szCs w:val="18"/>
                <w:shd w:val="clear" w:color="auto" w:fill="FFFFFF"/>
              </w:rPr>
            </w:pPr>
            <w:r w:rsidRPr="00561A36">
              <w:rPr>
                <w:rFonts w:ascii="Times New Roman" w:hAnsi="Times New Roman"/>
                <w:sz w:val="18"/>
                <w:szCs w:val="18"/>
              </w:rPr>
              <w:t>1. П</w:t>
            </w:r>
            <w:r w:rsidRPr="00561A36">
              <w:rPr>
                <w:rFonts w:ascii="Times New Roman" w:hAnsi="Times New Roman"/>
                <w:sz w:val="18"/>
                <w:szCs w:val="18"/>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shd w:val="clear" w:color="auto" w:fill="FFFFFF"/>
              </w:rPr>
              <w:t>2. Создание условий для устойчивого и эффективного развития инфраструктуры и систем жизнеобеспечения.</w:t>
            </w:r>
          </w:p>
          <w:p w:rsidR="00561A36" w:rsidRPr="00561A36" w:rsidRDefault="00561A36" w:rsidP="00561A36">
            <w:pPr>
              <w:pStyle w:val="ae"/>
              <w:rPr>
                <w:rFonts w:ascii="Times New Roman" w:hAnsi="Times New Roman"/>
                <w:sz w:val="18"/>
                <w:szCs w:val="18"/>
                <w:shd w:val="clear" w:color="auto" w:fill="FFFFFF"/>
              </w:rPr>
            </w:pPr>
            <w:r w:rsidRPr="00561A36">
              <w:rPr>
                <w:rFonts w:ascii="Times New Roman" w:hAnsi="Times New Roman"/>
                <w:sz w:val="18"/>
                <w:szCs w:val="18"/>
                <w:shd w:val="clear" w:color="auto" w:fill="FFFFFF"/>
              </w:rPr>
              <w:t xml:space="preserve">3. </w:t>
            </w:r>
            <w:r w:rsidRPr="00561A36">
              <w:rPr>
                <w:rStyle w:val="apple-converted-space"/>
                <w:rFonts w:ascii="Times New Roman" w:hAnsi="Times New Roman"/>
                <w:sz w:val="18"/>
                <w:szCs w:val="18"/>
                <w:shd w:val="clear" w:color="auto" w:fill="FFFFFF"/>
              </w:rPr>
              <w:t> </w:t>
            </w:r>
            <w:r w:rsidRPr="00561A36">
              <w:rPr>
                <w:rFonts w:ascii="Times New Roman" w:hAnsi="Times New Roman"/>
                <w:sz w:val="18"/>
                <w:szCs w:val="18"/>
                <w:shd w:val="clear" w:color="auto" w:fill="FFFFFF"/>
              </w:rPr>
              <w:t>Создание условий для развития и успешного функционирования системы отраслей социальной сферы.</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shd w:val="clear" w:color="auto" w:fill="FFFFFF"/>
              </w:rPr>
              <w:t xml:space="preserve">4. </w:t>
            </w:r>
            <w:r w:rsidRPr="00561A36">
              <w:rPr>
                <w:rFonts w:ascii="Times New Roman" w:hAnsi="Times New Roman"/>
                <w:sz w:val="18"/>
                <w:szCs w:val="18"/>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sidRPr="00561A36">
              <w:rPr>
                <w:rFonts w:ascii="Times New Roman" w:hAnsi="Times New Roman"/>
                <w:sz w:val="18"/>
                <w:szCs w:val="18"/>
                <w:lang w:eastAsia="en-US"/>
              </w:rPr>
              <w:t>.</w:t>
            </w:r>
          </w:p>
        </w:tc>
      </w:tr>
      <w:tr w:rsidR="00561A36" w:rsidRPr="00561A36" w:rsidTr="00561A36">
        <w:trPr>
          <w:trHeight w:val="174"/>
        </w:trPr>
        <w:tc>
          <w:tcPr>
            <w:tcW w:w="494"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4176" w:type="dxa"/>
            <w:gridSpan w:val="4"/>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Подпрограмма 1 «Защита населения и территории Новотроицкого сельсовета от </w:t>
            </w:r>
            <w:r w:rsidRPr="00561A36">
              <w:rPr>
                <w:rFonts w:ascii="Times New Roman" w:hAnsi="Times New Roman"/>
                <w:sz w:val="18"/>
                <w:szCs w:val="18"/>
                <w:shd w:val="clear" w:color="auto" w:fill="FFFFFF"/>
              </w:rPr>
              <w:t>чрезвычайных ситуаций и стихийных бедствий, пожаров».</w:t>
            </w:r>
          </w:p>
        </w:tc>
      </w:tr>
      <w:tr w:rsidR="00561A36" w:rsidRPr="00561A36" w:rsidTr="00561A36">
        <w:trPr>
          <w:trHeight w:val="152"/>
        </w:trPr>
        <w:tc>
          <w:tcPr>
            <w:tcW w:w="494"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4176" w:type="dxa"/>
            <w:gridSpan w:val="4"/>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Мероприятия по предупреждению возникновения и ликвидации пожаров населенных пунктов</w:t>
            </w:r>
          </w:p>
        </w:tc>
      </w:tr>
      <w:tr w:rsidR="00561A36" w:rsidRPr="00561A36" w:rsidTr="00811F7F">
        <w:trPr>
          <w:cantSplit/>
          <w:trHeight w:val="1855"/>
        </w:trPr>
        <w:tc>
          <w:tcPr>
            <w:tcW w:w="49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5522"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Постановление администрации Новотроицкого сельсовета Минусинского района «О Порядке расходования прочих межбюджетных трансфертов,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 Защита от чрезвычайных ситуаций природного и техногенного характера и обеспечение безопасности населения"</w:t>
            </w:r>
          </w:p>
        </w:tc>
        <w:tc>
          <w:tcPr>
            <w:tcW w:w="567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Процедура рассмотрения порядка расходования денежных средств,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 Защита от чрезвычайных ситуаций природного и техногенного характера и обеспечение безопасности населения, разработка и утверждение плана мероприятий и сметы расходов.</w:t>
            </w:r>
          </w:p>
        </w:tc>
        <w:tc>
          <w:tcPr>
            <w:tcW w:w="141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Новотроицкого сельсовета</w:t>
            </w:r>
          </w:p>
          <w:p w:rsidR="00561A36" w:rsidRPr="00561A36" w:rsidRDefault="00561A36" w:rsidP="00561A36">
            <w:pPr>
              <w:pStyle w:val="ae"/>
              <w:rPr>
                <w:rFonts w:ascii="Times New Roman" w:hAnsi="Times New Roman"/>
                <w:sz w:val="18"/>
                <w:szCs w:val="18"/>
              </w:rPr>
            </w:pPr>
          </w:p>
        </w:tc>
        <w:tc>
          <w:tcPr>
            <w:tcW w:w="156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highlight w:val="yellow"/>
              </w:rPr>
            </w:pPr>
            <w:r w:rsidRPr="00561A36">
              <w:rPr>
                <w:rFonts w:ascii="Times New Roman" w:hAnsi="Times New Roman"/>
                <w:sz w:val="18"/>
                <w:szCs w:val="18"/>
              </w:rPr>
              <w:t>2 кв.2024 г.</w:t>
            </w:r>
          </w:p>
        </w:tc>
      </w:tr>
      <w:tr w:rsidR="00561A36" w:rsidRPr="00561A36" w:rsidTr="00561A36">
        <w:trPr>
          <w:trHeight w:val="168"/>
        </w:trPr>
        <w:tc>
          <w:tcPr>
            <w:tcW w:w="494"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4176" w:type="dxa"/>
            <w:gridSpan w:val="4"/>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Подпрограмма 2 «Благоустройство и поддержка жилищно-коммунального хозяйства»</w:t>
            </w:r>
          </w:p>
        </w:tc>
      </w:tr>
      <w:tr w:rsidR="00561A36" w:rsidRPr="00561A36" w:rsidTr="00561A36">
        <w:trPr>
          <w:trHeight w:val="145"/>
        </w:trPr>
        <w:tc>
          <w:tcPr>
            <w:tcW w:w="494"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4176" w:type="dxa"/>
            <w:gridSpan w:val="4"/>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Мероприятие: Содержание автомобильных дорог общего пользования местного значения сельских поселений за счет средств краевого бюджета</w:t>
            </w:r>
          </w:p>
        </w:tc>
      </w:tr>
      <w:tr w:rsidR="00561A36" w:rsidRPr="00561A36" w:rsidTr="00810722">
        <w:trPr>
          <w:cantSplit/>
          <w:trHeight w:val="1445"/>
        </w:trPr>
        <w:tc>
          <w:tcPr>
            <w:tcW w:w="49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lastRenderedPageBreak/>
              <w:t>1</w:t>
            </w:r>
          </w:p>
        </w:tc>
        <w:tc>
          <w:tcPr>
            <w:tcW w:w="5522"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Постановление «О порядке расходования субсидии краевого бюджета и средств бюджета поселения, направленных на содержание автомобильных дорог общего пользования местного значения Новотроицкого сельсовета»</w:t>
            </w:r>
          </w:p>
        </w:tc>
        <w:tc>
          <w:tcPr>
            <w:tcW w:w="567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Утвердить перечень мероприятий и сметы  по содержанию автомобильных дорог общего пользования местного значения на территории Новотроицкого сельсовета  в соответствии с классификацией, утвержденной приказом Минтранса РФ от 16.11.2012 № 402 (в редакции приказа от 25.11.2014г. № 322) «Об утверждении Классификации работ по капитальному ремонту, ремонту и содержанию автомобильных»</w:t>
            </w:r>
          </w:p>
        </w:tc>
        <w:tc>
          <w:tcPr>
            <w:tcW w:w="141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Новотроицкого сельсовета</w:t>
            </w:r>
          </w:p>
          <w:p w:rsidR="00561A36" w:rsidRPr="00561A36" w:rsidRDefault="00561A36" w:rsidP="00561A36">
            <w:pPr>
              <w:pStyle w:val="ae"/>
              <w:rPr>
                <w:rFonts w:ascii="Times New Roman" w:hAnsi="Times New Roman"/>
                <w:sz w:val="18"/>
                <w:szCs w:val="18"/>
              </w:rPr>
            </w:pPr>
          </w:p>
        </w:tc>
        <w:tc>
          <w:tcPr>
            <w:tcW w:w="156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 кв. 2024 г.</w:t>
            </w:r>
          </w:p>
        </w:tc>
      </w:tr>
      <w:tr w:rsidR="00561A36" w:rsidRPr="00561A36" w:rsidTr="00810722">
        <w:trPr>
          <w:cantSplit/>
          <w:trHeight w:val="1766"/>
        </w:trPr>
        <w:tc>
          <w:tcPr>
            <w:tcW w:w="49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w:t>
            </w:r>
          </w:p>
        </w:tc>
        <w:tc>
          <w:tcPr>
            <w:tcW w:w="5522"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Постановление администрации Новотроицкого сельсовета Минусинского района "Об утверждении Порядка расходования прочих межбюджетных трансфертов, передаваемые бюджетам сельских поселений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tc>
        <w:tc>
          <w:tcPr>
            <w:tcW w:w="567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Утвердить перечень мероприятий и сметы по расходованию денежных средств , передаваемые бюджетам сельских поселений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 разработка и утверждение плана мероприятий и сметы расходов.</w:t>
            </w:r>
          </w:p>
        </w:tc>
        <w:tc>
          <w:tcPr>
            <w:tcW w:w="141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Новотроицкого</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сельсовета</w:t>
            </w:r>
          </w:p>
          <w:p w:rsidR="00561A36" w:rsidRPr="00561A36" w:rsidRDefault="00561A36" w:rsidP="00561A36">
            <w:pPr>
              <w:pStyle w:val="ae"/>
              <w:rPr>
                <w:rFonts w:ascii="Times New Roman" w:hAnsi="Times New Roman"/>
                <w:sz w:val="18"/>
                <w:szCs w:val="18"/>
              </w:rPr>
            </w:pPr>
          </w:p>
        </w:tc>
        <w:tc>
          <w:tcPr>
            <w:tcW w:w="156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3 кв. 2024 г.</w:t>
            </w:r>
          </w:p>
        </w:tc>
      </w:tr>
      <w:tr w:rsidR="00561A36" w:rsidRPr="00561A36" w:rsidTr="00561A36">
        <w:trPr>
          <w:trHeight w:val="88"/>
        </w:trPr>
        <w:tc>
          <w:tcPr>
            <w:tcW w:w="494"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4176" w:type="dxa"/>
            <w:gridSpan w:val="4"/>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Подпрограмма3 «Поддержка и развитие социальной сферы»</w:t>
            </w:r>
          </w:p>
        </w:tc>
      </w:tr>
      <w:tr w:rsidR="00561A36" w:rsidRPr="00561A36" w:rsidTr="00561A36">
        <w:trPr>
          <w:trHeight w:val="67"/>
        </w:trPr>
        <w:tc>
          <w:tcPr>
            <w:tcW w:w="494"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4176" w:type="dxa"/>
            <w:gridSpan w:val="4"/>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Мероприятие: Развитие культурно-досуговой и творческой деятельности</w:t>
            </w:r>
          </w:p>
        </w:tc>
      </w:tr>
      <w:tr w:rsidR="00561A36" w:rsidRPr="00561A36" w:rsidTr="00810722">
        <w:trPr>
          <w:cantSplit/>
          <w:trHeight w:val="768"/>
        </w:trPr>
        <w:tc>
          <w:tcPr>
            <w:tcW w:w="494"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5522"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Об утверждении культурно-массовых</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мероприятий, проводимых на территории </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Новотроицкого сельсовета</w:t>
            </w:r>
          </w:p>
        </w:tc>
        <w:tc>
          <w:tcPr>
            <w:tcW w:w="5670"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Утвердить перечень  мероприятий и смету расходов на подготовку и проведение культурно-массовых мероприятий, проводимых на  подведомственной территории Новотроицкого сельсовета </w:t>
            </w:r>
          </w:p>
        </w:tc>
        <w:tc>
          <w:tcPr>
            <w:tcW w:w="141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Новотроицкого сельсовета</w:t>
            </w:r>
          </w:p>
        </w:tc>
        <w:tc>
          <w:tcPr>
            <w:tcW w:w="156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 кв.2024 г.</w:t>
            </w:r>
          </w:p>
        </w:tc>
      </w:tr>
    </w:tbl>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Приложение № 8</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                                                             к муниципальной программе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      «Социально-экономическое развитие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сельсовета» </w:t>
      </w:r>
    </w:p>
    <w:p w:rsidR="00561A36" w:rsidRPr="00561A36" w:rsidRDefault="00561A36" w:rsidP="00561A36">
      <w:pPr>
        <w:pStyle w:val="ae"/>
        <w:jc w:val="right"/>
        <w:rPr>
          <w:rFonts w:ascii="Times New Roman" w:hAnsi="Times New Roman"/>
          <w:bCs/>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ИНФОРМАЦИЯ О РЕСУРСНОМ ОБЕСПЕЧЕНИИ МУНИЦИПАЛЬНОЙ ПРОГРАММЫ СЕЛЬСОВЕТА ЗА СЧЕТ  СРЕДСТВ БЮДЖЕТА ПОСЕЛЕНИЯ, В ТОМ ЧИСЛЕ СРЕДСТВ ПОСТУПИВШИХ ИЗ БЮДЖЕТОВ ДРУГИХ УРОВНЕЙ БЮДЖЕТНОЙ СИСТЕМЫ И БЮДЖЕТОВ ВНЕБЮДЖЕТНЫХ ФОНДОВ</w:t>
      </w:r>
    </w:p>
    <w:tbl>
      <w:tblPr>
        <w:tblW w:w="1530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1"/>
        <w:gridCol w:w="1587"/>
        <w:gridCol w:w="2268"/>
        <w:gridCol w:w="1931"/>
        <w:gridCol w:w="763"/>
        <w:gridCol w:w="708"/>
        <w:gridCol w:w="709"/>
        <w:gridCol w:w="709"/>
        <w:gridCol w:w="1647"/>
        <w:gridCol w:w="1247"/>
        <w:gridCol w:w="1375"/>
        <w:gridCol w:w="1675"/>
      </w:tblGrid>
      <w:tr w:rsidR="00561A36" w:rsidRPr="00561A36" w:rsidTr="00810722">
        <w:trPr>
          <w:trHeight w:val="819"/>
        </w:trPr>
        <w:tc>
          <w:tcPr>
            <w:tcW w:w="681"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N п/п</w:t>
            </w:r>
          </w:p>
        </w:tc>
        <w:tc>
          <w:tcPr>
            <w:tcW w:w="1587"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Статус (муниципальная программа сельсовета, подпрограмма)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Наименование муниципальной программы сельсовета, подпрограммы</w:t>
            </w:r>
          </w:p>
        </w:tc>
        <w:tc>
          <w:tcPr>
            <w:tcW w:w="1931"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Наименование главного распорядителя бюджетных средств (далее - ГРБС)</w:t>
            </w:r>
          </w:p>
        </w:tc>
        <w:tc>
          <w:tcPr>
            <w:tcW w:w="2889" w:type="dxa"/>
            <w:gridSpan w:val="4"/>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Код бюджетной классификации</w:t>
            </w:r>
          </w:p>
        </w:tc>
        <w:tc>
          <w:tcPr>
            <w:tcW w:w="1647"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Очередной финансовый</w:t>
            </w:r>
          </w:p>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2024 год</w:t>
            </w:r>
          </w:p>
          <w:p w:rsidR="00561A36" w:rsidRPr="00561A36" w:rsidRDefault="00561A36" w:rsidP="00561A36">
            <w:pPr>
              <w:pStyle w:val="ae"/>
              <w:jc w:val="center"/>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Первый год планового периода</w:t>
            </w:r>
          </w:p>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2025</w:t>
            </w:r>
          </w:p>
        </w:tc>
        <w:tc>
          <w:tcPr>
            <w:tcW w:w="13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Второй год планового периода</w:t>
            </w:r>
          </w:p>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2026</w:t>
            </w:r>
          </w:p>
        </w:tc>
        <w:tc>
          <w:tcPr>
            <w:tcW w:w="1675"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Итого на очередной финансовый год и плановый период</w:t>
            </w:r>
          </w:p>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2024-2026</w:t>
            </w:r>
          </w:p>
        </w:tc>
      </w:tr>
      <w:tr w:rsidR="00561A36" w:rsidRPr="00561A36" w:rsidTr="00810722">
        <w:tc>
          <w:tcPr>
            <w:tcW w:w="681"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763"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ГРБС</w:t>
            </w:r>
          </w:p>
        </w:tc>
        <w:tc>
          <w:tcPr>
            <w:tcW w:w="70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РзПр</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ЦСР</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ВР</w:t>
            </w:r>
          </w:p>
        </w:tc>
        <w:tc>
          <w:tcPr>
            <w:tcW w:w="16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план</w:t>
            </w:r>
          </w:p>
        </w:tc>
        <w:tc>
          <w:tcPr>
            <w:tcW w:w="12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план</w:t>
            </w:r>
          </w:p>
        </w:tc>
        <w:tc>
          <w:tcPr>
            <w:tcW w:w="13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план</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r>
      <w:tr w:rsidR="00561A36" w:rsidRPr="00561A36" w:rsidTr="00810722">
        <w:trPr>
          <w:trHeight w:val="75"/>
        </w:trPr>
        <w:tc>
          <w:tcPr>
            <w:tcW w:w="68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w:t>
            </w:r>
          </w:p>
        </w:tc>
        <w:tc>
          <w:tcPr>
            <w:tcW w:w="158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w:t>
            </w:r>
          </w:p>
        </w:tc>
        <w:tc>
          <w:tcPr>
            <w:tcW w:w="226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3</w:t>
            </w: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4</w:t>
            </w:r>
          </w:p>
        </w:tc>
        <w:tc>
          <w:tcPr>
            <w:tcW w:w="763"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8</w:t>
            </w:r>
          </w:p>
        </w:tc>
        <w:tc>
          <w:tcPr>
            <w:tcW w:w="164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9</w:t>
            </w:r>
          </w:p>
        </w:tc>
        <w:tc>
          <w:tcPr>
            <w:tcW w:w="124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10</w:t>
            </w:r>
          </w:p>
        </w:tc>
        <w:tc>
          <w:tcPr>
            <w:tcW w:w="137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11</w:t>
            </w:r>
          </w:p>
        </w:tc>
        <w:tc>
          <w:tcPr>
            <w:tcW w:w="1675"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12</w:t>
            </w:r>
          </w:p>
        </w:tc>
      </w:tr>
      <w:tr w:rsidR="00561A36" w:rsidRPr="00561A36" w:rsidTr="00810722">
        <w:trPr>
          <w:trHeight w:val="743"/>
        </w:trPr>
        <w:tc>
          <w:tcPr>
            <w:tcW w:w="681" w:type="dxa"/>
            <w:vMerge w:val="restart"/>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587"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Муниципальная программа сельсовета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Социально-экономическое </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развитие сельсовета </w:t>
            </w: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всего расходные обязательства по муниципальной программе сельсовета</w:t>
            </w:r>
          </w:p>
        </w:tc>
        <w:tc>
          <w:tcPr>
            <w:tcW w:w="763"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2509,866</w:t>
            </w:r>
          </w:p>
        </w:tc>
        <w:tc>
          <w:tcPr>
            <w:tcW w:w="12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2056,818</w:t>
            </w:r>
          </w:p>
        </w:tc>
        <w:tc>
          <w:tcPr>
            <w:tcW w:w="13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2091,418</w:t>
            </w:r>
          </w:p>
        </w:tc>
        <w:tc>
          <w:tcPr>
            <w:tcW w:w="16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6658,102</w:t>
            </w:r>
          </w:p>
        </w:tc>
      </w:tr>
      <w:tr w:rsidR="00561A36" w:rsidRPr="00561A36" w:rsidTr="00810722">
        <w:trPr>
          <w:trHeight w:val="133"/>
        </w:trPr>
        <w:tc>
          <w:tcPr>
            <w:tcW w:w="681"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r>
      <w:tr w:rsidR="00561A36" w:rsidRPr="00561A36" w:rsidTr="00810722">
        <w:trPr>
          <w:trHeight w:val="267"/>
        </w:trPr>
        <w:tc>
          <w:tcPr>
            <w:tcW w:w="681"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2509,866</w:t>
            </w:r>
          </w:p>
        </w:tc>
        <w:tc>
          <w:tcPr>
            <w:tcW w:w="12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2056,818</w:t>
            </w:r>
          </w:p>
        </w:tc>
        <w:tc>
          <w:tcPr>
            <w:tcW w:w="13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2091,418</w:t>
            </w:r>
          </w:p>
        </w:tc>
        <w:tc>
          <w:tcPr>
            <w:tcW w:w="16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6658,102</w:t>
            </w:r>
          </w:p>
        </w:tc>
      </w:tr>
      <w:tr w:rsidR="00561A36" w:rsidRPr="00561A36" w:rsidTr="00810722">
        <w:trPr>
          <w:trHeight w:val="928"/>
        </w:trPr>
        <w:tc>
          <w:tcPr>
            <w:tcW w:w="681" w:type="dxa"/>
            <w:vMerge w:val="restart"/>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587"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Подпрограмма 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Защита населения и территории  сельсовета от </w:t>
            </w:r>
            <w:r w:rsidRPr="00561A36">
              <w:rPr>
                <w:rFonts w:ascii="Times New Roman" w:hAnsi="Times New Roman"/>
                <w:sz w:val="18"/>
                <w:szCs w:val="18"/>
                <w:shd w:val="clear" w:color="auto" w:fill="FFFFFF"/>
              </w:rPr>
              <w:t>чрезвычайных ситуаций и стихийных бедствий</w:t>
            </w: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всего расходные обязательства по подпрограмме муниципальной программы сельсовета</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r>
      <w:tr w:rsidR="00561A36" w:rsidRPr="00561A36" w:rsidTr="00810722">
        <w:tc>
          <w:tcPr>
            <w:tcW w:w="681"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r>
      <w:tr w:rsidR="00561A36" w:rsidRPr="00561A36" w:rsidTr="00810722">
        <w:trPr>
          <w:trHeight w:val="38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r>
      <w:tr w:rsidR="00561A36" w:rsidRPr="00561A36" w:rsidTr="00810722">
        <w:trPr>
          <w:trHeight w:val="323"/>
        </w:trPr>
        <w:tc>
          <w:tcPr>
            <w:tcW w:w="681" w:type="dxa"/>
            <w:vMerge w:val="restart"/>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587"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Подпрограмма 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Благоустройство и поддержка жилищно-коммунального хозяйства</w:t>
            </w: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1779,803</w:t>
            </w:r>
          </w:p>
        </w:tc>
        <w:tc>
          <w:tcPr>
            <w:tcW w:w="12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1336,755</w:t>
            </w:r>
          </w:p>
        </w:tc>
        <w:tc>
          <w:tcPr>
            <w:tcW w:w="13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1371,355</w:t>
            </w:r>
          </w:p>
        </w:tc>
        <w:tc>
          <w:tcPr>
            <w:tcW w:w="16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4487,913</w:t>
            </w:r>
          </w:p>
        </w:tc>
      </w:tr>
      <w:tr w:rsidR="00561A36" w:rsidRPr="00561A36" w:rsidTr="00810722">
        <w:tc>
          <w:tcPr>
            <w:tcW w:w="681"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r>
      <w:tr w:rsidR="00561A36" w:rsidRPr="00561A36" w:rsidTr="00810722">
        <w:tc>
          <w:tcPr>
            <w:tcW w:w="681"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1779,803</w:t>
            </w:r>
          </w:p>
        </w:tc>
        <w:tc>
          <w:tcPr>
            <w:tcW w:w="12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1336,755</w:t>
            </w:r>
          </w:p>
        </w:tc>
        <w:tc>
          <w:tcPr>
            <w:tcW w:w="13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1371,355</w:t>
            </w:r>
          </w:p>
        </w:tc>
        <w:tc>
          <w:tcPr>
            <w:tcW w:w="16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4487,913</w:t>
            </w:r>
          </w:p>
        </w:tc>
      </w:tr>
      <w:tr w:rsidR="00561A36" w:rsidRPr="00561A36" w:rsidTr="00810722">
        <w:trPr>
          <w:trHeight w:val="322"/>
        </w:trPr>
        <w:tc>
          <w:tcPr>
            <w:tcW w:w="681" w:type="dxa"/>
            <w:vMerge w:val="restart"/>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587"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Подпрограмма 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Поддержка и развитие социальной сферы</w:t>
            </w: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34,0</w:t>
            </w:r>
          </w:p>
        </w:tc>
        <w:tc>
          <w:tcPr>
            <w:tcW w:w="12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24,0</w:t>
            </w:r>
          </w:p>
        </w:tc>
        <w:tc>
          <w:tcPr>
            <w:tcW w:w="13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24,0</w:t>
            </w:r>
          </w:p>
        </w:tc>
        <w:tc>
          <w:tcPr>
            <w:tcW w:w="16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82,0</w:t>
            </w:r>
          </w:p>
        </w:tc>
      </w:tr>
      <w:tr w:rsidR="00561A36" w:rsidRPr="00561A36" w:rsidTr="00810722">
        <w:tc>
          <w:tcPr>
            <w:tcW w:w="681"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r>
      <w:tr w:rsidR="00561A36" w:rsidRPr="00561A36" w:rsidTr="00810722">
        <w:trPr>
          <w:trHeight w:val="292"/>
        </w:trPr>
        <w:tc>
          <w:tcPr>
            <w:tcW w:w="681"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34,0</w:t>
            </w:r>
          </w:p>
        </w:tc>
        <w:tc>
          <w:tcPr>
            <w:tcW w:w="12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24,0</w:t>
            </w:r>
          </w:p>
        </w:tc>
        <w:tc>
          <w:tcPr>
            <w:tcW w:w="13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24,0</w:t>
            </w:r>
          </w:p>
        </w:tc>
        <w:tc>
          <w:tcPr>
            <w:tcW w:w="16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82,0</w:t>
            </w:r>
          </w:p>
        </w:tc>
      </w:tr>
      <w:tr w:rsidR="00561A36" w:rsidRPr="00561A36" w:rsidTr="00810722">
        <w:tc>
          <w:tcPr>
            <w:tcW w:w="681" w:type="dxa"/>
            <w:vMerge w:val="restart"/>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587"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Подпрограмма 4</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eastAsia="Calibri" w:hAnsi="Times New Roman"/>
                <w:sz w:val="18"/>
                <w:szCs w:val="18"/>
                <w:lang w:eastAsia="en-US"/>
              </w:rPr>
              <w:t>Управление муниципальными финансами  сельсовета</w:t>
            </w: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696,063</w:t>
            </w:r>
          </w:p>
        </w:tc>
        <w:tc>
          <w:tcPr>
            <w:tcW w:w="12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696,063</w:t>
            </w:r>
          </w:p>
        </w:tc>
        <w:tc>
          <w:tcPr>
            <w:tcW w:w="13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696,063</w:t>
            </w:r>
          </w:p>
        </w:tc>
        <w:tc>
          <w:tcPr>
            <w:tcW w:w="16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2088,189</w:t>
            </w:r>
          </w:p>
        </w:tc>
      </w:tr>
      <w:tr w:rsidR="00561A36" w:rsidRPr="00561A36" w:rsidTr="00810722">
        <w:tc>
          <w:tcPr>
            <w:tcW w:w="681"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sz w:val="18"/>
                <w:szCs w:val="18"/>
              </w:rPr>
            </w:pPr>
          </w:p>
        </w:tc>
      </w:tr>
      <w:tr w:rsidR="00561A36" w:rsidRPr="00561A36" w:rsidTr="00810722">
        <w:trPr>
          <w:trHeight w:val="429"/>
        </w:trPr>
        <w:tc>
          <w:tcPr>
            <w:tcW w:w="681"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696,063</w:t>
            </w:r>
          </w:p>
        </w:tc>
        <w:tc>
          <w:tcPr>
            <w:tcW w:w="12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696,063</w:t>
            </w:r>
          </w:p>
        </w:tc>
        <w:tc>
          <w:tcPr>
            <w:tcW w:w="13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696,063</w:t>
            </w:r>
          </w:p>
        </w:tc>
        <w:tc>
          <w:tcPr>
            <w:tcW w:w="16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2088,189</w:t>
            </w:r>
          </w:p>
        </w:tc>
      </w:tr>
      <w:tr w:rsidR="00561A36" w:rsidRPr="00561A36" w:rsidTr="00810722">
        <w:tc>
          <w:tcPr>
            <w:tcW w:w="681"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587"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Подпрограмма 5</w:t>
            </w:r>
          </w:p>
        </w:tc>
        <w:tc>
          <w:tcPr>
            <w:tcW w:w="2268"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eastAsia="Calibri" w:hAnsi="Times New Roman"/>
                <w:sz w:val="18"/>
                <w:szCs w:val="18"/>
                <w:lang w:eastAsia="en-US"/>
              </w:rPr>
              <w:t>Профилактика терроризма и экстремизма на территории сельсовета</w:t>
            </w: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b/>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b/>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b/>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561A36" w:rsidRPr="00561A36" w:rsidRDefault="00561A36" w:rsidP="00561A36">
            <w:pPr>
              <w:pStyle w:val="ae"/>
              <w:jc w:val="center"/>
              <w:rPr>
                <w:rFonts w:ascii="Times New Roman" w:hAnsi="Times New Roman"/>
                <w:b/>
                <w:sz w:val="18"/>
                <w:szCs w:val="18"/>
              </w:rPr>
            </w:pPr>
          </w:p>
        </w:tc>
      </w:tr>
      <w:tr w:rsidR="00561A36" w:rsidRPr="00561A36" w:rsidTr="00810722">
        <w:tc>
          <w:tcPr>
            <w:tcW w:w="681"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58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b/>
                <w:sz w:val="18"/>
                <w:szCs w:val="18"/>
              </w:rPr>
              <w:t>0,0</w:t>
            </w:r>
          </w:p>
        </w:tc>
      </w:tr>
      <w:tr w:rsidR="00561A36" w:rsidRPr="00561A36" w:rsidTr="00810722">
        <w:tc>
          <w:tcPr>
            <w:tcW w:w="681"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58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b/>
                <w:sz w:val="18"/>
                <w:szCs w:val="18"/>
              </w:rPr>
              <w:t>0,0</w:t>
            </w:r>
          </w:p>
        </w:tc>
      </w:tr>
      <w:tr w:rsidR="00561A36" w:rsidRPr="00561A36" w:rsidTr="00810722">
        <w:tc>
          <w:tcPr>
            <w:tcW w:w="681"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58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Подпрограмма 6</w:t>
            </w:r>
          </w:p>
        </w:tc>
        <w:tc>
          <w:tcPr>
            <w:tcW w:w="226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Организация мест накопления твёрдых коммунальных отходов на территории сельсовета</w:t>
            </w: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r>
      <w:tr w:rsidR="00561A36" w:rsidRPr="00561A36" w:rsidTr="00810722">
        <w:tc>
          <w:tcPr>
            <w:tcW w:w="681"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58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Cs/>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p>
        </w:tc>
      </w:tr>
      <w:tr w:rsidR="00561A36" w:rsidRPr="00561A36" w:rsidTr="00810722">
        <w:tc>
          <w:tcPr>
            <w:tcW w:w="681"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587"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bCs/>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0,0</w:t>
            </w:r>
          </w:p>
        </w:tc>
      </w:tr>
    </w:tbl>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Приложение № 9</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 xml:space="preserve">                                                             к муниципальной программе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      «Социально-экономическое развитие </w:t>
      </w:r>
    </w:p>
    <w:p w:rsidR="00561A36" w:rsidRPr="00561A36" w:rsidRDefault="00561A36" w:rsidP="00561A36">
      <w:pPr>
        <w:pStyle w:val="ae"/>
        <w:jc w:val="right"/>
        <w:rPr>
          <w:rFonts w:ascii="Times New Roman" w:hAnsi="Times New Roman"/>
          <w:sz w:val="18"/>
          <w:szCs w:val="18"/>
        </w:rPr>
      </w:pP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r>
      <w:r w:rsidRPr="00561A36">
        <w:rPr>
          <w:rFonts w:ascii="Times New Roman" w:hAnsi="Times New Roman"/>
          <w:sz w:val="18"/>
          <w:szCs w:val="18"/>
        </w:rPr>
        <w:tab/>
        <w:t xml:space="preserve">сельсовета» </w:t>
      </w: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ИНФОРМАЦИЯ ОБ ИСТОЧНИКАХ ФИНАНСИРОВАНИЯ ПОДПРОГРАММ, ОТДЕЛЬНЫХ МЕРОПРИЯТИЙ МУНИЦИПАЛЬНОЙ ПРОГРАММЫ  СЕЛЬСОВЕТА (СРЕДСТВА БЮДЖЕТА СЕЛЬСОВЕТА , В ТОМ ЧИСЛЕ СРЕДСТВА ПОСТУПИВШИХ ИЗ БЮДЖЕТОВ ДРУГИХ УРОВНЕЙ БЮДЖЕТНОЙ СИСТЕМЫ И БЮДЖЕТОВ ВНЕБЮДЖЕТНЫХ ФОНДОВ)</w:t>
      </w:r>
    </w:p>
    <w:tbl>
      <w:tblPr>
        <w:tblW w:w="14850" w:type="dxa"/>
        <w:tblInd w:w="-318" w:type="dxa"/>
        <w:tblLook w:val="00A0"/>
      </w:tblPr>
      <w:tblGrid>
        <w:gridCol w:w="1541"/>
        <w:gridCol w:w="4952"/>
        <w:gridCol w:w="1828"/>
        <w:gridCol w:w="1908"/>
        <w:gridCol w:w="12"/>
        <w:gridCol w:w="1843"/>
        <w:gridCol w:w="1060"/>
        <w:gridCol w:w="1706"/>
      </w:tblGrid>
      <w:tr w:rsidR="00561A36" w:rsidRPr="00561A36" w:rsidTr="00597B5B">
        <w:trPr>
          <w:trHeight w:val="739"/>
        </w:trPr>
        <w:tc>
          <w:tcPr>
            <w:tcW w:w="1599"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Статус</w:t>
            </w:r>
          </w:p>
        </w:tc>
        <w:tc>
          <w:tcPr>
            <w:tcW w:w="4789"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Наименование муниципальной  программы, подпрограммы муниципальной программы</w:t>
            </w:r>
          </w:p>
        </w:tc>
        <w:tc>
          <w:tcPr>
            <w:tcW w:w="1897"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Уровень бюджетной системы/источники финансирования</w:t>
            </w:r>
          </w:p>
        </w:tc>
        <w:tc>
          <w:tcPr>
            <w:tcW w:w="1908"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очередной финансовый год</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2024год</w:t>
            </w:r>
          </w:p>
        </w:tc>
        <w:tc>
          <w:tcPr>
            <w:tcW w:w="1855" w:type="dxa"/>
            <w:gridSpan w:val="2"/>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первый год планового периода</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2025год</w:t>
            </w:r>
          </w:p>
        </w:tc>
        <w:tc>
          <w:tcPr>
            <w:tcW w:w="1096"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второй год планового периода</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2026 год</w:t>
            </w:r>
          </w:p>
        </w:tc>
        <w:tc>
          <w:tcPr>
            <w:tcW w:w="1706" w:type="dxa"/>
            <w:vMerge w:val="restart"/>
            <w:tcBorders>
              <w:top w:val="single" w:sz="4" w:space="0" w:color="auto"/>
              <w:left w:val="nil"/>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Итого на очередной финансовый год и плановый период 2024-2026 гг.</w:t>
            </w:r>
          </w:p>
          <w:p w:rsidR="00561A36" w:rsidRPr="00561A36" w:rsidRDefault="00561A36" w:rsidP="00561A36">
            <w:pPr>
              <w:pStyle w:val="ae"/>
              <w:rPr>
                <w:rFonts w:ascii="Times New Roman" w:hAnsi="Times New Roman"/>
                <w:sz w:val="18"/>
                <w:szCs w:val="18"/>
              </w:rPr>
            </w:pPr>
          </w:p>
        </w:tc>
      </w:tr>
      <w:tr w:rsidR="00561A36" w:rsidRPr="00561A36" w:rsidTr="00561A36">
        <w:trPr>
          <w:trHeight w:val="248"/>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920" w:type="dxa"/>
            <w:gridSpan w:val="2"/>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план</w:t>
            </w:r>
          </w:p>
        </w:tc>
        <w:tc>
          <w:tcPr>
            <w:tcW w:w="1843" w:type="dxa"/>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план</w:t>
            </w:r>
          </w:p>
        </w:tc>
        <w:tc>
          <w:tcPr>
            <w:tcW w:w="1096" w:type="dxa"/>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план</w:t>
            </w:r>
          </w:p>
        </w:tc>
        <w:tc>
          <w:tcPr>
            <w:tcW w:w="0" w:type="auto"/>
            <w:vMerge/>
            <w:tcBorders>
              <w:top w:val="single" w:sz="4" w:space="0" w:color="auto"/>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r>
      <w:tr w:rsidR="00561A36" w:rsidRPr="00561A36" w:rsidTr="00561A36">
        <w:trPr>
          <w:trHeight w:val="325"/>
        </w:trPr>
        <w:tc>
          <w:tcPr>
            <w:tcW w:w="159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w:t>
            </w:r>
          </w:p>
        </w:tc>
        <w:tc>
          <w:tcPr>
            <w:tcW w:w="4789"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w:t>
            </w:r>
          </w:p>
        </w:tc>
        <w:tc>
          <w:tcPr>
            <w:tcW w:w="1897" w:type="dxa"/>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3</w:t>
            </w:r>
          </w:p>
        </w:tc>
        <w:tc>
          <w:tcPr>
            <w:tcW w:w="1920" w:type="dxa"/>
            <w:gridSpan w:val="2"/>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4</w:t>
            </w:r>
          </w:p>
        </w:tc>
        <w:tc>
          <w:tcPr>
            <w:tcW w:w="1843" w:type="dxa"/>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5</w:t>
            </w:r>
          </w:p>
        </w:tc>
        <w:tc>
          <w:tcPr>
            <w:tcW w:w="1096" w:type="dxa"/>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6</w:t>
            </w:r>
          </w:p>
        </w:tc>
        <w:tc>
          <w:tcPr>
            <w:tcW w:w="1706" w:type="dxa"/>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7</w:t>
            </w:r>
          </w:p>
        </w:tc>
      </w:tr>
      <w:tr w:rsidR="00561A36" w:rsidRPr="00561A36" w:rsidTr="00561A36">
        <w:trPr>
          <w:trHeight w:val="315"/>
        </w:trPr>
        <w:tc>
          <w:tcPr>
            <w:tcW w:w="1599" w:type="dxa"/>
            <w:vMerge w:val="restart"/>
            <w:tcBorders>
              <w:top w:val="nil"/>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Муниципальная программа сельсовета</w:t>
            </w:r>
          </w:p>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w:t>
            </w:r>
          </w:p>
        </w:tc>
        <w:tc>
          <w:tcPr>
            <w:tcW w:w="4789" w:type="dxa"/>
            <w:vMerge w:val="restart"/>
            <w:tcBorders>
              <w:top w:val="nil"/>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«Социально-экономическое развитие     сельсовета» </w:t>
            </w:r>
          </w:p>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Всего                    </w:t>
            </w:r>
          </w:p>
        </w:tc>
        <w:tc>
          <w:tcPr>
            <w:tcW w:w="1920" w:type="dxa"/>
            <w:gridSpan w:val="2"/>
            <w:tcBorders>
              <w:top w:val="nil"/>
              <w:left w:val="nil"/>
              <w:bottom w:val="single" w:sz="4" w:space="0" w:color="auto"/>
              <w:right w:val="single" w:sz="4" w:space="0" w:color="auto"/>
            </w:tcBorders>
            <w:noWrap/>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2059,866</w:t>
            </w:r>
          </w:p>
        </w:tc>
        <w:tc>
          <w:tcPr>
            <w:tcW w:w="1843" w:type="dxa"/>
            <w:tcBorders>
              <w:top w:val="nil"/>
              <w:left w:val="nil"/>
              <w:bottom w:val="single" w:sz="4" w:space="0" w:color="auto"/>
              <w:right w:val="single" w:sz="4" w:space="0" w:color="auto"/>
            </w:tcBorders>
            <w:noWrap/>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2056,818</w:t>
            </w:r>
          </w:p>
        </w:tc>
        <w:tc>
          <w:tcPr>
            <w:tcW w:w="1096" w:type="dxa"/>
            <w:tcBorders>
              <w:top w:val="nil"/>
              <w:left w:val="nil"/>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2091,418</w:t>
            </w:r>
          </w:p>
        </w:tc>
        <w:tc>
          <w:tcPr>
            <w:tcW w:w="1706" w:type="dxa"/>
            <w:tcBorders>
              <w:top w:val="nil"/>
              <w:left w:val="nil"/>
              <w:bottom w:val="single" w:sz="4" w:space="0" w:color="auto"/>
              <w:right w:val="single" w:sz="4" w:space="0" w:color="auto"/>
            </w:tcBorders>
            <w:noWrap/>
            <w:vAlign w:val="center"/>
            <w:hideMark/>
          </w:tcPr>
          <w:p w:rsidR="00561A36" w:rsidRPr="00561A36" w:rsidRDefault="00561A36" w:rsidP="00561A36">
            <w:pPr>
              <w:pStyle w:val="ae"/>
              <w:jc w:val="center"/>
              <w:rPr>
                <w:rFonts w:ascii="Times New Roman" w:hAnsi="Times New Roman"/>
                <w:b/>
                <w:sz w:val="18"/>
                <w:szCs w:val="18"/>
              </w:rPr>
            </w:pPr>
            <w:r w:rsidRPr="00561A36">
              <w:rPr>
                <w:rFonts w:ascii="Times New Roman" w:hAnsi="Times New Roman"/>
                <w:b/>
                <w:sz w:val="18"/>
                <w:szCs w:val="18"/>
              </w:rPr>
              <w:t>6658,102</w:t>
            </w:r>
          </w:p>
        </w:tc>
      </w:tr>
      <w:tr w:rsidR="00561A36" w:rsidRPr="00561A36" w:rsidTr="00561A36">
        <w:trPr>
          <w:trHeight w:val="300"/>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c>
          <w:tcPr>
            <w:tcW w:w="1096" w:type="dxa"/>
            <w:tcBorders>
              <w:top w:val="nil"/>
              <w:left w:val="nil"/>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r>
      <w:tr w:rsidR="00561A36" w:rsidRPr="00561A36" w:rsidTr="00561A36">
        <w:trPr>
          <w:trHeight w:val="159"/>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187"/>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0,0</w:t>
            </w:r>
          </w:p>
        </w:tc>
      </w:tr>
      <w:tr w:rsidR="00561A36" w:rsidRPr="00561A36" w:rsidTr="00597B5B">
        <w:trPr>
          <w:trHeight w:val="136"/>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районный бюджет</w:t>
            </w:r>
          </w:p>
        </w:tc>
        <w:tc>
          <w:tcPr>
            <w:tcW w:w="1920" w:type="dxa"/>
            <w:gridSpan w:val="2"/>
            <w:tcBorders>
              <w:top w:val="nil"/>
              <w:left w:val="nil"/>
              <w:bottom w:val="single" w:sz="4" w:space="0" w:color="auto"/>
              <w:right w:val="single" w:sz="4" w:space="0" w:color="auto"/>
            </w:tcBorders>
            <w:noWrap/>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245"/>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2059,866</w:t>
            </w:r>
          </w:p>
        </w:tc>
        <w:tc>
          <w:tcPr>
            <w:tcW w:w="1843" w:type="dxa"/>
            <w:tcBorders>
              <w:top w:val="nil"/>
              <w:left w:val="nil"/>
              <w:bottom w:val="single" w:sz="4" w:space="0" w:color="auto"/>
              <w:right w:val="single" w:sz="4" w:space="0" w:color="auto"/>
            </w:tcBorders>
            <w:noWrap/>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2056,818</w:t>
            </w:r>
          </w:p>
        </w:tc>
        <w:tc>
          <w:tcPr>
            <w:tcW w:w="1096" w:type="dxa"/>
            <w:tcBorders>
              <w:top w:val="nil"/>
              <w:left w:val="nil"/>
              <w:bottom w:val="single" w:sz="4" w:space="0" w:color="auto"/>
              <w:right w:val="single" w:sz="4" w:space="0" w:color="auto"/>
            </w:tcBorders>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2091,418</w:t>
            </w:r>
          </w:p>
        </w:tc>
        <w:tc>
          <w:tcPr>
            <w:tcW w:w="1706" w:type="dxa"/>
            <w:tcBorders>
              <w:top w:val="nil"/>
              <w:left w:val="nil"/>
              <w:bottom w:val="single" w:sz="4" w:space="0" w:color="auto"/>
              <w:right w:val="single" w:sz="4" w:space="0" w:color="auto"/>
            </w:tcBorders>
            <w:noWrap/>
            <w:vAlign w:val="center"/>
            <w:hideMark/>
          </w:tcPr>
          <w:p w:rsidR="00561A36" w:rsidRPr="00561A36" w:rsidRDefault="00561A36" w:rsidP="00561A36">
            <w:pPr>
              <w:pStyle w:val="ae"/>
              <w:jc w:val="center"/>
              <w:rPr>
                <w:rFonts w:ascii="Times New Roman" w:hAnsi="Times New Roman"/>
                <w:sz w:val="18"/>
                <w:szCs w:val="18"/>
              </w:rPr>
            </w:pPr>
            <w:r w:rsidRPr="00561A36">
              <w:rPr>
                <w:rFonts w:ascii="Times New Roman" w:hAnsi="Times New Roman"/>
                <w:sz w:val="18"/>
                <w:szCs w:val="18"/>
              </w:rPr>
              <w:t>6658,102</w:t>
            </w:r>
          </w:p>
        </w:tc>
      </w:tr>
      <w:tr w:rsidR="00561A36" w:rsidRPr="00561A36" w:rsidTr="00561A36">
        <w:trPr>
          <w:trHeight w:val="245"/>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внебюджетные  источники                 </w:t>
            </w:r>
          </w:p>
        </w:tc>
        <w:tc>
          <w:tcPr>
            <w:tcW w:w="1920" w:type="dxa"/>
            <w:gridSpan w:val="2"/>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096" w:type="dxa"/>
            <w:tcBorders>
              <w:top w:val="nil"/>
              <w:left w:val="nil"/>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r>
      <w:tr w:rsidR="00561A36" w:rsidRPr="00561A36" w:rsidTr="00561A36">
        <w:trPr>
          <w:trHeight w:val="300"/>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096" w:type="dxa"/>
            <w:tcBorders>
              <w:top w:val="nil"/>
              <w:left w:val="nil"/>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r>
      <w:tr w:rsidR="00561A36" w:rsidRPr="00561A36" w:rsidTr="00597B5B">
        <w:trPr>
          <w:trHeight w:val="209"/>
        </w:trPr>
        <w:tc>
          <w:tcPr>
            <w:tcW w:w="1599" w:type="dxa"/>
            <w:vMerge w:val="restart"/>
            <w:tcBorders>
              <w:top w:val="nil"/>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Подпрограмма 1 </w:t>
            </w:r>
          </w:p>
        </w:tc>
        <w:tc>
          <w:tcPr>
            <w:tcW w:w="4789" w:type="dxa"/>
            <w:vMerge w:val="restart"/>
            <w:tcBorders>
              <w:top w:val="nil"/>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«Защита населения и территории сельсовета от </w:t>
            </w:r>
            <w:r w:rsidRPr="00561A36">
              <w:rPr>
                <w:rFonts w:ascii="Times New Roman" w:hAnsi="Times New Roman"/>
                <w:sz w:val="18"/>
                <w:szCs w:val="18"/>
                <w:shd w:val="clear" w:color="auto" w:fill="FFFFFF"/>
              </w:rPr>
              <w:t xml:space="preserve">чрезвычайных ситуаций и стихийных бедствий, пожаров» </w:t>
            </w:r>
          </w:p>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Всего                    </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r>
      <w:tr w:rsidR="00561A36" w:rsidRPr="00561A36" w:rsidTr="00561A36">
        <w:trPr>
          <w:trHeight w:val="300"/>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300"/>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97B5B">
        <w:trPr>
          <w:trHeight w:val="238"/>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97B5B">
        <w:trPr>
          <w:trHeight w:val="228"/>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районный бюджет</w:t>
            </w:r>
          </w:p>
        </w:tc>
        <w:tc>
          <w:tcPr>
            <w:tcW w:w="1920" w:type="dxa"/>
            <w:gridSpan w:val="2"/>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c>
          <w:tcPr>
            <w:tcW w:w="1096" w:type="dxa"/>
            <w:tcBorders>
              <w:top w:val="nil"/>
              <w:left w:val="nil"/>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r>
      <w:tr w:rsidR="00561A36" w:rsidRPr="00561A36" w:rsidTr="00561A36">
        <w:trPr>
          <w:trHeight w:val="236"/>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300"/>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внебюджетные  источники                 </w:t>
            </w:r>
          </w:p>
        </w:tc>
        <w:tc>
          <w:tcPr>
            <w:tcW w:w="1920" w:type="dxa"/>
            <w:gridSpan w:val="2"/>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c>
          <w:tcPr>
            <w:tcW w:w="1096" w:type="dxa"/>
            <w:tcBorders>
              <w:top w:val="nil"/>
              <w:left w:val="nil"/>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r>
      <w:tr w:rsidR="00561A36" w:rsidRPr="00561A36" w:rsidTr="00597B5B">
        <w:trPr>
          <w:trHeight w:val="212"/>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97B5B">
        <w:trPr>
          <w:trHeight w:val="188"/>
        </w:trPr>
        <w:tc>
          <w:tcPr>
            <w:tcW w:w="1599" w:type="dxa"/>
            <w:vMerge w:val="restart"/>
            <w:tcBorders>
              <w:top w:val="nil"/>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Подпрограмма 2</w:t>
            </w:r>
          </w:p>
        </w:tc>
        <w:tc>
          <w:tcPr>
            <w:tcW w:w="4789" w:type="dxa"/>
            <w:vMerge w:val="restart"/>
            <w:tcBorders>
              <w:top w:val="nil"/>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«Благоустройство и поддержка жилищно-коммунального хозяйства»</w:t>
            </w:r>
          </w:p>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Всего                    </w:t>
            </w:r>
          </w:p>
        </w:tc>
        <w:tc>
          <w:tcPr>
            <w:tcW w:w="1920" w:type="dxa"/>
            <w:gridSpan w:val="2"/>
            <w:tcBorders>
              <w:top w:val="nil"/>
              <w:left w:val="nil"/>
              <w:bottom w:val="single" w:sz="4" w:space="0" w:color="auto"/>
              <w:right w:val="single" w:sz="4" w:space="0" w:color="auto"/>
            </w:tcBorders>
            <w:noWrap/>
            <w:vAlign w:val="center"/>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1779,803</w:t>
            </w:r>
          </w:p>
        </w:tc>
        <w:tc>
          <w:tcPr>
            <w:tcW w:w="1843" w:type="dxa"/>
            <w:tcBorders>
              <w:top w:val="nil"/>
              <w:left w:val="nil"/>
              <w:bottom w:val="single" w:sz="4" w:space="0" w:color="auto"/>
              <w:right w:val="single" w:sz="4" w:space="0" w:color="auto"/>
            </w:tcBorders>
            <w:noWrap/>
            <w:vAlign w:val="center"/>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1336,755</w:t>
            </w:r>
          </w:p>
        </w:tc>
        <w:tc>
          <w:tcPr>
            <w:tcW w:w="1096" w:type="dxa"/>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1371,355</w:t>
            </w:r>
          </w:p>
        </w:tc>
        <w:tc>
          <w:tcPr>
            <w:tcW w:w="1706" w:type="dxa"/>
            <w:tcBorders>
              <w:top w:val="nil"/>
              <w:left w:val="nil"/>
              <w:bottom w:val="single" w:sz="4" w:space="0" w:color="auto"/>
              <w:right w:val="single" w:sz="4" w:space="0" w:color="auto"/>
            </w:tcBorders>
            <w:noWrap/>
            <w:vAlign w:val="center"/>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4487,913</w:t>
            </w:r>
          </w:p>
        </w:tc>
      </w:tr>
      <w:tr w:rsidR="00561A36" w:rsidRPr="00561A36" w:rsidTr="00597B5B">
        <w:trPr>
          <w:trHeight w:val="120"/>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c>
          <w:tcPr>
            <w:tcW w:w="1096" w:type="dxa"/>
            <w:tcBorders>
              <w:top w:val="nil"/>
              <w:left w:val="nil"/>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r>
      <w:tr w:rsidR="00561A36" w:rsidRPr="00561A36" w:rsidTr="00561A36">
        <w:trPr>
          <w:trHeight w:val="300"/>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206"/>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238"/>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районный бюджет</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97B5B">
        <w:trPr>
          <w:trHeight w:val="150"/>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1779,803</w:t>
            </w:r>
          </w:p>
        </w:tc>
        <w:tc>
          <w:tcPr>
            <w:tcW w:w="1843" w:type="dxa"/>
            <w:tcBorders>
              <w:top w:val="nil"/>
              <w:left w:val="nil"/>
              <w:bottom w:val="single" w:sz="4" w:space="0" w:color="auto"/>
              <w:right w:val="single" w:sz="4" w:space="0" w:color="auto"/>
            </w:tcBorders>
            <w:noWrap/>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1336,755</w:t>
            </w:r>
          </w:p>
        </w:tc>
        <w:tc>
          <w:tcPr>
            <w:tcW w:w="1096" w:type="dxa"/>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1371,355</w:t>
            </w:r>
          </w:p>
        </w:tc>
        <w:tc>
          <w:tcPr>
            <w:tcW w:w="1706" w:type="dxa"/>
            <w:tcBorders>
              <w:top w:val="nil"/>
              <w:left w:val="nil"/>
              <w:bottom w:val="single" w:sz="4" w:space="0" w:color="auto"/>
              <w:right w:val="single" w:sz="4" w:space="0" w:color="auto"/>
            </w:tcBorders>
            <w:noWrap/>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4487,913</w:t>
            </w:r>
          </w:p>
        </w:tc>
      </w:tr>
      <w:tr w:rsidR="00561A36" w:rsidRPr="00561A36" w:rsidTr="00561A36">
        <w:trPr>
          <w:trHeight w:val="285"/>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внебюджетные  источники                 </w:t>
            </w:r>
          </w:p>
        </w:tc>
        <w:tc>
          <w:tcPr>
            <w:tcW w:w="1920" w:type="dxa"/>
            <w:gridSpan w:val="2"/>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c>
          <w:tcPr>
            <w:tcW w:w="1096" w:type="dxa"/>
            <w:tcBorders>
              <w:top w:val="nil"/>
              <w:left w:val="nil"/>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r>
      <w:tr w:rsidR="00561A36" w:rsidRPr="00561A36" w:rsidTr="00561A36">
        <w:trPr>
          <w:trHeight w:val="243"/>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132"/>
        </w:trPr>
        <w:tc>
          <w:tcPr>
            <w:tcW w:w="1599" w:type="dxa"/>
            <w:vMerge w:val="restart"/>
            <w:tcBorders>
              <w:top w:val="nil"/>
              <w:left w:val="single" w:sz="4" w:space="0" w:color="auto"/>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Подпрограмма 3</w:t>
            </w:r>
          </w:p>
        </w:tc>
        <w:tc>
          <w:tcPr>
            <w:tcW w:w="4789" w:type="dxa"/>
            <w:vMerge w:val="restart"/>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«Поддержка и развитие социальной сферы»</w:t>
            </w: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Всего                    </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34,0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24,0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24,0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82,0</w:t>
            </w:r>
          </w:p>
        </w:tc>
      </w:tr>
      <w:tr w:rsidR="00561A36" w:rsidRPr="00561A36" w:rsidTr="00561A36">
        <w:trPr>
          <w:trHeight w:val="190"/>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c>
          <w:tcPr>
            <w:tcW w:w="1096" w:type="dxa"/>
            <w:tcBorders>
              <w:top w:val="nil"/>
              <w:left w:val="nil"/>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r>
      <w:tr w:rsidR="00561A36" w:rsidRPr="00561A36" w:rsidTr="00561A36">
        <w:trPr>
          <w:trHeight w:val="165"/>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142"/>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150"/>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районный бюджет</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251"/>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34,0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24,0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24,0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82,0</w:t>
            </w:r>
          </w:p>
        </w:tc>
      </w:tr>
      <w:tr w:rsidR="00561A36" w:rsidRPr="00561A36" w:rsidTr="00561A36">
        <w:trPr>
          <w:trHeight w:val="300"/>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внебюджетные  источники                 </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300"/>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210"/>
        </w:trPr>
        <w:tc>
          <w:tcPr>
            <w:tcW w:w="1599" w:type="dxa"/>
            <w:vMerge w:val="restart"/>
            <w:tcBorders>
              <w:top w:val="nil"/>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Подпрограмма 4</w:t>
            </w:r>
          </w:p>
          <w:p w:rsidR="00561A36" w:rsidRPr="00561A36" w:rsidRDefault="00561A36" w:rsidP="00561A36">
            <w:pPr>
              <w:pStyle w:val="ae"/>
              <w:rPr>
                <w:rFonts w:ascii="Times New Roman" w:hAnsi="Times New Roman"/>
                <w:sz w:val="18"/>
                <w:szCs w:val="18"/>
              </w:rPr>
            </w:pPr>
          </w:p>
        </w:tc>
        <w:tc>
          <w:tcPr>
            <w:tcW w:w="4789" w:type="dxa"/>
            <w:vMerge w:val="restart"/>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eastAsia="Calibri" w:hAnsi="Times New Roman"/>
                <w:sz w:val="18"/>
                <w:szCs w:val="18"/>
                <w:lang w:eastAsia="en-US"/>
              </w:rPr>
              <w:t>«Управление муниципальными финансами»</w:t>
            </w: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Всего                    </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696,063</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696,063</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696,063</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2088,189</w:t>
            </w:r>
          </w:p>
        </w:tc>
      </w:tr>
      <w:tr w:rsidR="00561A36" w:rsidRPr="00561A36" w:rsidTr="00561A36">
        <w:trPr>
          <w:trHeight w:val="200"/>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c>
          <w:tcPr>
            <w:tcW w:w="1096" w:type="dxa"/>
            <w:tcBorders>
              <w:top w:val="nil"/>
              <w:left w:val="nil"/>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r>
      <w:tr w:rsidR="00561A36" w:rsidRPr="00561A36" w:rsidTr="00561A36">
        <w:trPr>
          <w:trHeight w:val="275"/>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266"/>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241"/>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районный бюджет</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190"/>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696,063</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696,063</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696,063</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2088,189</w:t>
            </w:r>
          </w:p>
        </w:tc>
      </w:tr>
      <w:tr w:rsidR="00561A36" w:rsidRPr="00561A36" w:rsidTr="00561A36">
        <w:trPr>
          <w:trHeight w:val="300"/>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внебюджетные  </w:t>
            </w:r>
            <w:r w:rsidRPr="00561A36">
              <w:rPr>
                <w:rFonts w:ascii="Times New Roman" w:hAnsi="Times New Roman"/>
                <w:sz w:val="18"/>
                <w:szCs w:val="18"/>
              </w:rPr>
              <w:lastRenderedPageBreak/>
              <w:t xml:space="preserve">источники                 </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lastRenderedPageBreak/>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97B5B">
        <w:trPr>
          <w:trHeight w:val="104"/>
        </w:trPr>
        <w:tc>
          <w:tcPr>
            <w:tcW w:w="1599" w:type="dxa"/>
            <w:vMerge/>
            <w:tcBorders>
              <w:top w:val="nil"/>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97B5B">
        <w:trPr>
          <w:trHeight w:val="80"/>
        </w:trPr>
        <w:tc>
          <w:tcPr>
            <w:tcW w:w="1599" w:type="dxa"/>
            <w:vMerge w:val="restart"/>
            <w:tcBorders>
              <w:top w:val="single" w:sz="4" w:space="0" w:color="auto"/>
              <w:left w:val="single" w:sz="4" w:space="0" w:color="auto"/>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Подпрограмма 5</w:t>
            </w:r>
          </w:p>
          <w:p w:rsidR="00561A36" w:rsidRPr="00561A36" w:rsidRDefault="00561A36" w:rsidP="00561A36">
            <w:pPr>
              <w:pStyle w:val="ae"/>
              <w:rPr>
                <w:rFonts w:ascii="Times New Roman" w:hAnsi="Times New Roman"/>
                <w:sz w:val="18"/>
                <w:szCs w:val="18"/>
              </w:rPr>
            </w:pPr>
          </w:p>
        </w:tc>
        <w:tc>
          <w:tcPr>
            <w:tcW w:w="4789" w:type="dxa"/>
            <w:vMerge w:val="restart"/>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eastAsia="Calibri" w:hAnsi="Times New Roman"/>
                <w:sz w:val="18"/>
                <w:szCs w:val="18"/>
                <w:lang w:eastAsia="en-US"/>
              </w:rPr>
            </w:pPr>
            <w:r w:rsidRPr="00561A36">
              <w:rPr>
                <w:rFonts w:ascii="Times New Roman" w:eastAsia="Calibri" w:hAnsi="Times New Roman"/>
                <w:sz w:val="18"/>
                <w:szCs w:val="18"/>
                <w:lang w:eastAsia="en-US"/>
              </w:rPr>
              <w:t>«Профилактика терроризма и экстремизма на территории сельсовета»</w:t>
            </w:r>
          </w:p>
          <w:p w:rsidR="00561A36" w:rsidRPr="00561A36" w:rsidRDefault="00561A36" w:rsidP="00561A36">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Всего                    </w:t>
            </w:r>
          </w:p>
        </w:tc>
        <w:tc>
          <w:tcPr>
            <w:tcW w:w="1920" w:type="dxa"/>
            <w:gridSpan w:val="2"/>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c>
          <w:tcPr>
            <w:tcW w:w="1843"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c>
          <w:tcPr>
            <w:tcW w:w="1096"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c>
          <w:tcPr>
            <w:tcW w:w="1706"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r>
      <w:tr w:rsidR="00561A36" w:rsidRPr="00561A36" w:rsidTr="00561A36">
        <w:trPr>
          <w:trHeight w:val="237"/>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 том числе:             </w:t>
            </w:r>
          </w:p>
        </w:tc>
        <w:tc>
          <w:tcPr>
            <w:tcW w:w="1920" w:type="dxa"/>
            <w:gridSpan w:val="2"/>
            <w:tcBorders>
              <w:top w:val="single" w:sz="4" w:space="0" w:color="auto"/>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c>
          <w:tcPr>
            <w:tcW w:w="1096" w:type="dxa"/>
            <w:tcBorders>
              <w:top w:val="single" w:sz="4" w:space="0" w:color="auto"/>
              <w:left w:val="nil"/>
              <w:bottom w:val="single" w:sz="4" w:space="0" w:color="auto"/>
              <w:right w:val="single" w:sz="4" w:space="0" w:color="auto"/>
            </w:tcBorders>
          </w:tcPr>
          <w:p w:rsidR="00561A36" w:rsidRPr="00561A36" w:rsidRDefault="00561A36" w:rsidP="00561A36">
            <w:pPr>
              <w:pStyle w:val="ae"/>
              <w:rPr>
                <w:rFonts w:ascii="Times New Roman" w:hAnsi="Times New Roman"/>
                <w:sz w:val="18"/>
                <w:szCs w:val="18"/>
              </w:rPr>
            </w:pPr>
          </w:p>
        </w:tc>
        <w:tc>
          <w:tcPr>
            <w:tcW w:w="1706" w:type="dxa"/>
            <w:tcBorders>
              <w:top w:val="single" w:sz="4" w:space="0" w:color="auto"/>
              <w:left w:val="nil"/>
              <w:bottom w:val="single" w:sz="4" w:space="0" w:color="auto"/>
              <w:right w:val="single" w:sz="4" w:space="0" w:color="auto"/>
            </w:tcBorders>
            <w:noWrap/>
          </w:tcPr>
          <w:p w:rsidR="00561A36" w:rsidRPr="00561A36" w:rsidRDefault="00561A36" w:rsidP="00561A36">
            <w:pPr>
              <w:pStyle w:val="ae"/>
              <w:rPr>
                <w:rFonts w:ascii="Times New Roman" w:hAnsi="Times New Roman"/>
                <w:sz w:val="18"/>
                <w:szCs w:val="18"/>
              </w:rPr>
            </w:pPr>
          </w:p>
        </w:tc>
      </w:tr>
      <w:tr w:rsidR="00561A36" w:rsidRPr="00561A36" w:rsidTr="00561A36">
        <w:trPr>
          <w:trHeight w:val="269"/>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федеральный бюджет  </w:t>
            </w:r>
          </w:p>
        </w:tc>
        <w:tc>
          <w:tcPr>
            <w:tcW w:w="1920" w:type="dxa"/>
            <w:gridSpan w:val="2"/>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199"/>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краевой бюджет           </w:t>
            </w:r>
          </w:p>
        </w:tc>
        <w:tc>
          <w:tcPr>
            <w:tcW w:w="1920" w:type="dxa"/>
            <w:gridSpan w:val="2"/>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237"/>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районный бюджет</w:t>
            </w:r>
          </w:p>
        </w:tc>
        <w:tc>
          <w:tcPr>
            <w:tcW w:w="1920" w:type="dxa"/>
            <w:gridSpan w:val="2"/>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97B5B">
        <w:trPr>
          <w:trHeight w:val="239"/>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бюджет поселения</w:t>
            </w:r>
          </w:p>
        </w:tc>
        <w:tc>
          <w:tcPr>
            <w:tcW w:w="1920" w:type="dxa"/>
            <w:gridSpan w:val="2"/>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97B5B">
        <w:trPr>
          <w:trHeight w:val="244"/>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внебюджетные  источники                 </w:t>
            </w:r>
          </w:p>
        </w:tc>
        <w:tc>
          <w:tcPr>
            <w:tcW w:w="1920" w:type="dxa"/>
            <w:gridSpan w:val="2"/>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131"/>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юридические лица</w:t>
            </w:r>
          </w:p>
        </w:tc>
        <w:tc>
          <w:tcPr>
            <w:tcW w:w="1920" w:type="dxa"/>
            <w:gridSpan w:val="2"/>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180"/>
        </w:trPr>
        <w:tc>
          <w:tcPr>
            <w:tcW w:w="1599" w:type="dxa"/>
            <w:vMerge w:val="restart"/>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Подпрограмма 6</w:t>
            </w:r>
          </w:p>
          <w:p w:rsidR="00561A36" w:rsidRPr="00561A36" w:rsidRDefault="00561A36" w:rsidP="00561A36">
            <w:pPr>
              <w:pStyle w:val="ae"/>
              <w:rPr>
                <w:rFonts w:ascii="Times New Roman" w:hAnsi="Times New Roman"/>
                <w:sz w:val="18"/>
                <w:szCs w:val="18"/>
              </w:rPr>
            </w:pPr>
          </w:p>
        </w:tc>
        <w:tc>
          <w:tcPr>
            <w:tcW w:w="0" w:type="auto"/>
            <w:vMerge w:val="restart"/>
            <w:tcBorders>
              <w:top w:val="single" w:sz="4" w:space="0" w:color="auto"/>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r w:rsidRPr="00561A36">
              <w:rPr>
                <w:rFonts w:ascii="Times New Roman" w:hAnsi="Times New Roman"/>
                <w:bCs/>
                <w:sz w:val="18"/>
                <w:szCs w:val="18"/>
              </w:rPr>
              <w:t>«Организация мест накопления твёрдых коммунальных отходов на территории сельсовета»</w:t>
            </w:r>
          </w:p>
        </w:tc>
        <w:tc>
          <w:tcPr>
            <w:tcW w:w="189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Всего                    </w:t>
            </w:r>
          </w:p>
        </w:tc>
        <w:tc>
          <w:tcPr>
            <w:tcW w:w="1920" w:type="dxa"/>
            <w:gridSpan w:val="2"/>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eastAsia="Calibri" w:hAnsi="Times New Roman"/>
                <w:b/>
                <w:sz w:val="18"/>
                <w:szCs w:val="18"/>
                <w:lang w:eastAsia="en-US"/>
              </w:rPr>
            </w:pPr>
            <w:r w:rsidRPr="00561A36">
              <w:rPr>
                <w:rFonts w:ascii="Times New Roman" w:eastAsia="Calibri" w:hAnsi="Times New Roman"/>
                <w:b/>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c>
          <w:tcPr>
            <w:tcW w:w="1096"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c>
          <w:tcPr>
            <w:tcW w:w="1706"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b/>
                <w:sz w:val="18"/>
                <w:szCs w:val="18"/>
              </w:rPr>
            </w:pPr>
            <w:r w:rsidRPr="00561A36">
              <w:rPr>
                <w:rFonts w:ascii="Times New Roman" w:hAnsi="Times New Roman"/>
                <w:b/>
                <w:sz w:val="18"/>
                <w:szCs w:val="18"/>
              </w:rPr>
              <w:t>0,0</w:t>
            </w:r>
          </w:p>
        </w:tc>
      </w:tr>
      <w:tr w:rsidR="00561A36" w:rsidRPr="00561A36" w:rsidTr="00561A36">
        <w:trPr>
          <w:trHeight w:val="242"/>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 том числе:             </w:t>
            </w:r>
          </w:p>
        </w:tc>
        <w:tc>
          <w:tcPr>
            <w:tcW w:w="1920" w:type="dxa"/>
            <w:gridSpan w:val="2"/>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eastAsia="Calibri" w:hAnsi="Times New Roman"/>
                <w:sz w:val="18"/>
                <w:szCs w:val="18"/>
                <w:lang w:eastAsia="en-US"/>
              </w:rPr>
            </w:pPr>
          </w:p>
        </w:tc>
        <w:tc>
          <w:tcPr>
            <w:tcW w:w="1843"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p>
        </w:tc>
        <w:tc>
          <w:tcPr>
            <w:tcW w:w="1096"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p>
        </w:tc>
        <w:tc>
          <w:tcPr>
            <w:tcW w:w="1706"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p>
        </w:tc>
      </w:tr>
      <w:tr w:rsidR="00561A36" w:rsidRPr="00561A36" w:rsidTr="00561A36">
        <w:trPr>
          <w:trHeight w:val="242"/>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федеральный бюджет  </w:t>
            </w:r>
          </w:p>
        </w:tc>
        <w:tc>
          <w:tcPr>
            <w:tcW w:w="1920" w:type="dxa"/>
            <w:gridSpan w:val="2"/>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eastAsia="Calibri" w:hAnsi="Times New Roman"/>
                <w:sz w:val="18"/>
                <w:szCs w:val="18"/>
                <w:lang w:eastAsia="en-US"/>
              </w:rPr>
            </w:pPr>
            <w:r w:rsidRPr="00561A36">
              <w:rPr>
                <w:rFonts w:ascii="Times New Roman" w:eastAsia="Calibri" w:hAnsi="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147"/>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краевой бюджет           </w:t>
            </w:r>
          </w:p>
        </w:tc>
        <w:tc>
          <w:tcPr>
            <w:tcW w:w="1920" w:type="dxa"/>
            <w:gridSpan w:val="2"/>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eastAsia="Calibri" w:hAnsi="Times New Roman"/>
                <w:sz w:val="18"/>
                <w:szCs w:val="18"/>
                <w:lang w:eastAsia="en-US"/>
              </w:rPr>
            </w:pPr>
            <w:r w:rsidRPr="00561A36">
              <w:rPr>
                <w:rFonts w:ascii="Times New Roman" w:eastAsia="Calibri" w:hAnsi="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163"/>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районный бюджет</w:t>
            </w:r>
          </w:p>
        </w:tc>
        <w:tc>
          <w:tcPr>
            <w:tcW w:w="1920" w:type="dxa"/>
            <w:gridSpan w:val="2"/>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eastAsia="Calibri" w:hAnsi="Times New Roman"/>
                <w:sz w:val="18"/>
                <w:szCs w:val="18"/>
                <w:lang w:eastAsia="en-US"/>
              </w:rPr>
            </w:pPr>
            <w:r w:rsidRPr="00561A36">
              <w:rPr>
                <w:rFonts w:ascii="Times New Roman" w:eastAsia="Calibri" w:hAnsi="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196"/>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бюджет поселения</w:t>
            </w:r>
          </w:p>
        </w:tc>
        <w:tc>
          <w:tcPr>
            <w:tcW w:w="1920" w:type="dxa"/>
            <w:gridSpan w:val="2"/>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eastAsia="Calibri" w:hAnsi="Times New Roman"/>
                <w:sz w:val="18"/>
                <w:szCs w:val="18"/>
                <w:lang w:eastAsia="en-US"/>
              </w:rPr>
            </w:pPr>
            <w:r w:rsidRPr="00561A36">
              <w:rPr>
                <w:rFonts w:ascii="Times New Roman" w:eastAsia="Calibri" w:hAnsi="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362"/>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 xml:space="preserve">внебюджетные  источники                 </w:t>
            </w:r>
          </w:p>
        </w:tc>
        <w:tc>
          <w:tcPr>
            <w:tcW w:w="1920" w:type="dxa"/>
            <w:gridSpan w:val="2"/>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eastAsia="Calibri" w:hAnsi="Times New Roman"/>
                <w:sz w:val="18"/>
                <w:szCs w:val="18"/>
                <w:lang w:eastAsia="en-US"/>
              </w:rPr>
            </w:pPr>
            <w:r w:rsidRPr="00561A36">
              <w:rPr>
                <w:rFonts w:ascii="Times New Roman" w:eastAsia="Calibri" w:hAnsi="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r w:rsidR="00561A36" w:rsidRPr="00561A36" w:rsidTr="00561A36">
        <w:trPr>
          <w:trHeight w:val="177"/>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561A36" w:rsidRPr="00561A36" w:rsidRDefault="00561A36" w:rsidP="00561A36">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юридические лица</w:t>
            </w:r>
          </w:p>
        </w:tc>
        <w:tc>
          <w:tcPr>
            <w:tcW w:w="1920" w:type="dxa"/>
            <w:gridSpan w:val="2"/>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eastAsia="Calibri" w:hAnsi="Times New Roman"/>
                <w:sz w:val="18"/>
                <w:szCs w:val="18"/>
                <w:lang w:eastAsia="en-US"/>
              </w:rPr>
            </w:pPr>
            <w:r w:rsidRPr="00561A36">
              <w:rPr>
                <w:rFonts w:ascii="Times New Roman" w:eastAsia="Calibri" w:hAnsi="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561A36" w:rsidRPr="00561A36" w:rsidRDefault="00561A36" w:rsidP="00561A36">
            <w:pPr>
              <w:pStyle w:val="ae"/>
              <w:rPr>
                <w:rFonts w:ascii="Times New Roman" w:hAnsi="Times New Roman"/>
                <w:sz w:val="18"/>
                <w:szCs w:val="18"/>
              </w:rPr>
            </w:pPr>
            <w:r w:rsidRPr="00561A36">
              <w:rPr>
                <w:rFonts w:ascii="Times New Roman" w:hAnsi="Times New Roman"/>
                <w:sz w:val="18"/>
                <w:szCs w:val="18"/>
              </w:rPr>
              <w:t>0,0</w:t>
            </w:r>
          </w:p>
        </w:tc>
      </w:tr>
    </w:tbl>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561A36" w:rsidRDefault="00561A36" w:rsidP="00561A36">
      <w:pPr>
        <w:pStyle w:val="ae"/>
        <w:rPr>
          <w:rFonts w:ascii="Times New Roman" w:hAnsi="Times New Roman"/>
          <w:spacing w:val="-5"/>
          <w:sz w:val="18"/>
          <w:szCs w:val="18"/>
        </w:rPr>
      </w:pPr>
    </w:p>
    <w:p w:rsidR="00811F7F" w:rsidRPr="00561A36" w:rsidRDefault="00811F7F" w:rsidP="00561A36">
      <w:pPr>
        <w:pStyle w:val="ae"/>
        <w:rPr>
          <w:rFonts w:ascii="Times New Roman" w:hAnsi="Times New Roman"/>
          <w:spacing w:val="-5"/>
          <w:sz w:val="18"/>
          <w:szCs w:val="18"/>
        </w:rPr>
      </w:pPr>
    </w:p>
    <w:tbl>
      <w:tblPr>
        <w:tblpPr w:leftFromText="180" w:rightFromText="180" w:vertAnchor="text" w:horzAnchor="margin" w:tblpXSpec="center" w:tblpY="339"/>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7"/>
        <w:gridCol w:w="235"/>
        <w:gridCol w:w="5152"/>
        <w:gridCol w:w="283"/>
        <w:gridCol w:w="1701"/>
      </w:tblGrid>
      <w:tr w:rsidR="00811F7F" w:rsidRPr="00160CD8" w:rsidTr="00F87766">
        <w:trPr>
          <w:trHeight w:val="300"/>
        </w:trPr>
        <w:tc>
          <w:tcPr>
            <w:tcW w:w="3007" w:type="dxa"/>
            <w:vMerge w:val="restart"/>
            <w:tcBorders>
              <w:top w:val="single" w:sz="12" w:space="0" w:color="auto"/>
              <w:left w:val="single" w:sz="12" w:space="0" w:color="auto"/>
              <w:right w:val="nil"/>
            </w:tcBorders>
          </w:tcPr>
          <w:p w:rsidR="00811F7F" w:rsidRPr="00EF4475" w:rsidRDefault="00811F7F" w:rsidP="00F87766">
            <w:pPr>
              <w:spacing w:after="0" w:line="240" w:lineRule="auto"/>
              <w:ind w:left="64" w:right="-108"/>
              <w:rPr>
                <w:bCs/>
                <w:i/>
                <w:sz w:val="20"/>
                <w:szCs w:val="20"/>
              </w:rPr>
            </w:pPr>
            <w:r w:rsidRPr="00EF4475">
              <w:rPr>
                <w:bCs/>
                <w:i/>
                <w:sz w:val="20"/>
                <w:szCs w:val="20"/>
              </w:rPr>
              <w:t>Учредитель:</w:t>
            </w:r>
          </w:p>
          <w:p w:rsidR="00811F7F" w:rsidRPr="00EF4475" w:rsidRDefault="00811F7F" w:rsidP="00F87766">
            <w:pPr>
              <w:spacing w:after="0" w:line="240" w:lineRule="auto"/>
              <w:ind w:left="64" w:right="-108"/>
              <w:rPr>
                <w:bCs/>
                <w:i/>
                <w:sz w:val="20"/>
                <w:szCs w:val="20"/>
              </w:rPr>
            </w:pPr>
            <w:r w:rsidRPr="00EF4475">
              <w:rPr>
                <w:bCs/>
                <w:i/>
                <w:sz w:val="20"/>
                <w:szCs w:val="20"/>
              </w:rPr>
              <w:t>Новотроицкий сельский</w:t>
            </w:r>
          </w:p>
          <w:p w:rsidR="00811F7F" w:rsidRPr="00EF4475" w:rsidRDefault="00811F7F" w:rsidP="00F87766">
            <w:pPr>
              <w:spacing w:after="0" w:line="240" w:lineRule="auto"/>
              <w:ind w:left="64" w:right="-108"/>
              <w:rPr>
                <w:bCs/>
                <w:i/>
                <w:sz w:val="20"/>
                <w:szCs w:val="20"/>
              </w:rPr>
            </w:pPr>
            <w:r w:rsidRPr="00EF4475">
              <w:rPr>
                <w:bCs/>
                <w:i/>
                <w:sz w:val="20"/>
                <w:szCs w:val="20"/>
              </w:rPr>
              <w:t>Совет депутатов</w:t>
            </w:r>
          </w:p>
          <w:p w:rsidR="00811F7F" w:rsidRPr="00EF4475" w:rsidRDefault="00811F7F" w:rsidP="00F87766">
            <w:pPr>
              <w:spacing w:after="0" w:line="240" w:lineRule="auto"/>
              <w:ind w:left="64" w:right="-108"/>
              <w:rPr>
                <w:bCs/>
                <w:i/>
                <w:sz w:val="20"/>
                <w:szCs w:val="20"/>
              </w:rPr>
            </w:pPr>
            <w:r w:rsidRPr="00EF4475">
              <w:rPr>
                <w:bCs/>
                <w:i/>
                <w:sz w:val="20"/>
                <w:szCs w:val="20"/>
              </w:rPr>
              <w:t>Минусинского района</w:t>
            </w:r>
          </w:p>
          <w:p w:rsidR="00811F7F" w:rsidRPr="00EF4475" w:rsidRDefault="00811F7F" w:rsidP="00F87766">
            <w:pPr>
              <w:spacing w:after="0" w:line="240" w:lineRule="auto"/>
              <w:ind w:left="64" w:right="-108"/>
              <w:rPr>
                <w:bCs/>
                <w:i/>
                <w:sz w:val="20"/>
                <w:szCs w:val="20"/>
              </w:rPr>
            </w:pPr>
            <w:r w:rsidRPr="00EF4475">
              <w:rPr>
                <w:bCs/>
                <w:i/>
                <w:sz w:val="20"/>
                <w:szCs w:val="20"/>
              </w:rPr>
              <w:t>Красноярского края.</w:t>
            </w:r>
          </w:p>
          <w:p w:rsidR="00811F7F" w:rsidRPr="00EF4475" w:rsidRDefault="00811F7F" w:rsidP="00F87766">
            <w:pPr>
              <w:spacing w:after="0" w:line="240" w:lineRule="auto"/>
              <w:ind w:left="64" w:right="-108"/>
              <w:rPr>
                <w:bCs/>
                <w:i/>
                <w:sz w:val="20"/>
                <w:szCs w:val="20"/>
              </w:rPr>
            </w:pPr>
            <w:r w:rsidRPr="00EF4475">
              <w:rPr>
                <w:i/>
                <w:sz w:val="20"/>
                <w:szCs w:val="20"/>
              </w:rPr>
              <w:br/>
            </w:r>
            <w:r w:rsidRPr="00EF4475">
              <w:rPr>
                <w:bCs/>
                <w:i/>
                <w:sz w:val="20"/>
                <w:szCs w:val="20"/>
              </w:rPr>
              <w:t xml:space="preserve">Редактор Глава Новотроицкого сельсовета  </w:t>
            </w:r>
            <w:r>
              <w:rPr>
                <w:bCs/>
                <w:i/>
                <w:sz w:val="20"/>
                <w:szCs w:val="20"/>
              </w:rPr>
              <w:t>А.В. Семенов</w:t>
            </w:r>
          </w:p>
          <w:p w:rsidR="00811F7F" w:rsidRPr="00EF4475" w:rsidRDefault="00811F7F" w:rsidP="00F87766">
            <w:pPr>
              <w:spacing w:after="0" w:line="240" w:lineRule="auto"/>
              <w:ind w:left="170" w:right="-65"/>
              <w:rPr>
                <w:bCs/>
                <w:i/>
              </w:rPr>
            </w:pPr>
          </w:p>
        </w:tc>
        <w:tc>
          <w:tcPr>
            <w:tcW w:w="7371" w:type="dxa"/>
            <w:gridSpan w:val="4"/>
            <w:tcBorders>
              <w:top w:val="single" w:sz="12" w:space="0" w:color="auto"/>
              <w:left w:val="nil"/>
              <w:bottom w:val="nil"/>
              <w:right w:val="single" w:sz="12" w:space="0" w:color="auto"/>
            </w:tcBorders>
          </w:tcPr>
          <w:p w:rsidR="00811F7F" w:rsidRPr="00EF4475" w:rsidRDefault="00811F7F" w:rsidP="00F87766">
            <w:pPr>
              <w:spacing w:after="0" w:line="240" w:lineRule="auto"/>
              <w:ind w:right="6"/>
              <w:rPr>
                <w:bCs/>
                <w:i/>
              </w:rPr>
            </w:pPr>
          </w:p>
        </w:tc>
      </w:tr>
      <w:tr w:rsidR="00811F7F" w:rsidRPr="00EF4475" w:rsidTr="00F87766">
        <w:trPr>
          <w:trHeight w:val="1694"/>
        </w:trPr>
        <w:tc>
          <w:tcPr>
            <w:tcW w:w="3007" w:type="dxa"/>
            <w:vMerge/>
            <w:tcBorders>
              <w:left w:val="single" w:sz="12" w:space="0" w:color="auto"/>
              <w:right w:val="nil"/>
            </w:tcBorders>
          </w:tcPr>
          <w:p w:rsidR="00811F7F" w:rsidRPr="00EF4475" w:rsidRDefault="00811F7F" w:rsidP="00F87766">
            <w:pPr>
              <w:spacing w:after="0" w:line="240" w:lineRule="auto"/>
              <w:ind w:left="170" w:right="-170"/>
              <w:rPr>
                <w:bCs/>
                <w:i/>
              </w:rPr>
            </w:pPr>
          </w:p>
        </w:tc>
        <w:tc>
          <w:tcPr>
            <w:tcW w:w="235" w:type="dxa"/>
            <w:tcBorders>
              <w:top w:val="nil"/>
              <w:left w:val="nil"/>
              <w:bottom w:val="nil"/>
            </w:tcBorders>
          </w:tcPr>
          <w:p w:rsidR="00811F7F" w:rsidRPr="00EF4475" w:rsidRDefault="00811F7F" w:rsidP="00F87766">
            <w:pPr>
              <w:spacing w:after="0" w:line="240" w:lineRule="auto"/>
              <w:ind w:left="170" w:right="-170"/>
              <w:rPr>
                <w:bCs/>
                <w:i/>
              </w:rPr>
            </w:pPr>
          </w:p>
        </w:tc>
        <w:tc>
          <w:tcPr>
            <w:tcW w:w="5435" w:type="dxa"/>
            <w:gridSpan w:val="2"/>
            <w:tcBorders>
              <w:left w:val="nil"/>
            </w:tcBorders>
          </w:tcPr>
          <w:p w:rsidR="00811F7F" w:rsidRDefault="00811F7F" w:rsidP="00F87766">
            <w:pPr>
              <w:spacing w:after="0" w:line="240" w:lineRule="auto"/>
              <w:ind w:right="-10"/>
              <w:rPr>
                <w:bCs/>
                <w:i/>
                <w:sz w:val="20"/>
                <w:szCs w:val="20"/>
              </w:rPr>
            </w:pPr>
            <w:r w:rsidRPr="00EF4475">
              <w:rPr>
                <w:bCs/>
                <w:i/>
                <w:sz w:val="20"/>
                <w:szCs w:val="20"/>
              </w:rPr>
              <w:t>Адрес учредителя: 662610, Красноярский край, Минусинский район, д. Быстрая,  ул. Кирова, д.16,</w:t>
            </w:r>
          </w:p>
          <w:p w:rsidR="00811F7F" w:rsidRPr="00EF4475" w:rsidRDefault="00811F7F" w:rsidP="00F87766">
            <w:pPr>
              <w:spacing w:after="0" w:line="240" w:lineRule="auto"/>
              <w:ind w:right="-10"/>
              <w:rPr>
                <w:bCs/>
                <w:i/>
                <w:sz w:val="20"/>
                <w:szCs w:val="20"/>
              </w:rPr>
            </w:pPr>
            <w:r w:rsidRPr="00EF4475">
              <w:rPr>
                <w:bCs/>
                <w:i/>
                <w:sz w:val="20"/>
                <w:szCs w:val="20"/>
              </w:rPr>
              <w:t>тел</w:t>
            </w:r>
            <w:r>
              <w:rPr>
                <w:bCs/>
                <w:i/>
                <w:sz w:val="20"/>
                <w:szCs w:val="20"/>
              </w:rPr>
              <w:t>.</w:t>
            </w:r>
            <w:r w:rsidRPr="00EF4475">
              <w:rPr>
                <w:bCs/>
                <w:i/>
                <w:sz w:val="20"/>
                <w:szCs w:val="20"/>
              </w:rPr>
              <w:t>-8-39132-</w:t>
            </w:r>
            <w:r>
              <w:rPr>
                <w:bCs/>
                <w:i/>
                <w:sz w:val="20"/>
                <w:szCs w:val="20"/>
              </w:rPr>
              <w:t>2-32-52</w:t>
            </w:r>
            <w:r w:rsidRPr="00EF4475">
              <w:rPr>
                <w:bCs/>
                <w:i/>
                <w:sz w:val="20"/>
                <w:szCs w:val="20"/>
              </w:rPr>
              <w:t>.</w:t>
            </w:r>
          </w:p>
          <w:p w:rsidR="00811F7F" w:rsidRPr="00EF4475" w:rsidRDefault="00811F7F" w:rsidP="00F87766">
            <w:pPr>
              <w:spacing w:after="0" w:line="240" w:lineRule="auto"/>
              <w:ind w:right="-10"/>
              <w:jc w:val="both"/>
              <w:rPr>
                <w:bCs/>
                <w:i/>
              </w:rPr>
            </w:pPr>
            <w:r w:rsidRPr="00EF4475">
              <w:rPr>
                <w:i/>
                <w:sz w:val="20"/>
                <w:szCs w:val="20"/>
              </w:rPr>
              <w:t xml:space="preserve">Газета отпечатана на компьютерно - принтерном оборудовании администрации </w:t>
            </w:r>
            <w:r w:rsidRPr="00EF4475">
              <w:rPr>
                <w:bCs/>
                <w:i/>
                <w:sz w:val="20"/>
                <w:szCs w:val="20"/>
              </w:rPr>
              <w:t>Новотроицкого сельсовета Минусинского района Красноярского края.</w:t>
            </w:r>
            <w:r w:rsidRPr="00EF4475">
              <w:rPr>
                <w:i/>
              </w:rPr>
              <w:br/>
            </w:r>
          </w:p>
        </w:tc>
        <w:tc>
          <w:tcPr>
            <w:tcW w:w="1701" w:type="dxa"/>
            <w:tcBorders>
              <w:top w:val="nil"/>
              <w:bottom w:val="nil"/>
              <w:right w:val="single" w:sz="12" w:space="0" w:color="auto"/>
            </w:tcBorders>
            <w:vAlign w:val="bottom"/>
          </w:tcPr>
          <w:p w:rsidR="00811F7F" w:rsidRPr="00EF4475" w:rsidRDefault="00811F7F" w:rsidP="00F87766">
            <w:pPr>
              <w:spacing w:after="0" w:line="240" w:lineRule="auto"/>
              <w:ind w:right="-170"/>
              <w:rPr>
                <w:bCs/>
                <w:i/>
                <w:sz w:val="20"/>
                <w:szCs w:val="20"/>
              </w:rPr>
            </w:pPr>
            <w:r w:rsidRPr="00EF4475">
              <w:rPr>
                <w:bCs/>
                <w:i/>
                <w:sz w:val="20"/>
                <w:szCs w:val="20"/>
              </w:rPr>
              <w:t>Тираж: 150 экземпляров</w:t>
            </w:r>
          </w:p>
        </w:tc>
      </w:tr>
      <w:tr w:rsidR="00811F7F" w:rsidRPr="00160CD8" w:rsidTr="00F87766">
        <w:trPr>
          <w:trHeight w:val="225"/>
        </w:trPr>
        <w:tc>
          <w:tcPr>
            <w:tcW w:w="3007" w:type="dxa"/>
            <w:vMerge/>
            <w:tcBorders>
              <w:left w:val="single" w:sz="12" w:space="0" w:color="auto"/>
              <w:bottom w:val="single" w:sz="12" w:space="0" w:color="auto"/>
              <w:right w:val="nil"/>
            </w:tcBorders>
          </w:tcPr>
          <w:p w:rsidR="00811F7F" w:rsidRPr="00EF4475" w:rsidRDefault="00811F7F" w:rsidP="00F87766">
            <w:pPr>
              <w:spacing w:after="0" w:line="240" w:lineRule="auto"/>
              <w:ind w:right="6"/>
              <w:rPr>
                <w:bCs/>
                <w:i/>
              </w:rPr>
            </w:pPr>
          </w:p>
        </w:tc>
        <w:tc>
          <w:tcPr>
            <w:tcW w:w="5387" w:type="dxa"/>
            <w:gridSpan w:val="2"/>
            <w:tcBorders>
              <w:top w:val="nil"/>
              <w:left w:val="nil"/>
              <w:bottom w:val="single" w:sz="12" w:space="0" w:color="auto"/>
              <w:right w:val="nil"/>
            </w:tcBorders>
          </w:tcPr>
          <w:p w:rsidR="00811F7F" w:rsidRPr="00EF4475" w:rsidRDefault="00811F7F" w:rsidP="00F87766">
            <w:pPr>
              <w:spacing w:after="0" w:line="240" w:lineRule="auto"/>
              <w:ind w:right="-108"/>
              <w:rPr>
                <w:bCs/>
                <w:i/>
                <w:sz w:val="20"/>
                <w:szCs w:val="20"/>
              </w:rPr>
            </w:pPr>
            <w:r w:rsidRPr="00EF4475">
              <w:rPr>
                <w:bCs/>
                <w:i/>
                <w:sz w:val="20"/>
                <w:szCs w:val="20"/>
              </w:rPr>
              <w:t>Решение Новотроицкого сельского Совета депутатов                        № 07-рс от 20.11.2015г.</w:t>
            </w:r>
          </w:p>
        </w:tc>
        <w:tc>
          <w:tcPr>
            <w:tcW w:w="1984" w:type="dxa"/>
            <w:gridSpan w:val="2"/>
            <w:tcBorders>
              <w:top w:val="nil"/>
              <w:left w:val="nil"/>
              <w:bottom w:val="single" w:sz="12" w:space="0" w:color="auto"/>
              <w:right w:val="single" w:sz="12" w:space="0" w:color="auto"/>
            </w:tcBorders>
          </w:tcPr>
          <w:p w:rsidR="00811F7F" w:rsidRPr="00EF4475" w:rsidRDefault="00811F7F" w:rsidP="00F87766">
            <w:pPr>
              <w:ind w:right="6"/>
              <w:rPr>
                <w:bCs/>
                <w:i/>
              </w:rPr>
            </w:pPr>
          </w:p>
        </w:tc>
      </w:tr>
    </w:tbl>
    <w:p w:rsidR="00561A36" w:rsidRPr="00561A36" w:rsidRDefault="00561A36" w:rsidP="00561A36">
      <w:pPr>
        <w:pStyle w:val="ae"/>
        <w:rPr>
          <w:rFonts w:ascii="Times New Roman" w:hAnsi="Times New Roman"/>
          <w:spacing w:val="-5"/>
          <w:sz w:val="18"/>
          <w:szCs w:val="18"/>
        </w:rPr>
      </w:pPr>
    </w:p>
    <w:p w:rsidR="00561A36" w:rsidRPr="00561A36" w:rsidRDefault="00561A36" w:rsidP="00561A36">
      <w:pPr>
        <w:pStyle w:val="ae"/>
        <w:rPr>
          <w:rFonts w:ascii="Times New Roman" w:hAnsi="Times New Roman"/>
          <w:spacing w:val="-5"/>
          <w:sz w:val="18"/>
          <w:szCs w:val="18"/>
        </w:rPr>
      </w:pPr>
    </w:p>
    <w:p w:rsidR="00561A36" w:rsidRPr="00561A36" w:rsidRDefault="00561A36" w:rsidP="00561A36">
      <w:pPr>
        <w:pStyle w:val="ae"/>
        <w:rPr>
          <w:rFonts w:ascii="Times New Roman" w:hAnsi="Times New Roman"/>
          <w:spacing w:val="-5"/>
          <w:sz w:val="18"/>
          <w:szCs w:val="18"/>
        </w:rPr>
      </w:pPr>
    </w:p>
    <w:p w:rsidR="00561A36" w:rsidRPr="00561A36" w:rsidRDefault="00561A36" w:rsidP="00561A36">
      <w:pPr>
        <w:pStyle w:val="ae"/>
        <w:rPr>
          <w:rFonts w:ascii="Times New Roman" w:hAnsi="Times New Roman"/>
          <w:sz w:val="18"/>
          <w:szCs w:val="18"/>
        </w:rPr>
      </w:pPr>
    </w:p>
    <w:p w:rsidR="00561A36" w:rsidRPr="00561A36" w:rsidRDefault="00561A36" w:rsidP="00561A36">
      <w:pPr>
        <w:pStyle w:val="ae"/>
        <w:rPr>
          <w:rFonts w:ascii="Times New Roman" w:hAnsi="Times New Roman"/>
          <w:sz w:val="18"/>
          <w:szCs w:val="18"/>
        </w:rPr>
      </w:pPr>
    </w:p>
    <w:p w:rsidR="00F25EFA" w:rsidRPr="00561A36" w:rsidRDefault="00F25EFA" w:rsidP="00F25EFA">
      <w:pPr>
        <w:jc w:val="both"/>
        <w:rPr>
          <w:rStyle w:val="a3"/>
          <w:rFonts w:ascii="Times New Roman" w:hAnsi="Times New Roman" w:cs="Times New Roman"/>
          <w:b/>
          <w:sz w:val="18"/>
          <w:szCs w:val="18"/>
          <w:bdr w:val="none" w:sz="0" w:space="0" w:color="auto" w:frame="1"/>
          <w:shd w:val="clear" w:color="auto" w:fill="FFFFFF"/>
        </w:rPr>
      </w:pPr>
    </w:p>
    <w:sectPr w:rsidR="00F25EFA" w:rsidRPr="00561A36" w:rsidSect="00810083">
      <w:footerReference w:type="default" r:id="rId12"/>
      <w:pgSz w:w="16838" w:h="11906" w:orient="landscape"/>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F58" w:rsidRDefault="00270F58" w:rsidP="0073533F">
      <w:pPr>
        <w:spacing w:after="0" w:line="240" w:lineRule="auto"/>
      </w:pPr>
      <w:r>
        <w:separator/>
      </w:r>
    </w:p>
  </w:endnote>
  <w:endnote w:type="continuationSeparator" w:id="1">
    <w:p w:rsidR="00270F58" w:rsidRDefault="00270F58" w:rsidP="00735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26414"/>
      <w:docPartObj>
        <w:docPartGallery w:val="Page Numbers (Bottom of Page)"/>
        <w:docPartUnique/>
      </w:docPartObj>
    </w:sdtPr>
    <w:sdtContent>
      <w:p w:rsidR="00811F7F" w:rsidRDefault="00811F7F">
        <w:pPr>
          <w:pStyle w:val="ac"/>
          <w:jc w:val="center"/>
        </w:pPr>
        <w:fldSimple w:instr=" PAGE   \* MERGEFORMAT ">
          <w:r w:rsidR="00D71E45">
            <w:rPr>
              <w:noProof/>
            </w:rPr>
            <w:t>30</w:t>
          </w:r>
        </w:fldSimple>
      </w:p>
    </w:sdtContent>
  </w:sdt>
  <w:p w:rsidR="00811F7F" w:rsidRDefault="00811F7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A36" w:rsidRDefault="00561A36">
    <w:pPr>
      <w:pStyle w:val="ac"/>
      <w:jc w:val="center"/>
    </w:pPr>
    <w:fldSimple w:instr=" PAGE   \* MERGEFORMAT ">
      <w:r w:rsidR="00D71E45">
        <w:rPr>
          <w:noProof/>
        </w:rPr>
        <w:t>36</w:t>
      </w:r>
    </w:fldSimple>
  </w:p>
  <w:p w:rsidR="00561A36" w:rsidRDefault="00561A3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F58" w:rsidRDefault="00270F58" w:rsidP="0073533F">
      <w:pPr>
        <w:spacing w:after="0" w:line="240" w:lineRule="auto"/>
      </w:pPr>
      <w:r>
        <w:separator/>
      </w:r>
    </w:p>
  </w:footnote>
  <w:footnote w:type="continuationSeparator" w:id="1">
    <w:p w:rsidR="00270F58" w:rsidRDefault="00270F58" w:rsidP="00735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rPr>
    </w:lvl>
  </w:abstractNum>
  <w:abstractNum w:abstractNumId="2">
    <w:nsid w:val="00000003"/>
    <w:multiLevelType w:val="singleLevel"/>
    <w:tmpl w:val="00000003"/>
    <w:name w:val="WW8Num3"/>
    <w:lvl w:ilvl="0">
      <w:start w:val="1"/>
      <w:numFmt w:val="decimal"/>
      <w:lvlText w:val="%1."/>
      <w:lvlJc w:val="left"/>
      <w:pPr>
        <w:tabs>
          <w:tab w:val="num" w:pos="0"/>
        </w:tabs>
        <w:ind w:left="900" w:hanging="360"/>
      </w:pPr>
      <w:rPr>
        <w:rFonts w:hint="default"/>
      </w:rPr>
    </w:lvl>
  </w:abstractNum>
  <w:abstractNum w:abstractNumId="3">
    <w:nsid w:val="00000008"/>
    <w:multiLevelType w:val="singleLevel"/>
    <w:tmpl w:val="00000008"/>
    <w:name w:val="WW8Num8"/>
    <w:lvl w:ilvl="0">
      <w:start w:val="4"/>
      <w:numFmt w:val="decimal"/>
      <w:lvlText w:val="%1."/>
      <w:lvlJc w:val="left"/>
      <w:pPr>
        <w:tabs>
          <w:tab w:val="num" w:pos="0"/>
        </w:tabs>
        <w:ind w:left="720" w:hanging="360"/>
      </w:pPr>
    </w:lvl>
  </w:abstractNum>
  <w:abstractNum w:abstractNumId="4">
    <w:nsid w:val="0000000B"/>
    <w:multiLevelType w:val="singleLevel"/>
    <w:tmpl w:val="0000000B"/>
    <w:name w:val="WW8Num11"/>
    <w:lvl w:ilvl="0">
      <w:start w:val="1"/>
      <w:numFmt w:val="decimal"/>
      <w:lvlText w:val="%1."/>
      <w:lvlJc w:val="left"/>
      <w:pPr>
        <w:tabs>
          <w:tab w:val="num" w:pos="0"/>
        </w:tabs>
        <w:ind w:left="720" w:hanging="360"/>
      </w:pPr>
    </w:lvl>
  </w:abstractNum>
  <w:abstractNum w:abstractNumId="5">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6">
    <w:nsid w:val="00183724"/>
    <w:multiLevelType w:val="hybridMultilevel"/>
    <w:tmpl w:val="EA380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48E5B0B"/>
    <w:multiLevelType w:val="multilevel"/>
    <w:tmpl w:val="1BD0763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4C5333E"/>
    <w:multiLevelType w:val="multilevel"/>
    <w:tmpl w:val="04C533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98B5548"/>
    <w:multiLevelType w:val="multilevel"/>
    <w:tmpl w:val="CA28ED8E"/>
    <w:lvl w:ilvl="0">
      <w:start w:val="10"/>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C9027A5"/>
    <w:multiLevelType w:val="hybridMultilevel"/>
    <w:tmpl w:val="1A8E1772"/>
    <w:lvl w:ilvl="0" w:tplc="11C4FA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08B5EEC"/>
    <w:multiLevelType w:val="hybridMultilevel"/>
    <w:tmpl w:val="9EDCC4A6"/>
    <w:lvl w:ilvl="0" w:tplc="EEEEA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1466B34"/>
    <w:multiLevelType w:val="multilevel"/>
    <w:tmpl w:val="05D2B056"/>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F692F43"/>
    <w:multiLevelType w:val="multilevel"/>
    <w:tmpl w:val="92AEC134"/>
    <w:lvl w:ilvl="0">
      <w:start w:val="6"/>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2736070"/>
    <w:multiLevelType w:val="multilevel"/>
    <w:tmpl w:val="C6AC6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47420CB"/>
    <w:multiLevelType w:val="hybridMultilevel"/>
    <w:tmpl w:val="7736E5F6"/>
    <w:lvl w:ilvl="0" w:tplc="3E72FDF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nsid w:val="2577030F"/>
    <w:multiLevelType w:val="hybridMultilevel"/>
    <w:tmpl w:val="029437E2"/>
    <w:lvl w:ilvl="0" w:tplc="F070BE98">
      <w:start w:val="1"/>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7295138"/>
    <w:multiLevelType w:val="multilevel"/>
    <w:tmpl w:val="0CB833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BE929B9"/>
    <w:multiLevelType w:val="hybridMultilevel"/>
    <w:tmpl w:val="23FE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C75076"/>
    <w:multiLevelType w:val="hybridMultilevel"/>
    <w:tmpl w:val="517A42B8"/>
    <w:lvl w:ilvl="0" w:tplc="34C284F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194526"/>
    <w:multiLevelType w:val="multilevel"/>
    <w:tmpl w:val="1BA02B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8E7772A"/>
    <w:multiLevelType w:val="hybridMultilevel"/>
    <w:tmpl w:val="47E46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206820"/>
    <w:multiLevelType w:val="hybridMultilevel"/>
    <w:tmpl w:val="88A8FF3C"/>
    <w:lvl w:ilvl="0" w:tplc="7ABA9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A735507"/>
    <w:multiLevelType w:val="multilevel"/>
    <w:tmpl w:val="744644B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E695D1E"/>
    <w:multiLevelType w:val="multilevel"/>
    <w:tmpl w:val="20A82E2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73F4C7C"/>
    <w:multiLevelType w:val="multilevel"/>
    <w:tmpl w:val="C7E2E73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DD34284"/>
    <w:multiLevelType w:val="multilevel"/>
    <w:tmpl w:val="2168E01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F835F1E"/>
    <w:multiLevelType w:val="multilevel"/>
    <w:tmpl w:val="8200C9E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7697108"/>
    <w:multiLevelType w:val="hybridMultilevel"/>
    <w:tmpl w:val="D9F2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F317EF"/>
    <w:multiLevelType w:val="hybridMultilevel"/>
    <w:tmpl w:val="43463A36"/>
    <w:lvl w:ilvl="0" w:tplc="B0C2B18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E30E74"/>
    <w:multiLevelType w:val="multilevel"/>
    <w:tmpl w:val="6E66B9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E4B7F45"/>
    <w:multiLevelType w:val="multilevel"/>
    <w:tmpl w:val="C0CE12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0DA249E"/>
    <w:multiLevelType w:val="multilevel"/>
    <w:tmpl w:val="0F0A464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0"/>
  </w:num>
  <w:num w:numId="3">
    <w:abstractNumId w:val="22"/>
  </w:num>
  <w:num w:numId="4">
    <w:abstractNumId w:val="18"/>
  </w:num>
  <w:num w:numId="5">
    <w:abstractNumId w:val="11"/>
  </w:num>
  <w:num w:numId="6">
    <w:abstractNumId w:val="28"/>
  </w:num>
  <w:num w:numId="7">
    <w:abstractNumId w:val="21"/>
  </w:num>
  <w:num w:numId="8">
    <w:abstractNumId w:val="29"/>
  </w:num>
  <w:num w:numId="9">
    <w:abstractNumId w:val="15"/>
  </w:num>
  <w:num w:numId="10">
    <w:abstractNumId w:val="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9"/>
  </w:num>
  <w:num w:numId="29">
    <w:abstractNumId w:val="2"/>
  </w:num>
  <w:num w:numId="30">
    <w:abstractNumId w:val="3"/>
  </w:num>
  <w:num w:numId="31">
    <w:abstractNumId w:val="4"/>
  </w:num>
  <w:num w:numId="32">
    <w:abstractNumId w:val="5"/>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3B91"/>
    <w:rsid w:val="00064619"/>
    <w:rsid w:val="000C5881"/>
    <w:rsid w:val="001634CF"/>
    <w:rsid w:val="0019371F"/>
    <w:rsid w:val="001A5680"/>
    <w:rsid w:val="001C02D1"/>
    <w:rsid w:val="001C09C4"/>
    <w:rsid w:val="002051DB"/>
    <w:rsid w:val="00223FAC"/>
    <w:rsid w:val="00270F58"/>
    <w:rsid w:val="00301978"/>
    <w:rsid w:val="003145AA"/>
    <w:rsid w:val="003701A2"/>
    <w:rsid w:val="003970C4"/>
    <w:rsid w:val="003971FF"/>
    <w:rsid w:val="003F03CF"/>
    <w:rsid w:val="00414735"/>
    <w:rsid w:val="004B48F1"/>
    <w:rsid w:val="004C0170"/>
    <w:rsid w:val="004E04CD"/>
    <w:rsid w:val="00561A36"/>
    <w:rsid w:val="00597B5B"/>
    <w:rsid w:val="005F2AFA"/>
    <w:rsid w:val="00606A3B"/>
    <w:rsid w:val="00640B2D"/>
    <w:rsid w:val="0064144F"/>
    <w:rsid w:val="0073533F"/>
    <w:rsid w:val="00773B91"/>
    <w:rsid w:val="007929E3"/>
    <w:rsid w:val="007C0D6C"/>
    <w:rsid w:val="007C6DB4"/>
    <w:rsid w:val="007D0F56"/>
    <w:rsid w:val="007F31FF"/>
    <w:rsid w:val="00810083"/>
    <w:rsid w:val="00810722"/>
    <w:rsid w:val="008111F3"/>
    <w:rsid w:val="00811F7F"/>
    <w:rsid w:val="0082283C"/>
    <w:rsid w:val="00836E05"/>
    <w:rsid w:val="00882705"/>
    <w:rsid w:val="008C0E53"/>
    <w:rsid w:val="008D501A"/>
    <w:rsid w:val="008F6CE6"/>
    <w:rsid w:val="00972EAA"/>
    <w:rsid w:val="00990CC6"/>
    <w:rsid w:val="009D5EC6"/>
    <w:rsid w:val="009E0AD7"/>
    <w:rsid w:val="00A140BC"/>
    <w:rsid w:val="00A72BE5"/>
    <w:rsid w:val="00A74F5D"/>
    <w:rsid w:val="00AB2286"/>
    <w:rsid w:val="00AE0422"/>
    <w:rsid w:val="00AE5B6E"/>
    <w:rsid w:val="00AF1E7A"/>
    <w:rsid w:val="00B4328B"/>
    <w:rsid w:val="00BD0772"/>
    <w:rsid w:val="00BF7835"/>
    <w:rsid w:val="00C229DE"/>
    <w:rsid w:val="00C36A0B"/>
    <w:rsid w:val="00C47AAD"/>
    <w:rsid w:val="00C5548D"/>
    <w:rsid w:val="00CB3240"/>
    <w:rsid w:val="00D71E45"/>
    <w:rsid w:val="00D73801"/>
    <w:rsid w:val="00DA5A77"/>
    <w:rsid w:val="00DB434C"/>
    <w:rsid w:val="00DB4FF6"/>
    <w:rsid w:val="00E002D0"/>
    <w:rsid w:val="00E45259"/>
    <w:rsid w:val="00E8700B"/>
    <w:rsid w:val="00EC3915"/>
    <w:rsid w:val="00EE3A8E"/>
    <w:rsid w:val="00EF7042"/>
    <w:rsid w:val="00F25EFA"/>
    <w:rsid w:val="00F41497"/>
    <w:rsid w:val="00F73316"/>
    <w:rsid w:val="00FD0C44"/>
    <w:rsid w:val="00FE2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05"/>
  </w:style>
  <w:style w:type="paragraph" w:styleId="1">
    <w:name w:val="heading 1"/>
    <w:basedOn w:val="a"/>
    <w:next w:val="a"/>
    <w:link w:val="10"/>
    <w:qFormat/>
    <w:rsid w:val="00773B9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773B9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773B9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73B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773B91"/>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B9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773B91"/>
    <w:rPr>
      <w:rFonts w:ascii="Cambria" w:eastAsia="Times New Roman" w:hAnsi="Cambria" w:cs="Times New Roman"/>
      <w:b/>
      <w:bCs/>
      <w:i/>
      <w:iCs/>
      <w:sz w:val="28"/>
      <w:szCs w:val="28"/>
    </w:rPr>
  </w:style>
  <w:style w:type="character" w:customStyle="1" w:styleId="40">
    <w:name w:val="Заголовок 4 Знак"/>
    <w:basedOn w:val="a0"/>
    <w:link w:val="4"/>
    <w:rsid w:val="00773B91"/>
    <w:rPr>
      <w:rFonts w:ascii="Times New Roman" w:eastAsia="Times New Roman" w:hAnsi="Times New Roman" w:cs="Times New Roman"/>
      <w:b/>
      <w:bCs/>
      <w:sz w:val="28"/>
      <w:szCs w:val="28"/>
    </w:rPr>
  </w:style>
  <w:style w:type="character" w:customStyle="1" w:styleId="50">
    <w:name w:val="Заголовок 5 Знак"/>
    <w:basedOn w:val="a0"/>
    <w:link w:val="5"/>
    <w:rsid w:val="00773B9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73B91"/>
    <w:rPr>
      <w:rFonts w:ascii="Verdana" w:eastAsia="Times New Roman" w:hAnsi="Verdana" w:cs="Times New Roman"/>
      <w:b/>
      <w:bCs/>
      <w:color w:val="777777"/>
      <w:sz w:val="17"/>
      <w:szCs w:val="17"/>
    </w:rPr>
  </w:style>
  <w:style w:type="character" w:styleId="a3">
    <w:name w:val="Emphasis"/>
    <w:basedOn w:val="a0"/>
    <w:uiPriority w:val="20"/>
    <w:qFormat/>
    <w:rsid w:val="00773B91"/>
    <w:rPr>
      <w:i/>
      <w:iCs/>
    </w:rPr>
  </w:style>
  <w:style w:type="paragraph" w:styleId="a4">
    <w:name w:val="Normal (Web)"/>
    <w:basedOn w:val="a"/>
    <w:rsid w:val="00773B91"/>
    <w:pPr>
      <w:spacing w:after="150" w:line="240" w:lineRule="auto"/>
    </w:pPr>
    <w:rPr>
      <w:rFonts w:ascii="Times New Roman" w:eastAsia="Times New Roman" w:hAnsi="Times New Roman" w:cs="Times New Roman"/>
      <w:sz w:val="24"/>
      <w:szCs w:val="24"/>
    </w:rPr>
  </w:style>
  <w:style w:type="character" w:styleId="a5">
    <w:name w:val="Strong"/>
    <w:qFormat/>
    <w:rsid w:val="00773B91"/>
    <w:rPr>
      <w:b/>
      <w:bCs/>
    </w:rPr>
  </w:style>
  <w:style w:type="paragraph" w:styleId="a6">
    <w:name w:val="Body Text"/>
    <w:basedOn w:val="a"/>
    <w:link w:val="a7"/>
    <w:uiPriority w:val="99"/>
    <w:rsid w:val="00773B9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uiPriority w:val="99"/>
    <w:rsid w:val="00773B91"/>
    <w:rPr>
      <w:rFonts w:ascii="Times New Roman" w:eastAsia="Times New Roman" w:hAnsi="Times New Roman" w:cs="Times New Roman"/>
      <w:sz w:val="28"/>
      <w:szCs w:val="20"/>
    </w:rPr>
  </w:style>
  <w:style w:type="paragraph" w:styleId="a8">
    <w:name w:val="Balloon Text"/>
    <w:basedOn w:val="a"/>
    <w:link w:val="a9"/>
    <w:uiPriority w:val="99"/>
    <w:rsid w:val="00773B9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uiPriority w:val="99"/>
    <w:rsid w:val="00773B91"/>
    <w:rPr>
      <w:rFonts w:ascii="Tahoma" w:eastAsia="Times New Roman" w:hAnsi="Tahoma" w:cs="Times New Roman"/>
      <w:sz w:val="16"/>
      <w:szCs w:val="16"/>
    </w:rPr>
  </w:style>
  <w:style w:type="paragraph" w:customStyle="1" w:styleId="ConsPlusNormal">
    <w:name w:val="ConsPlusNormal"/>
    <w:link w:val="ConsPlusNormal0"/>
    <w:uiPriority w:val="99"/>
    <w:rsid w:val="00773B9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561A36"/>
    <w:rPr>
      <w:rFonts w:ascii="Arial" w:eastAsia="Times New Roman" w:hAnsi="Arial" w:cs="Arial"/>
      <w:sz w:val="20"/>
      <w:szCs w:val="20"/>
    </w:rPr>
  </w:style>
  <w:style w:type="paragraph" w:styleId="aa">
    <w:name w:val="header"/>
    <w:basedOn w:val="a"/>
    <w:link w:val="ab"/>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773B91"/>
    <w:rPr>
      <w:rFonts w:ascii="Times New Roman" w:eastAsia="Times New Roman" w:hAnsi="Times New Roman" w:cs="Times New Roman"/>
      <w:sz w:val="24"/>
      <w:szCs w:val="24"/>
    </w:rPr>
  </w:style>
  <w:style w:type="paragraph" w:styleId="ac">
    <w:name w:val="footer"/>
    <w:basedOn w:val="a"/>
    <w:link w:val="ad"/>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773B91"/>
    <w:rPr>
      <w:rFonts w:ascii="Times New Roman" w:eastAsia="Times New Roman" w:hAnsi="Times New Roman" w:cs="Times New Roman"/>
      <w:sz w:val="24"/>
      <w:szCs w:val="24"/>
    </w:rPr>
  </w:style>
  <w:style w:type="paragraph" w:styleId="ae">
    <w:name w:val="No Spacing"/>
    <w:link w:val="af"/>
    <w:uiPriority w:val="1"/>
    <w:qFormat/>
    <w:rsid w:val="00773B91"/>
    <w:pPr>
      <w:spacing w:after="0" w:line="240" w:lineRule="auto"/>
    </w:pPr>
    <w:rPr>
      <w:rFonts w:ascii="Calibri" w:eastAsia="Times New Roman" w:hAnsi="Calibri" w:cs="Times New Roman"/>
    </w:rPr>
  </w:style>
  <w:style w:type="character" w:customStyle="1" w:styleId="af">
    <w:name w:val="Без интервала Знак"/>
    <w:link w:val="ae"/>
    <w:uiPriority w:val="1"/>
    <w:qFormat/>
    <w:locked/>
    <w:rsid w:val="003145AA"/>
    <w:rPr>
      <w:rFonts w:ascii="Calibri" w:eastAsia="Times New Roman" w:hAnsi="Calibri" w:cs="Times New Roman"/>
    </w:rPr>
  </w:style>
  <w:style w:type="character" w:customStyle="1" w:styleId="11">
    <w:name w:val="Основной шрифт абзаца1"/>
    <w:rsid w:val="00AE0422"/>
  </w:style>
  <w:style w:type="paragraph" w:customStyle="1" w:styleId="af0">
    <w:name w:val="Заголовок"/>
    <w:basedOn w:val="a"/>
    <w:next w:val="a6"/>
    <w:rsid w:val="00AE0422"/>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6"/>
    <w:rsid w:val="00AE0422"/>
    <w:pPr>
      <w:suppressAutoHyphens/>
    </w:pPr>
    <w:rPr>
      <w:rFonts w:cs="Mangal"/>
      <w:sz w:val="24"/>
      <w:lang w:eastAsia="ar-SA"/>
    </w:rPr>
  </w:style>
  <w:style w:type="paragraph" w:customStyle="1" w:styleId="12">
    <w:name w:val="Название1"/>
    <w:basedOn w:val="a"/>
    <w:rsid w:val="00AE042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AE042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AE0422"/>
    <w:pPr>
      <w:suppressAutoHyphens/>
      <w:spacing w:after="0" w:line="240" w:lineRule="auto"/>
    </w:pPr>
    <w:rPr>
      <w:rFonts w:ascii="Times New Roman" w:eastAsia="Times New Roman" w:hAnsi="Times New Roman" w:cs="Times New Roman"/>
      <w:sz w:val="24"/>
      <w:szCs w:val="20"/>
      <w:lang w:eastAsia="ar-SA"/>
    </w:rPr>
  </w:style>
  <w:style w:type="character" w:styleId="af2">
    <w:name w:val="Hyperlink"/>
    <w:basedOn w:val="a0"/>
    <w:uiPriority w:val="99"/>
    <w:unhideWhenUsed/>
    <w:rsid w:val="00301978"/>
    <w:rPr>
      <w:color w:val="0000FF"/>
      <w:u w:val="single"/>
    </w:rPr>
  </w:style>
  <w:style w:type="character" w:customStyle="1" w:styleId="blk3">
    <w:name w:val="blk3"/>
    <w:rsid w:val="00301978"/>
    <w:rPr>
      <w:vanish w:val="0"/>
      <w:webHidden w:val="0"/>
      <w:specVanish w:val="0"/>
    </w:rPr>
  </w:style>
  <w:style w:type="paragraph" w:styleId="af3">
    <w:name w:val="List Paragraph"/>
    <w:basedOn w:val="a"/>
    <w:link w:val="af4"/>
    <w:qFormat/>
    <w:rsid w:val="00DB434C"/>
    <w:pPr>
      <w:ind w:left="720"/>
    </w:pPr>
    <w:rPr>
      <w:rFonts w:ascii="Calibri" w:eastAsia="Times New Roman" w:hAnsi="Calibri" w:cs="Calibri"/>
      <w:lang w:eastAsia="en-US"/>
    </w:rPr>
  </w:style>
  <w:style w:type="character" w:customStyle="1" w:styleId="af4">
    <w:name w:val="Абзац списка Знак"/>
    <w:link w:val="af3"/>
    <w:locked/>
    <w:rsid w:val="00561A36"/>
    <w:rPr>
      <w:rFonts w:ascii="Calibri" w:eastAsia="Times New Roman" w:hAnsi="Calibri" w:cs="Calibri"/>
      <w:lang w:eastAsia="en-US"/>
    </w:rPr>
  </w:style>
  <w:style w:type="character" w:customStyle="1" w:styleId="apple-converted-space">
    <w:name w:val="apple-converted-space"/>
    <w:uiPriority w:val="99"/>
    <w:rsid w:val="007C6DB4"/>
  </w:style>
  <w:style w:type="paragraph" w:customStyle="1" w:styleId="ConsPlusTitle">
    <w:name w:val="ConsPlusTitle"/>
    <w:rsid w:val="007C6DB4"/>
    <w:pPr>
      <w:widowControl w:val="0"/>
      <w:suppressAutoHyphens/>
      <w:autoSpaceDE w:val="0"/>
      <w:spacing w:after="0" w:line="240" w:lineRule="auto"/>
    </w:pPr>
    <w:rPr>
      <w:rFonts w:ascii="Arial" w:eastAsia="Times New Roman" w:hAnsi="Arial" w:cs="Arial"/>
      <w:b/>
      <w:sz w:val="20"/>
      <w:szCs w:val="20"/>
      <w:lang w:eastAsia="zh-CN"/>
    </w:rPr>
  </w:style>
  <w:style w:type="paragraph" w:customStyle="1" w:styleId="Default">
    <w:name w:val="Default"/>
    <w:rsid w:val="007C6DB4"/>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Нижний колонтитул Знак1"/>
    <w:basedOn w:val="a0"/>
    <w:uiPriority w:val="99"/>
    <w:locked/>
    <w:rsid w:val="00561A36"/>
    <w:rPr>
      <w:rFonts w:ascii="Times New Roman" w:eastAsia="Times New Roman" w:hAnsi="Times New Roman" w:cs="Times New Roman"/>
      <w:sz w:val="24"/>
      <w:szCs w:val="24"/>
    </w:rPr>
  </w:style>
  <w:style w:type="paragraph" w:customStyle="1" w:styleId="ConsPlusCell">
    <w:name w:val="ConsPlusCell"/>
    <w:uiPriority w:val="99"/>
    <w:rsid w:val="00561A36"/>
    <w:pPr>
      <w:autoSpaceDE w:val="0"/>
      <w:autoSpaceDN w:val="0"/>
      <w:adjustRightInd w:val="0"/>
      <w:spacing w:after="0" w:line="240" w:lineRule="auto"/>
    </w:pPr>
    <w:rPr>
      <w:rFonts w:ascii="Arial" w:eastAsia="Calibri" w:hAnsi="Arial" w:cs="Arial"/>
      <w:sz w:val="2"/>
      <w:szCs w:val="2"/>
    </w:rPr>
  </w:style>
  <w:style w:type="character" w:customStyle="1" w:styleId="submenu-table">
    <w:name w:val="submenu-table"/>
    <w:rsid w:val="00561A36"/>
  </w:style>
  <w:style w:type="character" w:customStyle="1" w:styleId="Sylfaen">
    <w:name w:val="Основной текст + Sylfaen"/>
    <w:rsid w:val="00561A36"/>
    <w:rPr>
      <w:rFonts w:ascii="Sylfaen" w:hAnsi="Sylfaen" w:cs="Sylfaen" w:hint="default"/>
      <w:spacing w:val="-10"/>
      <w:sz w:val="23"/>
      <w:szCs w:val="23"/>
    </w:rPr>
  </w:style>
  <w:style w:type="character" w:customStyle="1" w:styleId="1Sylfaen">
    <w:name w:val="Заголовок №1 + Sylfaen"/>
    <w:rsid w:val="00561A36"/>
    <w:rPr>
      <w:rFonts w:ascii="Sylfaen" w:hAnsi="Sylfaen" w:cs="Sylfaen" w:hint="default"/>
      <w:b/>
      <w:bCs/>
      <w:spacing w:val="-10"/>
      <w:sz w:val="23"/>
      <w:szCs w:val="23"/>
      <w:lang w:eastAsia="ar-SA" w:bidi="ar-SA"/>
    </w:rPr>
  </w:style>
  <w:style w:type="paragraph" w:customStyle="1" w:styleId="af5">
    <w:name w:val="Нормальный (таблица)"/>
    <w:basedOn w:val="a"/>
    <w:next w:val="a"/>
    <w:rsid w:val="00561A36"/>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6">
    <w:name w:val="Прижатый влево"/>
    <w:basedOn w:val="a"/>
    <w:next w:val="a"/>
    <w:rsid w:val="00561A36"/>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7245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AF9F213915A8D939401440A9DB944DF52D05E70E8912E256D98A2A1Ac1t5J" TargetMode="External"/><Relationship Id="rId5" Type="http://schemas.openxmlformats.org/officeDocument/2006/relationships/webSettings" Target="webSettings.xml"/><Relationship Id="rId10" Type="http://schemas.openxmlformats.org/officeDocument/2006/relationships/hyperlink" Target="consultantplus://offline/ref=1AAF9F213915A8D939401440A9DB944DF52D05E70E8912E256D98A2A1Ac1t5J" TargetMode="External"/><Relationship Id="rId4" Type="http://schemas.openxmlformats.org/officeDocument/2006/relationships/settings" Target="settings.xml"/><Relationship Id="rId9" Type="http://schemas.openxmlformats.org/officeDocument/2006/relationships/hyperlink" Target="consultantplus://offline/ref=1AAF9F213915A8D939401440A9DB944DF52D05E70E8912E256D98A2A1Ac1t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C6B7-D334-42B3-9B80-04015035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38</Pages>
  <Words>14748</Words>
  <Characters>84068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777</cp:lastModifiedBy>
  <cp:revision>20</cp:revision>
  <cp:lastPrinted>2023-11-15T05:39:00Z</cp:lastPrinted>
  <dcterms:created xsi:type="dcterms:W3CDTF">2017-07-10T07:40:00Z</dcterms:created>
  <dcterms:modified xsi:type="dcterms:W3CDTF">2023-11-15T05:39:00Z</dcterms:modified>
</cp:coreProperties>
</file>