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490"/>
      </w:tblGrid>
      <w:tr w:rsidR="00773B91" w:rsidTr="003907DE">
        <w:trPr>
          <w:trHeight w:val="907"/>
        </w:trPr>
        <w:tc>
          <w:tcPr>
            <w:tcW w:w="10490"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 xml:space="preserve">НОВОТРОИЦКИЙ </w:t>
            </w:r>
            <w:r w:rsidR="003907DE">
              <w:rPr>
                <w:rFonts w:ascii="Monotype Corsiva" w:hAnsi="Monotype Corsiva"/>
                <w:b/>
                <w:i/>
                <w:sz w:val="72"/>
                <w:szCs w:val="72"/>
              </w:rPr>
              <w:t xml:space="preserve">   </w:t>
            </w:r>
            <w:r>
              <w:rPr>
                <w:rFonts w:ascii="Monotype Corsiva" w:hAnsi="Monotype Corsiva"/>
                <w:b/>
                <w:i/>
                <w:sz w:val="72"/>
                <w:szCs w:val="72"/>
              </w:rPr>
              <w:t>ВЕСТНИК</w:t>
            </w:r>
          </w:p>
        </w:tc>
      </w:tr>
      <w:tr w:rsidR="00773B91" w:rsidTr="003907DE">
        <w:trPr>
          <w:trHeight w:val="402"/>
        </w:trPr>
        <w:tc>
          <w:tcPr>
            <w:tcW w:w="10490" w:type="dxa"/>
            <w:tcBorders>
              <w:top w:val="single" w:sz="4" w:space="0" w:color="000000"/>
              <w:left w:val="single" w:sz="4" w:space="0" w:color="000000"/>
              <w:bottom w:val="single" w:sz="4" w:space="0" w:color="000000"/>
              <w:right w:val="single" w:sz="4" w:space="0" w:color="000000"/>
            </w:tcBorders>
            <w:hideMark/>
          </w:tcPr>
          <w:p w:rsidR="00773B91" w:rsidRDefault="00BB6466" w:rsidP="00AB2C0A">
            <w:pPr>
              <w:ind w:left="636"/>
              <w:rPr>
                <w:rFonts w:ascii="Times New Roman" w:hAnsi="Times New Roman" w:cs="Times New Roman"/>
                <w:sz w:val="28"/>
                <w:szCs w:val="28"/>
              </w:rPr>
            </w:pPr>
            <w:r>
              <w:rPr>
                <w:rFonts w:ascii="Times New Roman" w:hAnsi="Times New Roman" w:cs="Times New Roman"/>
                <w:b/>
                <w:sz w:val="28"/>
                <w:szCs w:val="28"/>
              </w:rPr>
              <w:t>2</w:t>
            </w:r>
            <w:r w:rsidR="00AB2C0A">
              <w:rPr>
                <w:rFonts w:ascii="Times New Roman" w:hAnsi="Times New Roman" w:cs="Times New Roman"/>
                <w:b/>
                <w:sz w:val="28"/>
                <w:szCs w:val="28"/>
              </w:rPr>
              <w:t xml:space="preserve">6 </w:t>
            </w:r>
            <w:r w:rsidR="00A07CC1">
              <w:rPr>
                <w:rFonts w:ascii="Times New Roman" w:hAnsi="Times New Roman" w:cs="Times New Roman"/>
                <w:b/>
                <w:sz w:val="28"/>
                <w:szCs w:val="28"/>
              </w:rPr>
              <w:t xml:space="preserve"> декабря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23</w:t>
            </w:r>
            <w:r w:rsidR="00773B91">
              <w:rPr>
                <w:rFonts w:ascii="Times New Roman" w:hAnsi="Times New Roman" w:cs="Times New Roman"/>
                <w:b/>
                <w:sz w:val="28"/>
                <w:szCs w:val="28"/>
              </w:rPr>
              <w:t xml:space="preserve"> г.       № </w:t>
            </w:r>
            <w:r w:rsidR="00BE4158">
              <w:rPr>
                <w:rFonts w:ascii="Times New Roman" w:hAnsi="Times New Roman" w:cs="Times New Roman"/>
                <w:b/>
                <w:sz w:val="28"/>
                <w:szCs w:val="28"/>
              </w:rPr>
              <w:t>4</w:t>
            </w:r>
            <w:r w:rsidR="00AB2C0A">
              <w:rPr>
                <w:rFonts w:ascii="Times New Roman" w:hAnsi="Times New Roman" w:cs="Times New Roman"/>
                <w:b/>
                <w:sz w:val="28"/>
                <w:szCs w:val="28"/>
              </w:rPr>
              <w:t>5</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sidR="00357E6C">
              <w:rPr>
                <w:rFonts w:ascii="Times New Roman" w:hAnsi="Times New Roman" w:cs="Times New Roman"/>
                <w:b/>
                <w:sz w:val="28"/>
                <w:szCs w:val="28"/>
              </w:rPr>
              <w:t>4</w:t>
            </w:r>
            <w:r w:rsidR="00AB2C0A">
              <w:rPr>
                <w:rFonts w:ascii="Times New Roman" w:hAnsi="Times New Roman" w:cs="Times New Roman"/>
                <w:b/>
                <w:sz w:val="28"/>
                <w:szCs w:val="28"/>
              </w:rPr>
              <w:t>1</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C04EB8">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3145AA" w:rsidRDefault="003145AA" w:rsidP="003145AA">
      <w:pPr>
        <w:pStyle w:val="ConsPlusNormal"/>
        <w:ind w:firstLine="0"/>
        <w:rPr>
          <w:rFonts w:ascii="Times New Roman" w:hAnsi="Times New Roman" w:cs="Times New Roman"/>
          <w:b/>
          <w:sz w:val="18"/>
          <w:szCs w:val="18"/>
        </w:rPr>
      </w:pPr>
    </w:p>
    <w:p w:rsidR="007E71A8" w:rsidRDefault="007E71A8" w:rsidP="005C570D">
      <w:pPr>
        <w:pStyle w:val="ae"/>
        <w:rPr>
          <w:rFonts w:ascii="Times New Roman" w:hAnsi="Times New Roman"/>
          <w:b/>
          <w:spacing w:val="-10"/>
          <w:sz w:val="18"/>
          <w:szCs w:val="18"/>
        </w:rPr>
      </w:pPr>
    </w:p>
    <w:p w:rsidR="00AB2C0A" w:rsidRPr="00AB2C0A" w:rsidRDefault="00AB2C0A" w:rsidP="00AB2C0A">
      <w:pPr>
        <w:spacing w:after="0" w:line="240" w:lineRule="auto"/>
        <w:jc w:val="center"/>
        <w:rPr>
          <w:rFonts w:ascii="Times New Roman" w:hAnsi="Times New Roman" w:cs="Times New Roman"/>
          <w:sz w:val="18"/>
          <w:szCs w:val="18"/>
        </w:rPr>
      </w:pPr>
      <w:r w:rsidRPr="00AB2C0A">
        <w:rPr>
          <w:rFonts w:ascii="Times New Roman" w:hAnsi="Times New Roman" w:cs="Times New Roman"/>
          <w:b/>
          <w:sz w:val="18"/>
          <w:szCs w:val="18"/>
        </w:rPr>
        <w:t>РОССИЙСКАЯ  ФЕДЕРАЦИЯ</w:t>
      </w:r>
    </w:p>
    <w:p w:rsidR="00AB2C0A" w:rsidRDefault="00AB2C0A" w:rsidP="00AB2C0A">
      <w:pPr>
        <w:spacing w:after="0" w:line="240" w:lineRule="auto"/>
        <w:jc w:val="center"/>
        <w:rPr>
          <w:rFonts w:ascii="Times New Roman" w:hAnsi="Times New Roman" w:cs="Times New Roman"/>
          <w:b/>
          <w:sz w:val="18"/>
          <w:szCs w:val="18"/>
        </w:rPr>
      </w:pPr>
      <w:r w:rsidRPr="00AB2C0A">
        <w:rPr>
          <w:rFonts w:ascii="Times New Roman" w:hAnsi="Times New Roman" w:cs="Times New Roman"/>
          <w:b/>
          <w:sz w:val="18"/>
          <w:szCs w:val="18"/>
        </w:rPr>
        <w:t xml:space="preserve">АДМИНИСТРАЦИЯ  НОВОТРОИЦКОГО  СЕЛЬСОВЕТА  </w:t>
      </w:r>
    </w:p>
    <w:p w:rsidR="00AB2C0A" w:rsidRPr="00AB2C0A" w:rsidRDefault="00AB2C0A" w:rsidP="00AB2C0A">
      <w:pPr>
        <w:spacing w:after="0" w:line="240" w:lineRule="auto"/>
        <w:jc w:val="center"/>
        <w:rPr>
          <w:rFonts w:ascii="Times New Roman" w:hAnsi="Times New Roman" w:cs="Times New Roman"/>
          <w:b/>
          <w:sz w:val="18"/>
          <w:szCs w:val="18"/>
        </w:rPr>
      </w:pPr>
      <w:r w:rsidRPr="00AB2C0A">
        <w:rPr>
          <w:rFonts w:ascii="Times New Roman" w:hAnsi="Times New Roman" w:cs="Times New Roman"/>
          <w:b/>
          <w:sz w:val="18"/>
          <w:szCs w:val="18"/>
        </w:rPr>
        <w:t>МИНУСИНСКОГО  РАЙОНА  КРАСНОЯРСКОГО  КРАЯ</w:t>
      </w:r>
    </w:p>
    <w:p w:rsidR="00AB2C0A" w:rsidRPr="00AB2C0A" w:rsidRDefault="00AB2C0A" w:rsidP="00AB2C0A">
      <w:pPr>
        <w:spacing w:after="0" w:line="240" w:lineRule="auto"/>
        <w:jc w:val="center"/>
        <w:rPr>
          <w:rFonts w:ascii="Times New Roman" w:hAnsi="Times New Roman" w:cs="Times New Roman"/>
          <w:sz w:val="18"/>
          <w:szCs w:val="18"/>
        </w:rPr>
      </w:pPr>
    </w:p>
    <w:p w:rsidR="00AB2C0A" w:rsidRPr="00AB2C0A" w:rsidRDefault="00AB2C0A" w:rsidP="00AB2C0A">
      <w:pPr>
        <w:spacing w:after="0" w:line="240" w:lineRule="auto"/>
        <w:jc w:val="center"/>
        <w:rPr>
          <w:rFonts w:ascii="Times New Roman" w:hAnsi="Times New Roman" w:cs="Times New Roman"/>
          <w:b/>
          <w:sz w:val="18"/>
          <w:szCs w:val="18"/>
        </w:rPr>
      </w:pPr>
      <w:r w:rsidRPr="00AB2C0A">
        <w:rPr>
          <w:rFonts w:ascii="Times New Roman" w:hAnsi="Times New Roman" w:cs="Times New Roman"/>
          <w:b/>
          <w:sz w:val="18"/>
          <w:szCs w:val="18"/>
        </w:rPr>
        <w:t>ПОСТАНОВЛЕНИЕ</w:t>
      </w:r>
    </w:p>
    <w:p w:rsidR="00AB2C0A" w:rsidRPr="00AB2C0A" w:rsidRDefault="00AB2C0A" w:rsidP="00AB2C0A">
      <w:pPr>
        <w:spacing w:after="0" w:line="240" w:lineRule="auto"/>
        <w:jc w:val="center"/>
        <w:rPr>
          <w:rFonts w:ascii="Times New Roman" w:hAnsi="Times New Roman" w:cs="Times New Roman"/>
          <w:b/>
          <w:sz w:val="18"/>
          <w:szCs w:val="18"/>
        </w:rPr>
      </w:pPr>
    </w:p>
    <w:p w:rsidR="00AB2C0A" w:rsidRPr="00AB2C0A" w:rsidRDefault="00AB2C0A" w:rsidP="00AB2C0A">
      <w:pPr>
        <w:keepNext/>
        <w:spacing w:after="0" w:line="240" w:lineRule="auto"/>
        <w:ind w:left="-142" w:firstLine="142"/>
        <w:outlineLvl w:val="3"/>
        <w:rPr>
          <w:rFonts w:ascii="Times New Roman" w:hAnsi="Times New Roman" w:cs="Times New Roman"/>
          <w:sz w:val="18"/>
          <w:szCs w:val="18"/>
        </w:rPr>
      </w:pPr>
      <w:r w:rsidRPr="00AB2C0A">
        <w:rPr>
          <w:rFonts w:ascii="Times New Roman" w:hAnsi="Times New Roman" w:cs="Times New Roman"/>
          <w:sz w:val="18"/>
          <w:szCs w:val="18"/>
        </w:rPr>
        <w:t xml:space="preserve">25.12.2023 г.                             </w:t>
      </w:r>
      <w:r>
        <w:rPr>
          <w:rFonts w:ascii="Times New Roman" w:hAnsi="Times New Roman" w:cs="Times New Roman"/>
          <w:sz w:val="18"/>
          <w:szCs w:val="18"/>
        </w:rPr>
        <w:t xml:space="preserve">                                                </w:t>
      </w:r>
      <w:r w:rsidRPr="00AB2C0A">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009C796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B2C0A">
        <w:rPr>
          <w:rFonts w:ascii="Times New Roman" w:hAnsi="Times New Roman" w:cs="Times New Roman"/>
          <w:sz w:val="18"/>
          <w:szCs w:val="18"/>
        </w:rPr>
        <w:t xml:space="preserve">     № 96-п</w:t>
      </w:r>
    </w:p>
    <w:p w:rsidR="00AB2C0A" w:rsidRPr="00AB2C0A" w:rsidRDefault="00AB2C0A" w:rsidP="00AB2C0A">
      <w:pPr>
        <w:pStyle w:val="15"/>
        <w:rPr>
          <w:rFonts w:ascii="Times New Roman" w:hAnsi="Times New Roman" w:cs="Times New Roman"/>
          <w:sz w:val="18"/>
          <w:szCs w:val="18"/>
        </w:rPr>
      </w:pPr>
    </w:p>
    <w:p w:rsidR="00AB2C0A" w:rsidRPr="00AB2C0A" w:rsidRDefault="00AB2C0A" w:rsidP="00AB2C0A">
      <w:pPr>
        <w:spacing w:after="0" w:line="240" w:lineRule="auto"/>
        <w:ind w:firstLine="737"/>
        <w:jc w:val="both"/>
        <w:rPr>
          <w:rFonts w:ascii="Times New Roman" w:hAnsi="Times New Roman" w:cs="Times New Roman"/>
          <w:sz w:val="18"/>
          <w:szCs w:val="18"/>
        </w:rPr>
      </w:pPr>
      <w:r w:rsidRPr="00AB2C0A">
        <w:rPr>
          <w:rFonts w:ascii="Times New Roman" w:hAnsi="Times New Roman" w:cs="Times New Roman"/>
          <w:sz w:val="18"/>
          <w:szCs w:val="18"/>
        </w:rPr>
        <w:t xml:space="preserve">Об утверждении Положения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w:t>
      </w: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 соответствии со статьей 135 Трудового кодекса Российской Федерации, руководствуясь статьей 16 Устава Новотроицкого сельсовета Минусинского района Красноярского края, ПОСТАНОВЛЯЮ:</w:t>
      </w:r>
    </w:p>
    <w:p w:rsidR="00AB2C0A" w:rsidRPr="00AB2C0A" w:rsidRDefault="00AB2C0A" w:rsidP="00AB2C0A">
      <w:pPr>
        <w:pStyle w:val="14"/>
        <w:widowControl/>
        <w:numPr>
          <w:ilvl w:val="0"/>
          <w:numId w:val="27"/>
        </w:numPr>
        <w:ind w:left="0" w:firstLine="709"/>
        <w:jc w:val="both"/>
        <w:rPr>
          <w:rFonts w:ascii="Times New Roman" w:hAnsi="Times New Roman" w:cs="Times New Roman"/>
          <w:sz w:val="18"/>
          <w:szCs w:val="18"/>
        </w:rPr>
      </w:pPr>
      <w:r w:rsidRPr="00AB2C0A">
        <w:rPr>
          <w:rFonts w:ascii="Times New Roman" w:hAnsi="Times New Roman" w:cs="Times New Roman"/>
          <w:sz w:val="18"/>
          <w:szCs w:val="18"/>
        </w:rPr>
        <w:t>Утвердить Положение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согласно приложению к настоящему постановлению.</w:t>
      </w:r>
    </w:p>
    <w:p w:rsidR="00AB2C0A" w:rsidRPr="00AB2C0A" w:rsidRDefault="00AB2C0A" w:rsidP="00AB2C0A">
      <w:pPr>
        <w:pStyle w:val="14"/>
        <w:widowControl/>
        <w:numPr>
          <w:ilvl w:val="0"/>
          <w:numId w:val="27"/>
        </w:numPr>
        <w:ind w:left="0" w:firstLine="709"/>
        <w:jc w:val="both"/>
        <w:rPr>
          <w:rFonts w:ascii="Times New Roman" w:hAnsi="Times New Roman" w:cs="Times New Roman"/>
          <w:sz w:val="18"/>
          <w:szCs w:val="18"/>
        </w:rPr>
      </w:pPr>
      <w:r w:rsidRPr="00AB2C0A">
        <w:rPr>
          <w:rFonts w:ascii="Times New Roman" w:hAnsi="Times New Roman" w:cs="Times New Roman"/>
          <w:sz w:val="18"/>
          <w:szCs w:val="18"/>
        </w:rPr>
        <w:t>Признать утратившими силу:</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постановление администрации Новотроицкого сельсовета от 17.10.2014 № 33-п </w:t>
      </w:r>
      <w:r w:rsidRPr="00AB2C0A">
        <w:rPr>
          <w:rFonts w:ascii="Times New Roman" w:hAnsi="Times New Roman" w:cs="Times New Roman"/>
          <w:spacing w:val="-13"/>
          <w:sz w:val="18"/>
          <w:szCs w:val="18"/>
        </w:rPr>
        <w:t>«Об утверждении положения «О системе оплаты труда работников администрации Новотроицкого сельсовета Минусинского района , не относящихся к муниципальным должностям, должностям муниципальной службы»</w:t>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постановление администрации Новотроицкого сельсовета от 23.12.2016 № 112-п «</w:t>
      </w:r>
      <w:r w:rsidRPr="00AB2C0A">
        <w:rPr>
          <w:rFonts w:ascii="Times New Roman" w:hAnsi="Times New Roman" w:cs="Times New Roman"/>
          <w:spacing w:val="-13"/>
          <w:sz w:val="18"/>
          <w:szCs w:val="18"/>
        </w:rPr>
        <w:t>О внесении изменений в постановление № 33-П от 17.10.2014 г. «Об утверждении положения «О системе оплаты труда работников администрации Новотроицкого сельсовета Минусинского района , не относящихся к муниципальным должностям, должностям муниципальной службы»</w:t>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постановление администрации Новотроицкого сельсовета от 21.12.2017 № 66-п «</w:t>
      </w:r>
      <w:r w:rsidRPr="00AB2C0A">
        <w:rPr>
          <w:rFonts w:ascii="Times New Roman" w:hAnsi="Times New Roman" w:cs="Times New Roman"/>
          <w:spacing w:val="-13"/>
          <w:sz w:val="18"/>
          <w:szCs w:val="18"/>
        </w:rPr>
        <w:t>О внесении изменений в постановление № 33-П от 17.10.2014 г. «Об утверждении положения «О системе оплаты труда работников администрации Новотроицкого сельсовета Минусинского района , не относящихся к муниципальным должностям, должностям муниципальной службы»</w:t>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постановление администрации Новотроицкого сельсовета от 30.09.2019 № 42-п «</w:t>
      </w:r>
      <w:r w:rsidRPr="00AB2C0A">
        <w:rPr>
          <w:rFonts w:ascii="Times New Roman" w:hAnsi="Times New Roman" w:cs="Times New Roman"/>
          <w:spacing w:val="-13"/>
          <w:sz w:val="18"/>
          <w:szCs w:val="18"/>
        </w:rPr>
        <w:t>О внесении изменений в постановление № 33-П от 17.10.2014 г. «Об утверждении положения «О системе оплаты труда работников администрации Новотроицкого сельсовета Минусинского района , не относящихся к муниципальным должностям, должностям муниципальной службы»</w:t>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постановление администрации Новотроицкого сельсовета от 25.05.2020 № 31-п «</w:t>
      </w:r>
      <w:r w:rsidRPr="00AB2C0A">
        <w:rPr>
          <w:rFonts w:ascii="Times New Roman" w:hAnsi="Times New Roman" w:cs="Times New Roman"/>
          <w:spacing w:val="-13"/>
          <w:sz w:val="18"/>
          <w:szCs w:val="18"/>
        </w:rPr>
        <w:t>О внесении изменений в постановление № 33-П от 17.10.2014 г. «Об утверждении положения «О системе оплаты труда работников администрации Новотроицкого сельсовета Минусинского района , не относящихся к муниципальным должностям, должностям муниципальной службы»</w:t>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постановление администрации Новотроицкого сельсовета от 28.09.2020 № 52-п «</w:t>
      </w:r>
      <w:r w:rsidRPr="00AB2C0A">
        <w:rPr>
          <w:rFonts w:ascii="Times New Roman" w:hAnsi="Times New Roman" w:cs="Times New Roman"/>
          <w:spacing w:val="-13"/>
          <w:sz w:val="18"/>
          <w:szCs w:val="18"/>
        </w:rPr>
        <w:t>О внесении изменений в постановление № 33-П от 17.10.2014 г. «Об утверждении положения «О системе оплаты труда работников администрации Новотроицкого сельсовета Минусинского района , не относящихся к муниципальным должностям, должностям муниципальной службы»</w:t>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постановление администрации Новотроицкого сельсовета от 14.06.2022 № 44-п «</w:t>
      </w:r>
      <w:r w:rsidRPr="00AB2C0A">
        <w:rPr>
          <w:rFonts w:ascii="Times New Roman" w:hAnsi="Times New Roman" w:cs="Times New Roman"/>
          <w:spacing w:val="-13"/>
          <w:sz w:val="18"/>
          <w:szCs w:val="18"/>
        </w:rPr>
        <w:t>О внесении изменений в постановление № 33-П от 17.10.2014 г. «Об утверждении положения «О системе оплаты труда работников администрации Новотроицкого сельсовета Минусинского района , не относящихся к муниципальным должностям, должностям муниципальной службы»</w:t>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постановление администрации Новотроицкого сельсовета от 13.06.2023 № 51-п «</w:t>
      </w:r>
      <w:r w:rsidRPr="00AB2C0A">
        <w:rPr>
          <w:rFonts w:ascii="Times New Roman" w:hAnsi="Times New Roman" w:cs="Times New Roman"/>
          <w:spacing w:val="-13"/>
          <w:sz w:val="18"/>
          <w:szCs w:val="18"/>
        </w:rPr>
        <w:t>О внесении изменений в постановление № 33-П от 17.10.2014 г. «Об утверждении положения «О системе оплаты труда работников администрации Новотроицкого сельсовета Минусинского района , не относящихся к муниципальным должностям, должностям муниципальной службы».</w:t>
      </w:r>
    </w:p>
    <w:p w:rsidR="00AB2C0A" w:rsidRPr="00AB2C0A" w:rsidRDefault="00AB2C0A" w:rsidP="00AB2C0A">
      <w:pPr>
        <w:spacing w:after="0" w:line="240" w:lineRule="auto"/>
        <w:jc w:val="both"/>
        <w:rPr>
          <w:rFonts w:ascii="Times New Roman" w:hAnsi="Times New Roman" w:cs="Times New Roman"/>
          <w:sz w:val="18"/>
          <w:szCs w:val="18"/>
        </w:rPr>
      </w:pPr>
      <w:r w:rsidRPr="00AB2C0A">
        <w:rPr>
          <w:rFonts w:ascii="Times New Roman" w:hAnsi="Times New Roman" w:cs="Times New Roman"/>
          <w:sz w:val="18"/>
          <w:szCs w:val="18"/>
        </w:rPr>
        <w:t xml:space="preserve">     3. Контроль за исполнением настоящего постановления возложить на главного бухгалтера администрации сельсовета.</w:t>
      </w:r>
    </w:p>
    <w:p w:rsidR="00AB2C0A" w:rsidRPr="00AB2C0A" w:rsidRDefault="00AB2C0A" w:rsidP="00AB2C0A">
      <w:pPr>
        <w:spacing w:after="0" w:line="240" w:lineRule="auto"/>
        <w:jc w:val="both"/>
        <w:rPr>
          <w:rFonts w:ascii="Times New Roman" w:hAnsi="Times New Roman" w:cs="Times New Roman"/>
          <w:sz w:val="18"/>
          <w:szCs w:val="18"/>
        </w:rPr>
      </w:pPr>
      <w:r w:rsidRPr="00AB2C0A">
        <w:rPr>
          <w:rFonts w:ascii="Times New Roman" w:hAnsi="Times New Roman" w:cs="Times New Roman"/>
          <w:sz w:val="18"/>
          <w:szCs w:val="18"/>
        </w:rPr>
        <w:t xml:space="preserve">    4. Постановление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 и применяется к правоотношениям, возникшим с  01.01.2024 года.</w:t>
      </w:r>
    </w:p>
    <w:p w:rsidR="00AB2C0A" w:rsidRPr="00AB2C0A" w:rsidRDefault="00AB2C0A" w:rsidP="00AB2C0A">
      <w:pPr>
        <w:tabs>
          <w:tab w:val="left" w:pos="1134"/>
        </w:tabs>
        <w:spacing w:after="0" w:line="240" w:lineRule="auto"/>
        <w:jc w:val="both"/>
        <w:rPr>
          <w:rFonts w:ascii="Times New Roman" w:hAnsi="Times New Roman" w:cs="Times New Roman"/>
          <w:sz w:val="18"/>
          <w:szCs w:val="18"/>
        </w:rPr>
      </w:pPr>
    </w:p>
    <w:p w:rsidR="00AB2C0A" w:rsidRPr="00AB2C0A" w:rsidRDefault="00AB2C0A" w:rsidP="00AB2C0A">
      <w:pPr>
        <w:tabs>
          <w:tab w:val="left" w:pos="1134"/>
        </w:tabs>
        <w:spacing w:after="0" w:line="240" w:lineRule="auto"/>
        <w:jc w:val="both"/>
        <w:rPr>
          <w:rFonts w:ascii="Times New Roman" w:hAnsi="Times New Roman" w:cs="Times New Roman"/>
          <w:sz w:val="18"/>
          <w:szCs w:val="18"/>
        </w:rPr>
      </w:pPr>
    </w:p>
    <w:p w:rsidR="00AB2C0A" w:rsidRPr="00AB2C0A" w:rsidRDefault="00AB2C0A" w:rsidP="00AB2C0A">
      <w:pPr>
        <w:tabs>
          <w:tab w:val="left" w:pos="1134"/>
        </w:tabs>
        <w:spacing w:after="0" w:line="240" w:lineRule="auto"/>
        <w:ind w:firstLine="737"/>
        <w:jc w:val="both"/>
        <w:rPr>
          <w:rFonts w:ascii="Times New Roman" w:hAnsi="Times New Roman" w:cs="Times New Roman"/>
          <w:sz w:val="18"/>
          <w:szCs w:val="18"/>
        </w:rPr>
      </w:pPr>
      <w:r w:rsidRPr="00AB2C0A">
        <w:rPr>
          <w:rFonts w:ascii="Times New Roman" w:hAnsi="Times New Roman" w:cs="Times New Roman"/>
          <w:sz w:val="18"/>
          <w:szCs w:val="18"/>
        </w:rPr>
        <w:t>Заместитель главы</w:t>
      </w:r>
    </w:p>
    <w:p w:rsidR="00AB2C0A" w:rsidRPr="00AB2C0A" w:rsidRDefault="00AB2C0A" w:rsidP="00AB2C0A">
      <w:pPr>
        <w:tabs>
          <w:tab w:val="left" w:pos="1134"/>
        </w:tabs>
        <w:spacing w:after="0" w:line="240" w:lineRule="auto"/>
        <w:ind w:firstLine="737"/>
        <w:jc w:val="both"/>
        <w:rPr>
          <w:rFonts w:ascii="Times New Roman" w:hAnsi="Times New Roman" w:cs="Times New Roman"/>
          <w:sz w:val="18"/>
          <w:szCs w:val="18"/>
        </w:rPr>
      </w:pPr>
      <w:r w:rsidRPr="00AB2C0A">
        <w:rPr>
          <w:rFonts w:ascii="Times New Roman" w:hAnsi="Times New Roman" w:cs="Times New Roman"/>
          <w:sz w:val="18"/>
          <w:szCs w:val="18"/>
        </w:rPr>
        <w:t>Новотроицкого сельсовета                                      С.В. Кузнецов</w:t>
      </w:r>
      <w:r w:rsidRPr="00AB2C0A">
        <w:rPr>
          <w:rFonts w:ascii="Times New Roman" w:hAnsi="Times New Roman" w:cs="Times New Roman"/>
          <w:sz w:val="18"/>
          <w:szCs w:val="18"/>
        </w:rPr>
        <w:tab/>
      </w:r>
      <w:r w:rsidRPr="00AB2C0A">
        <w:rPr>
          <w:rFonts w:ascii="Times New Roman" w:hAnsi="Times New Roman" w:cs="Times New Roman"/>
          <w:sz w:val="18"/>
          <w:szCs w:val="18"/>
        </w:rPr>
        <w:tab/>
      </w:r>
      <w:r w:rsidRPr="00AB2C0A">
        <w:rPr>
          <w:rFonts w:ascii="Times New Roman" w:hAnsi="Times New Roman" w:cs="Times New Roman"/>
          <w:sz w:val="18"/>
          <w:szCs w:val="18"/>
        </w:rPr>
        <w:tab/>
        <w:t xml:space="preserve">                </w:t>
      </w:r>
    </w:p>
    <w:p w:rsidR="00AB2C0A" w:rsidRPr="00AB2C0A" w:rsidRDefault="00AB2C0A" w:rsidP="00AB2C0A">
      <w:pPr>
        <w:tabs>
          <w:tab w:val="left" w:pos="1134"/>
        </w:tabs>
        <w:spacing w:after="0" w:line="240" w:lineRule="auto"/>
        <w:jc w:val="both"/>
        <w:rPr>
          <w:rFonts w:ascii="Times New Roman" w:hAnsi="Times New Roman" w:cs="Times New Roman"/>
          <w:sz w:val="18"/>
          <w:szCs w:val="18"/>
        </w:rPr>
      </w:pPr>
    </w:p>
    <w:p w:rsidR="00AB2C0A" w:rsidRPr="00AB2C0A" w:rsidRDefault="00AB2C0A" w:rsidP="00AB2C0A">
      <w:pPr>
        <w:tabs>
          <w:tab w:val="left" w:pos="1134"/>
        </w:tabs>
        <w:spacing w:after="0" w:line="240" w:lineRule="auto"/>
        <w:jc w:val="both"/>
        <w:rPr>
          <w:rFonts w:ascii="Times New Roman" w:hAnsi="Times New Roman" w:cs="Times New Roman"/>
          <w:sz w:val="18"/>
          <w:szCs w:val="18"/>
        </w:rPr>
      </w:pPr>
    </w:p>
    <w:p w:rsidR="00AB2C0A" w:rsidRPr="00AB2C0A" w:rsidRDefault="00AB2C0A" w:rsidP="00AB2C0A">
      <w:pPr>
        <w:tabs>
          <w:tab w:val="left" w:pos="1134"/>
        </w:tabs>
        <w:spacing w:after="0" w:line="240" w:lineRule="auto"/>
        <w:jc w:val="both"/>
        <w:rPr>
          <w:rFonts w:ascii="Times New Roman" w:hAnsi="Times New Roman" w:cs="Times New Roman"/>
          <w:sz w:val="18"/>
          <w:szCs w:val="18"/>
        </w:rPr>
      </w:pPr>
    </w:p>
    <w:p w:rsidR="00AB2C0A" w:rsidRPr="00AB2C0A" w:rsidRDefault="00AB2C0A" w:rsidP="00AB2C0A">
      <w:pPr>
        <w:tabs>
          <w:tab w:val="left" w:pos="1134"/>
        </w:tabs>
        <w:spacing w:after="0" w:line="240" w:lineRule="auto"/>
        <w:jc w:val="both"/>
        <w:rPr>
          <w:rFonts w:ascii="Times New Roman" w:hAnsi="Times New Roman" w:cs="Times New Roman"/>
          <w:sz w:val="18"/>
          <w:szCs w:val="18"/>
        </w:rPr>
      </w:pPr>
    </w:p>
    <w:p w:rsidR="00AB2C0A" w:rsidRPr="00AB2C0A" w:rsidRDefault="00AB2C0A" w:rsidP="00AB2C0A">
      <w:pPr>
        <w:spacing w:after="0" w:line="240" w:lineRule="auto"/>
        <w:jc w:val="right"/>
        <w:rPr>
          <w:rFonts w:ascii="Times New Roman" w:hAnsi="Times New Roman" w:cs="Times New Roman"/>
          <w:sz w:val="18"/>
          <w:szCs w:val="18"/>
        </w:rPr>
      </w:pPr>
      <w:r w:rsidRPr="00AB2C0A">
        <w:rPr>
          <w:rFonts w:ascii="Times New Roman" w:hAnsi="Times New Roman" w:cs="Times New Roman"/>
          <w:sz w:val="18"/>
          <w:szCs w:val="18"/>
        </w:rPr>
        <w:lastRenderedPageBreak/>
        <w:t xml:space="preserve">    Приложение </w:t>
      </w:r>
    </w:p>
    <w:p w:rsidR="00AB2C0A" w:rsidRPr="00AB2C0A" w:rsidRDefault="00AB2C0A" w:rsidP="00AB2C0A">
      <w:pPr>
        <w:spacing w:after="0" w:line="240" w:lineRule="auto"/>
        <w:jc w:val="right"/>
        <w:rPr>
          <w:rFonts w:ascii="Times New Roman" w:hAnsi="Times New Roman" w:cs="Times New Roman"/>
          <w:sz w:val="18"/>
          <w:szCs w:val="18"/>
        </w:rPr>
      </w:pPr>
      <w:r w:rsidRPr="00AB2C0A">
        <w:rPr>
          <w:rFonts w:ascii="Times New Roman" w:hAnsi="Times New Roman" w:cs="Times New Roman"/>
          <w:sz w:val="18"/>
          <w:szCs w:val="18"/>
        </w:rPr>
        <w:t xml:space="preserve">к постановлению администрации </w:t>
      </w:r>
    </w:p>
    <w:p w:rsidR="00AB2C0A" w:rsidRPr="00AB2C0A" w:rsidRDefault="00AB2C0A" w:rsidP="00AB2C0A">
      <w:pPr>
        <w:spacing w:after="0" w:line="240" w:lineRule="auto"/>
        <w:jc w:val="right"/>
        <w:rPr>
          <w:rFonts w:ascii="Times New Roman" w:hAnsi="Times New Roman" w:cs="Times New Roman"/>
          <w:sz w:val="18"/>
          <w:szCs w:val="18"/>
        </w:rPr>
      </w:pPr>
      <w:r w:rsidRPr="00AB2C0A">
        <w:rPr>
          <w:rFonts w:ascii="Times New Roman" w:hAnsi="Times New Roman" w:cs="Times New Roman"/>
          <w:sz w:val="18"/>
          <w:szCs w:val="18"/>
        </w:rPr>
        <w:t xml:space="preserve">Новотроицкого сельсовета                                                                      </w:t>
      </w:r>
    </w:p>
    <w:p w:rsidR="00AB2C0A" w:rsidRPr="00AB2C0A" w:rsidRDefault="00AB2C0A" w:rsidP="00AB2C0A">
      <w:pPr>
        <w:spacing w:after="0" w:line="240" w:lineRule="auto"/>
        <w:jc w:val="right"/>
        <w:rPr>
          <w:rFonts w:ascii="Times New Roman" w:hAnsi="Times New Roman" w:cs="Times New Roman"/>
          <w:sz w:val="18"/>
          <w:szCs w:val="18"/>
        </w:rPr>
      </w:pPr>
      <w:r w:rsidRPr="00AB2C0A">
        <w:rPr>
          <w:rFonts w:ascii="Times New Roman" w:hAnsi="Times New Roman" w:cs="Times New Roman"/>
          <w:sz w:val="18"/>
          <w:szCs w:val="18"/>
        </w:rPr>
        <w:t>от  25.12.2023 г. № 96-п</w:t>
      </w:r>
    </w:p>
    <w:p w:rsidR="00AB2C0A" w:rsidRPr="00AB2C0A" w:rsidRDefault="00AB2C0A" w:rsidP="00AB2C0A">
      <w:pPr>
        <w:spacing w:after="0" w:line="240" w:lineRule="auto"/>
        <w:jc w:val="center"/>
        <w:rPr>
          <w:rFonts w:ascii="Times New Roman" w:hAnsi="Times New Roman" w:cs="Times New Roman"/>
          <w:sz w:val="18"/>
          <w:szCs w:val="18"/>
        </w:rPr>
      </w:pPr>
    </w:p>
    <w:p w:rsidR="00AB2C0A" w:rsidRPr="00AB2C0A" w:rsidRDefault="00AB2C0A" w:rsidP="00AB2C0A">
      <w:pPr>
        <w:spacing w:after="0" w:line="240" w:lineRule="auto"/>
        <w:jc w:val="center"/>
        <w:rPr>
          <w:rFonts w:ascii="Times New Roman" w:hAnsi="Times New Roman" w:cs="Times New Roman"/>
          <w:sz w:val="18"/>
          <w:szCs w:val="18"/>
        </w:rPr>
      </w:pPr>
      <w:r w:rsidRPr="00AB2C0A">
        <w:rPr>
          <w:rFonts w:ascii="Times New Roman" w:hAnsi="Times New Roman" w:cs="Times New Roman"/>
          <w:b/>
          <w:sz w:val="18"/>
          <w:szCs w:val="18"/>
        </w:rPr>
        <w:t>Положение</w:t>
      </w:r>
    </w:p>
    <w:p w:rsidR="00AB2C0A" w:rsidRPr="00AB2C0A" w:rsidRDefault="00AB2C0A" w:rsidP="00AB2C0A">
      <w:pPr>
        <w:spacing w:after="0" w:line="240" w:lineRule="auto"/>
        <w:jc w:val="center"/>
        <w:rPr>
          <w:rFonts w:ascii="Times New Roman" w:hAnsi="Times New Roman" w:cs="Times New Roman"/>
          <w:sz w:val="18"/>
          <w:szCs w:val="18"/>
        </w:rPr>
      </w:pPr>
      <w:r w:rsidRPr="00AB2C0A">
        <w:rPr>
          <w:rFonts w:ascii="Times New Roman" w:hAnsi="Times New Roman" w:cs="Times New Roman"/>
          <w:b/>
          <w:sz w:val="18"/>
          <w:szCs w:val="18"/>
        </w:rPr>
        <w:t>«О системе оплаты труда работников</w:t>
      </w:r>
    </w:p>
    <w:p w:rsidR="00AB2C0A" w:rsidRDefault="00AB2C0A" w:rsidP="00AB2C0A">
      <w:pPr>
        <w:spacing w:after="0" w:line="240" w:lineRule="auto"/>
        <w:jc w:val="center"/>
        <w:rPr>
          <w:rFonts w:ascii="Times New Roman" w:hAnsi="Times New Roman" w:cs="Times New Roman"/>
          <w:b/>
          <w:sz w:val="18"/>
          <w:szCs w:val="18"/>
        </w:rPr>
      </w:pPr>
      <w:r w:rsidRPr="00AB2C0A">
        <w:rPr>
          <w:rFonts w:ascii="Times New Roman" w:hAnsi="Times New Roman" w:cs="Times New Roman"/>
          <w:b/>
          <w:sz w:val="18"/>
          <w:szCs w:val="18"/>
        </w:rPr>
        <w:t>администрации  Новотроицкого сельсовета Минусинского района, не относящихся</w:t>
      </w:r>
    </w:p>
    <w:p w:rsidR="00AB2C0A" w:rsidRPr="00AB2C0A" w:rsidRDefault="00AB2C0A" w:rsidP="00AB2C0A">
      <w:pPr>
        <w:spacing w:after="0" w:line="240" w:lineRule="auto"/>
        <w:jc w:val="center"/>
        <w:rPr>
          <w:rFonts w:ascii="Times New Roman" w:hAnsi="Times New Roman" w:cs="Times New Roman"/>
          <w:b/>
          <w:sz w:val="18"/>
          <w:szCs w:val="18"/>
        </w:rPr>
      </w:pPr>
      <w:r w:rsidRPr="00AB2C0A">
        <w:rPr>
          <w:rFonts w:ascii="Times New Roman" w:hAnsi="Times New Roman" w:cs="Times New Roman"/>
          <w:b/>
          <w:sz w:val="18"/>
          <w:szCs w:val="18"/>
        </w:rPr>
        <w:t xml:space="preserve"> к муниципальным должностям, должностям муниципальной службы»</w:t>
      </w:r>
    </w:p>
    <w:p w:rsidR="00AB2C0A" w:rsidRPr="00AB2C0A" w:rsidRDefault="00AB2C0A" w:rsidP="00AB2C0A">
      <w:pPr>
        <w:spacing w:after="0" w:line="240" w:lineRule="auto"/>
        <w:jc w:val="center"/>
        <w:rPr>
          <w:rFonts w:ascii="Times New Roman" w:hAnsi="Times New Roman" w:cs="Times New Roman"/>
          <w:sz w:val="18"/>
          <w:szCs w:val="18"/>
        </w:rPr>
      </w:pP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Настоящее положение (далее - Положение) устанавливает систему оплаты труда работников администрации Новотроицкого</w:t>
      </w:r>
      <w:r w:rsidRPr="00AB2C0A">
        <w:rPr>
          <w:rFonts w:ascii="Times New Roman" w:hAnsi="Times New Roman" w:cs="Times New Roman"/>
          <w:color w:val="000000"/>
          <w:sz w:val="18"/>
          <w:szCs w:val="18"/>
        </w:rPr>
        <w:t xml:space="preserve"> сельсовета Минусинского района</w:t>
      </w:r>
      <w:r w:rsidRPr="00AB2C0A">
        <w:rPr>
          <w:rFonts w:ascii="Times New Roman" w:hAnsi="Times New Roman" w:cs="Times New Roman"/>
          <w:sz w:val="18"/>
          <w:szCs w:val="18"/>
        </w:rPr>
        <w:t xml:space="preserve"> (далее - администрация) по должностям, не отнесенным к муниципальным должностям, должностям муниципальной службы (далее – работники), финансируемых из бюджета сельсовета</w:t>
      </w: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pStyle w:val="14"/>
        <w:numPr>
          <w:ilvl w:val="0"/>
          <w:numId w:val="36"/>
        </w:numPr>
        <w:tabs>
          <w:tab w:val="clear" w:pos="708"/>
          <w:tab w:val="num" w:pos="0"/>
        </w:tabs>
        <w:ind w:left="720" w:hanging="360"/>
        <w:jc w:val="center"/>
        <w:rPr>
          <w:rFonts w:ascii="Times New Roman" w:hAnsi="Times New Roman" w:cs="Times New Roman"/>
          <w:sz w:val="18"/>
          <w:szCs w:val="18"/>
        </w:rPr>
      </w:pPr>
      <w:r w:rsidRPr="00AB2C0A">
        <w:rPr>
          <w:rFonts w:ascii="Times New Roman" w:hAnsi="Times New Roman" w:cs="Times New Roman"/>
          <w:b/>
          <w:sz w:val="18"/>
          <w:szCs w:val="18"/>
        </w:rPr>
        <w:t>Общие положения</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1.1. Положение о системе оплаты труда работников администрации Новотроицкого сельсовета разработано в соответствии со статьей 135 Трудового кодекса Российской Федерации и регулирует порядок оплаты труда работников по виду экономической деятельности «Деятельность органов местного самоуправления поселковых и сельских населенных пунктов.</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w:t>
      </w:r>
    </w:p>
    <w:p w:rsidR="00AB2C0A" w:rsidRPr="00AB2C0A" w:rsidRDefault="00AB2C0A" w:rsidP="00AB2C0A">
      <w:pPr>
        <w:spacing w:after="0" w:line="240" w:lineRule="auto"/>
        <w:jc w:val="center"/>
        <w:rPr>
          <w:rFonts w:ascii="Times New Roman" w:hAnsi="Times New Roman" w:cs="Times New Roman"/>
          <w:b/>
          <w:sz w:val="18"/>
          <w:szCs w:val="18"/>
        </w:rPr>
      </w:pPr>
    </w:p>
    <w:p w:rsidR="00AB2C0A" w:rsidRPr="00AB2C0A" w:rsidRDefault="00AB2C0A" w:rsidP="00AB2C0A">
      <w:pPr>
        <w:pStyle w:val="14"/>
        <w:numPr>
          <w:ilvl w:val="0"/>
          <w:numId w:val="36"/>
        </w:numPr>
        <w:tabs>
          <w:tab w:val="clear" w:pos="708"/>
          <w:tab w:val="num" w:pos="0"/>
        </w:tabs>
        <w:ind w:left="720" w:hanging="360"/>
        <w:jc w:val="center"/>
        <w:rPr>
          <w:rFonts w:ascii="Times New Roman" w:hAnsi="Times New Roman" w:cs="Times New Roman"/>
          <w:sz w:val="18"/>
          <w:szCs w:val="18"/>
        </w:rPr>
      </w:pPr>
      <w:r w:rsidRPr="00AB2C0A">
        <w:rPr>
          <w:rFonts w:ascii="Times New Roman" w:hAnsi="Times New Roman" w:cs="Times New Roman"/>
          <w:b/>
          <w:sz w:val="18"/>
          <w:szCs w:val="18"/>
        </w:rPr>
        <w:t>Система оплаты труда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2.1. Система оплаты труда работников включает в себя следующие элементы оплаты труда:</w:t>
      </w:r>
    </w:p>
    <w:p w:rsidR="00AB2C0A" w:rsidRPr="00AB2C0A" w:rsidRDefault="00AB2C0A" w:rsidP="00AB2C0A">
      <w:pPr>
        <w:spacing w:after="0" w:line="240" w:lineRule="auto"/>
        <w:jc w:val="both"/>
        <w:rPr>
          <w:rFonts w:ascii="Times New Roman" w:hAnsi="Times New Roman" w:cs="Times New Roman"/>
          <w:sz w:val="18"/>
          <w:szCs w:val="18"/>
        </w:rPr>
      </w:pPr>
      <w:r w:rsidRPr="00AB2C0A">
        <w:rPr>
          <w:rFonts w:ascii="Times New Roman" w:hAnsi="Times New Roman" w:cs="Times New Roman"/>
          <w:sz w:val="18"/>
          <w:szCs w:val="18"/>
        </w:rPr>
        <w:t>оклады (должностные оклады), ставки заработной платы;</w:t>
      </w:r>
    </w:p>
    <w:p w:rsidR="00AB2C0A" w:rsidRPr="00AB2C0A" w:rsidRDefault="00AB2C0A" w:rsidP="00AB2C0A">
      <w:pPr>
        <w:spacing w:after="0" w:line="240" w:lineRule="auto"/>
        <w:jc w:val="both"/>
        <w:rPr>
          <w:rFonts w:ascii="Times New Roman" w:hAnsi="Times New Roman" w:cs="Times New Roman"/>
          <w:sz w:val="18"/>
          <w:szCs w:val="18"/>
        </w:rPr>
      </w:pPr>
      <w:r w:rsidRPr="00AB2C0A">
        <w:rPr>
          <w:rFonts w:ascii="Times New Roman" w:hAnsi="Times New Roman" w:cs="Times New Roman"/>
          <w:sz w:val="18"/>
          <w:szCs w:val="18"/>
        </w:rPr>
        <w:t>выплаты компенсационного характера;</w:t>
      </w:r>
    </w:p>
    <w:p w:rsidR="00AB2C0A" w:rsidRPr="00AB2C0A" w:rsidRDefault="00AB2C0A" w:rsidP="00AB2C0A">
      <w:pPr>
        <w:spacing w:after="0" w:line="240" w:lineRule="auto"/>
        <w:jc w:val="both"/>
        <w:rPr>
          <w:rFonts w:ascii="Times New Roman" w:hAnsi="Times New Roman" w:cs="Times New Roman"/>
          <w:sz w:val="18"/>
          <w:szCs w:val="18"/>
        </w:rPr>
      </w:pPr>
      <w:r w:rsidRPr="00AB2C0A">
        <w:rPr>
          <w:rFonts w:ascii="Times New Roman" w:hAnsi="Times New Roman" w:cs="Times New Roman"/>
          <w:sz w:val="18"/>
          <w:szCs w:val="18"/>
        </w:rPr>
        <w:t>выплаты стимулирующего характера.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2.2.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2.3. Система оплаты труда устанавливается с учетом:</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единого тарифно-квалификационного справочника работ и профессий рабочих;</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единого квалификационного справочника должностей руководителей, специалистов и служащих;</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государственных гарантий по оплате труда;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настоящего Положения с учетом вида экономической деятельности;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рекомендаций Российской трехсторонней комиссии по регулированию социально-трудовых отношений.</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2.4. Заработная плата работников увеличивается (индексируется) с учетом уровня потребительских цен на товары и услуги, в соответствии с законодательством Российской Федерации, Красноярского края, муниципальными правовыми актами.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2.5. Работникам в случаях, установленных настоящим Положением, осуществляется выплата единовременной материальной помощи.</w:t>
      </w: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pStyle w:val="14"/>
        <w:numPr>
          <w:ilvl w:val="0"/>
          <w:numId w:val="36"/>
        </w:numPr>
        <w:tabs>
          <w:tab w:val="clear" w:pos="708"/>
          <w:tab w:val="num" w:pos="0"/>
        </w:tabs>
        <w:ind w:left="720" w:hanging="360"/>
        <w:jc w:val="center"/>
        <w:rPr>
          <w:rFonts w:ascii="Times New Roman" w:hAnsi="Times New Roman" w:cs="Times New Roman"/>
          <w:sz w:val="18"/>
          <w:szCs w:val="18"/>
        </w:rPr>
      </w:pPr>
      <w:r w:rsidRPr="00AB2C0A">
        <w:rPr>
          <w:rFonts w:ascii="Times New Roman" w:hAnsi="Times New Roman" w:cs="Times New Roman"/>
          <w:b/>
          <w:sz w:val="18"/>
          <w:szCs w:val="18"/>
        </w:rPr>
        <w:t>Оклады (должностные оклады), ставки заработной платы</w:t>
      </w:r>
    </w:p>
    <w:p w:rsidR="00AB2C0A" w:rsidRPr="00AB2C0A" w:rsidRDefault="00AB2C0A" w:rsidP="00AB2C0A">
      <w:pPr>
        <w:spacing w:after="0" w:line="240" w:lineRule="auto"/>
        <w:ind w:firstLine="709"/>
        <w:jc w:val="both"/>
        <w:outlineLvl w:val="6"/>
        <w:rPr>
          <w:rFonts w:ascii="Times New Roman" w:hAnsi="Times New Roman" w:cs="Times New Roman"/>
          <w:sz w:val="18"/>
          <w:szCs w:val="18"/>
        </w:rPr>
      </w:pPr>
      <w:r w:rsidRPr="00AB2C0A">
        <w:rPr>
          <w:rFonts w:ascii="Times New Roman" w:hAnsi="Times New Roman" w:cs="Times New Roman"/>
          <w:sz w:val="18"/>
          <w:szCs w:val="18"/>
        </w:rPr>
        <w:t>3.1 Размеры окладов (должностных окладов),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от 29.05.2008 № 247н «Об утверждении профессиональных квалификационных групп общеотраслевых должностей руководителей, специалистов и служащих»;</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от 29.05.2008 № 248н «Об утверждении профессиональных квалификационных групп общеотраслевых профессий рабочих».</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3.2 Размеры окладов (должностных окладов), ставок заработной платы, установленные  в соответствии с Приложением 1 к настоящему Положению для работников по профессии водитель автомобиля, повышаются при наличии квалификационной категории за классность в следующих размерах:</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- 25% к окладу (должностному окладу), ставке заработной платы - за 1 класс;</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- 10% к окладу (должностному окладу), ставке заработной платы - за 2 класс.</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Повышенный размер оклада (должностного оклада), ставки заработной платы работнику устанавливается при наличии заявления работника, к которому прилагаются документы, подтверждающие классность.</w:t>
      </w: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pStyle w:val="14"/>
        <w:numPr>
          <w:ilvl w:val="0"/>
          <w:numId w:val="36"/>
        </w:numPr>
        <w:tabs>
          <w:tab w:val="clear" w:pos="708"/>
          <w:tab w:val="num" w:pos="0"/>
        </w:tabs>
        <w:ind w:left="720" w:hanging="360"/>
        <w:jc w:val="center"/>
        <w:rPr>
          <w:rFonts w:ascii="Times New Roman" w:hAnsi="Times New Roman" w:cs="Times New Roman"/>
          <w:sz w:val="18"/>
          <w:szCs w:val="18"/>
        </w:rPr>
      </w:pPr>
      <w:r w:rsidRPr="00AB2C0A">
        <w:rPr>
          <w:rFonts w:ascii="Times New Roman" w:hAnsi="Times New Roman" w:cs="Times New Roman"/>
          <w:b/>
          <w:sz w:val="18"/>
          <w:szCs w:val="18"/>
        </w:rPr>
        <w:t>Выплаты компенсационного характера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4.1. Выплаты компенсационного характера устанавливаются в целях возмещения работникам затрат, связанных с исполнением ими трудовых обязанностей.</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4.2. Виды выплат компенсационного характера, размер и порядок их установления определяется настоящим Положением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4.3. Работникам устанавливаются следующие выплаты компенсационного характера: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выплаты работникам, занятым на тяжелых работах, работах с вредными и (или) опасными и иными особыми условиями труда;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выплаты за работу в местностях с особыми климатическими условиями;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lastRenderedPageBreak/>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выплаты за работу в сельской местности.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4.4.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Конкретные размеры выплат за работу с вредными и (или) опасными условиями труда устанавливаются по результатам проведения специальной оценки условий труда в трудовых договорах работников.</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4.5. Выплаты за работу в местностях с особыми климатическими условиями устанавливаются в соответствии с законодательством Российской Федерации и Красноярского края, и составляют 30% от оклада (должностного оклада), ставки заработной платы работника.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Молодежи (лицам до 30 лет) размер надбавки, указанной в абзаце первом настоящего пункта, увеличивается на 30 процентов с первого дня работы, если они прожили на территории Красноярского края не менее 5 лет.</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4.6.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б) выплата (доплата) за расширение зон обслуживания устанавливается работнику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г)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выплаты (доплаты) составляет 35 процентов части оклада (должностного оклада) 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д)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выплата (доплата) осуществляется в следующих размерах:</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Увеличение размера выплаты (доплаты) осуществляется в соответствии с трудовым договором с работником;</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е)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ж) выплаты за ненормированный рабочий день водителю автомобиля устанавливаются в размере 25% от оклада (должностного оклада), ставки заработной платы работника.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4.7. Выплаты за работу в сельской местности осуществляются специалистам в размере 25% от оклада (должностного оклада), ставки заработной платы работника.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4.8. В соответствии с законодательством Российской Федерации 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4.9. Конкретные размеры выплат компенсационного характера для каждого работника устанавливаются в трудовых договорах.</w:t>
      </w: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pStyle w:val="14"/>
        <w:numPr>
          <w:ilvl w:val="0"/>
          <w:numId w:val="36"/>
        </w:numPr>
        <w:tabs>
          <w:tab w:val="clear" w:pos="708"/>
          <w:tab w:val="num" w:pos="0"/>
        </w:tabs>
        <w:ind w:left="720" w:hanging="360"/>
        <w:jc w:val="center"/>
        <w:rPr>
          <w:rFonts w:ascii="Times New Roman" w:hAnsi="Times New Roman" w:cs="Times New Roman"/>
          <w:sz w:val="18"/>
          <w:szCs w:val="18"/>
        </w:rPr>
      </w:pPr>
      <w:r w:rsidRPr="00AB2C0A">
        <w:rPr>
          <w:rFonts w:ascii="Times New Roman" w:hAnsi="Times New Roman" w:cs="Times New Roman"/>
          <w:b/>
          <w:sz w:val="18"/>
          <w:szCs w:val="18"/>
        </w:rPr>
        <w:t>Выплаты стимулирующего характера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5.1.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 пределах утвержденного фонда оплаты труда работникам могут устанавливаться следующие выплаты стимулирующего характера: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выплаты за важность выполняемой работы, степень самостоятельности и ответственности при выполнении поставленных задач;</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выплаты за интенсивность и высокие результаты работы;</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выплаты за качество выполняемых работ;</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lastRenderedPageBreak/>
        <w:t>персональные выплаты: за сложность, напряженность и особый режим работы; в целях повышения уровня оплаты труда молодым специалистам; в целях обеспечения заработной платы работника на уровне размера минимальной заработной платы (минимального размера оплаты труда); в целях обеспечения региональной выплаты;</w:t>
      </w:r>
    </w:p>
    <w:p w:rsidR="00AB2C0A" w:rsidRPr="00AB2C0A" w:rsidRDefault="00AB2C0A" w:rsidP="00AB2C0A">
      <w:pPr>
        <w:spacing w:after="0" w:line="240" w:lineRule="auto"/>
        <w:ind w:firstLine="709"/>
        <w:jc w:val="both"/>
        <w:rPr>
          <w:rFonts w:ascii="Times New Roman" w:hAnsi="Times New Roman" w:cs="Times New Roman"/>
          <w:i/>
          <w:sz w:val="18"/>
          <w:szCs w:val="18"/>
        </w:rPr>
      </w:pPr>
      <w:r w:rsidRPr="00AB2C0A">
        <w:rPr>
          <w:rFonts w:ascii="Times New Roman" w:hAnsi="Times New Roman" w:cs="Times New Roman"/>
          <w:i/>
          <w:sz w:val="18"/>
          <w:szCs w:val="18"/>
        </w:rPr>
        <w:t>специальная краевая выплата;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выплаты по итогам работы.</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5.2.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поставленных задач, достижению положительных результатов в деятельности администрации сельсовета.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5.3.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администрации сельсовета.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5.4.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5.5. Стимулирующие выплаты, за исключением персональных выплат, специальной краевой выплаты и выплат по итогам работы, устанавливаются работодателем ежемесячно с учетом критериев оценки результативности и качества труда работников, согласно Приложениям 2 - 4 к настоящему Положению.</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5.6. Персональные выплаты к окладу (должностному окладу), ставке заработной платы устанавливаются: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5.6.1. За сложность, напряженность и особый режим работы - до 30%. </w:t>
      </w:r>
    </w:p>
    <w:p w:rsidR="00AB2C0A" w:rsidRPr="00AB2C0A" w:rsidRDefault="00AB2C0A" w:rsidP="00AB2C0A">
      <w:pPr>
        <w:spacing w:after="0" w:line="240" w:lineRule="auto"/>
        <w:ind w:firstLine="709"/>
        <w:jc w:val="both"/>
        <w:rPr>
          <w:rFonts w:ascii="Times New Roman" w:hAnsi="Times New Roman" w:cs="Times New Roman"/>
          <w:i/>
          <w:sz w:val="18"/>
          <w:szCs w:val="18"/>
        </w:rPr>
      </w:pPr>
      <w:r w:rsidRPr="00AB2C0A">
        <w:rPr>
          <w:rFonts w:ascii="Times New Roman" w:hAnsi="Times New Roman" w:cs="Times New Roman"/>
          <w:i/>
          <w:sz w:val="18"/>
          <w:szCs w:val="18"/>
        </w:rPr>
        <w:t>5.6.2. В целях повышения уровня оплаты труда молодым специалистам до 35 лет включительно, впервые окончившим одно из образовательных учреждений высшего или среднего профессионального образования, а также впервые заключившим в течение трех лет после окончания образовательного учреждения трудовой договор с учреждением по основному месту работы на должность соответствующую специальности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образовательного учреждения высшего или среднего профессионального образования.</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bCs/>
          <w:sz w:val="18"/>
          <w:szCs w:val="18"/>
        </w:rPr>
        <w:t>5.6.3.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bCs/>
          <w:sz w:val="18"/>
          <w:szCs w:val="18"/>
        </w:rPr>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5.6.4. Персональная выплата в целях обеспечения региональной выплаты предоставляется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p>
    <w:p w:rsidR="00AB2C0A" w:rsidRPr="00AB2C0A" w:rsidRDefault="00AB2C0A" w:rsidP="00AB2C0A">
      <w:pPr>
        <w:spacing w:after="0" w:line="240" w:lineRule="auto"/>
        <w:ind w:firstLine="709"/>
        <w:jc w:val="both"/>
        <w:rPr>
          <w:rFonts w:ascii="Times New Roman" w:hAnsi="Times New Roman" w:cs="Times New Roman"/>
          <w:i/>
          <w:sz w:val="18"/>
          <w:szCs w:val="18"/>
        </w:rPr>
      </w:pPr>
      <w:r w:rsidRPr="00AB2C0A">
        <w:rPr>
          <w:rFonts w:ascii="Times New Roman" w:hAnsi="Times New Roman" w:cs="Times New Roman"/>
          <w:i/>
          <w:sz w:val="18"/>
          <w:szCs w:val="18"/>
        </w:rPr>
        <w:t>Для целей расчета региональной выплаты размер заработной платы составляет 30788 рублей.</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AB2C0A" w:rsidRPr="00AB2C0A" w:rsidRDefault="00AB2C0A" w:rsidP="00AB2C0A">
      <w:pPr>
        <w:spacing w:after="0" w:line="240" w:lineRule="auto"/>
        <w:ind w:firstLine="737"/>
        <w:jc w:val="both"/>
        <w:rPr>
          <w:rFonts w:ascii="Times New Roman" w:hAnsi="Times New Roman" w:cs="Times New Roman"/>
          <w:i/>
          <w:sz w:val="18"/>
          <w:szCs w:val="18"/>
        </w:rPr>
      </w:pPr>
      <w:r w:rsidRPr="00AB2C0A">
        <w:rPr>
          <w:rFonts w:ascii="Times New Roman" w:hAnsi="Times New Roman" w:cs="Times New Roman"/>
          <w:i/>
          <w:sz w:val="18"/>
          <w:szCs w:val="1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B2C0A" w:rsidRPr="00AB2C0A" w:rsidRDefault="00AB2C0A" w:rsidP="00AB2C0A">
      <w:pPr>
        <w:spacing w:after="0" w:line="240" w:lineRule="auto"/>
        <w:ind w:firstLine="737"/>
        <w:jc w:val="both"/>
        <w:rPr>
          <w:rFonts w:ascii="Times New Roman" w:hAnsi="Times New Roman" w:cs="Times New Roman"/>
          <w:i/>
          <w:sz w:val="18"/>
          <w:szCs w:val="18"/>
        </w:rPr>
      </w:pPr>
      <w:r w:rsidRPr="00AB2C0A">
        <w:rPr>
          <w:rFonts w:ascii="Times New Roman" w:hAnsi="Times New Roman" w:cs="Times New Roman"/>
          <w:i/>
          <w:sz w:val="18"/>
          <w:szCs w:val="1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администрацией сельсовета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5.6.5. Специальная краевая выплата устанавливается в целях повышения уровня оплаты труда работника.</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lastRenderedPageBreak/>
        <w:t>На выплату, установленную настоящим пунктом,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5.6.5.1.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СКВув = Отп x Кув – Отп, (1)</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где:</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 xml:space="preserve">СКВув – размер увеличения специальной краевой выплаты, рассчитанный </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Кув – коэффициент увеличения специальной краевой выплаты.</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AB2C0A" w:rsidRPr="00AB2C0A" w:rsidRDefault="00AB2C0A" w:rsidP="00AB2C0A">
      <w:pPr>
        <w:spacing w:after="0" w:line="240" w:lineRule="auto"/>
        <w:ind w:firstLine="720"/>
        <w:jc w:val="both"/>
        <w:rPr>
          <w:rFonts w:ascii="Times New Roman" w:hAnsi="Times New Roman" w:cs="Times New Roman"/>
          <w:i/>
          <w:sz w:val="18"/>
          <w:szCs w:val="18"/>
        </w:rPr>
      </w:pP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Кув = (Зпф1 + (СКВ х Кмес х Крк) + Зпф2) / (Зпф1 + Зпф2), (2)</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 xml:space="preserve">где: </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Зпф1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Зпф2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СКВ – специальная краевая выплата;</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B2C0A" w:rsidRPr="00AB2C0A" w:rsidRDefault="00AB2C0A" w:rsidP="00AB2C0A">
      <w:pPr>
        <w:spacing w:after="0" w:line="240" w:lineRule="auto"/>
        <w:ind w:firstLine="720"/>
        <w:jc w:val="both"/>
        <w:rPr>
          <w:rFonts w:ascii="Times New Roman" w:hAnsi="Times New Roman" w:cs="Times New Roman"/>
          <w:i/>
          <w:sz w:val="18"/>
          <w:szCs w:val="18"/>
        </w:rPr>
      </w:pPr>
      <w:r w:rsidRPr="00AB2C0A">
        <w:rPr>
          <w:rFonts w:ascii="Times New Roman" w:hAnsi="Times New Roman" w:cs="Times New Roman"/>
          <w:i/>
          <w:sz w:val="18"/>
          <w:szCs w:val="18"/>
        </w:rPr>
        <w:t>Настоящий подпункт действует до 31 декабря 2024 года включительно</w:t>
      </w:r>
      <w:r w:rsidRPr="00AB2C0A">
        <w:rPr>
          <w:rFonts w:ascii="Times New Roman" w:hAnsi="Times New Roman" w:cs="Times New Roman"/>
          <w:i/>
          <w:sz w:val="18"/>
          <w:szCs w:val="18"/>
          <w:highlight w:val="cyan"/>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5.7. Выплаты по итогам работы.</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5.7.1. Выплаты по итогам работы (за год) в виде премирования осуществляются по решению работодателя при наличии экономии фонда оплаты труда, в соответствии с приложением 5 к настоящему Положению, и оформляются соответствующим распоряжением.</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5.7.2. Размер выплаты по итогам работы (за год) осуществляется в соответствии с пунктом 5.12. настоящего положения.</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5.7.3. Выплаты по итогам работы (за год) выплачиваются с целью поощрения работников за общие результаты труда по итогам работы.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При осуществлении выплат по итогам работы (за год) учитывается выполнение следующих критериев: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успешное и добросовестное исполнение работником своих должностных обязанностей в соответствующем периоде;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инициатива, творчество и применение в работе современных форм и методов организации труда;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качество подготовки и проведения мероприятий, связанных с деятельностью администрации;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качество подготовки и своевременность сдачи отчетности;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непосредственное участие работника в выполнении важных работ, мероприятий.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lang w:eastAsia="ar-SA"/>
        </w:rPr>
        <w:t xml:space="preserve">5.8. Конкретный размер выплат стимулирующего характера за исключением персональных выплат, </w:t>
      </w:r>
      <w:r w:rsidRPr="00AB2C0A">
        <w:rPr>
          <w:rFonts w:ascii="Times New Roman" w:hAnsi="Times New Roman" w:cs="Times New Roman"/>
          <w:i/>
          <w:sz w:val="18"/>
          <w:szCs w:val="18"/>
          <w:lang w:eastAsia="ar-SA"/>
        </w:rPr>
        <w:t>специальной краевой выплаты</w:t>
      </w:r>
      <w:r w:rsidRPr="00AB2C0A">
        <w:rPr>
          <w:rFonts w:ascii="Times New Roman" w:hAnsi="Times New Roman" w:cs="Times New Roman"/>
          <w:sz w:val="18"/>
          <w:szCs w:val="18"/>
          <w:lang w:eastAsia="ar-SA"/>
        </w:rPr>
        <w:t>, выплаты по итогам работы (за год) устанавливается в абсолютном размере в соответствии с балльной оценкой в следующем порядке.</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Размер выплаты, осуществляемой конкретному работнику, определяется по формуле:</w:t>
      </w:r>
      <w:r w:rsidRPr="00AB2C0A">
        <w:rPr>
          <w:rFonts w:ascii="Times New Roman" w:hAnsi="Times New Roman" w:cs="Times New Roman"/>
          <w:noProof/>
          <w:sz w:val="18"/>
          <w:szCs w:val="18"/>
        </w:rPr>
        <w:drawing>
          <wp:inline distT="0" distB="0" distL="0" distR="0">
            <wp:extent cx="13620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6207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где:</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809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97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общий абсолютный размер «балльных» выплат, осуществляемых </w:t>
      </w:r>
      <w:r w:rsidRPr="00AB2C0A">
        <w:rPr>
          <w:rFonts w:ascii="Times New Roman" w:hAnsi="Times New Roman" w:cs="Times New Roman"/>
          <w:sz w:val="18"/>
          <w:szCs w:val="18"/>
        </w:rPr>
        <w:br/>
      </w:r>
      <w:r w:rsidRPr="00AB2C0A">
        <w:rPr>
          <w:rFonts w:ascii="Times New Roman" w:hAnsi="Times New Roman" w:cs="Times New Roman"/>
          <w:sz w:val="18"/>
          <w:szCs w:val="18"/>
          <w:lang w:val="en-US"/>
        </w:rPr>
        <w:t>i</w:t>
      </w:r>
      <w:r w:rsidRPr="00AB2C0A">
        <w:rPr>
          <w:rFonts w:ascii="Times New Roman" w:hAnsi="Times New Roman" w:cs="Times New Roman"/>
          <w:sz w:val="18"/>
          <w:szCs w:val="18"/>
        </w:rPr>
        <w:t>-му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4667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809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097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за истекший месяц;</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524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52400"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коэффициент, учитывающий осуществление «балльных» выплат </w:t>
      </w:r>
      <w:r w:rsidRPr="00AB2C0A">
        <w:rPr>
          <w:rFonts w:ascii="Times New Roman" w:hAnsi="Times New Roman" w:cs="Times New Roman"/>
          <w:sz w:val="18"/>
          <w:szCs w:val="18"/>
          <w:lang w:val="en-US"/>
        </w:rPr>
        <w:t>i</w:t>
      </w:r>
      <w:r w:rsidRPr="00AB2C0A">
        <w:rPr>
          <w:rFonts w:ascii="Times New Roman" w:hAnsi="Times New Roman" w:cs="Times New Roman"/>
          <w:sz w:val="18"/>
          <w:szCs w:val="18"/>
        </w:rPr>
        <w:t xml:space="preserve">-му работнику, занятому по совместительству, а также на условиях неполного рабочего времени, пропорционально отработанному </w:t>
      </w:r>
      <w:r w:rsidRPr="00AB2C0A">
        <w:rPr>
          <w:rFonts w:ascii="Times New Roman" w:hAnsi="Times New Roman" w:cs="Times New Roman"/>
          <w:sz w:val="18"/>
          <w:szCs w:val="18"/>
          <w:lang w:val="en-US"/>
        </w:rPr>
        <w:t>i</w:t>
      </w:r>
      <w:r w:rsidRPr="00AB2C0A">
        <w:rPr>
          <w:rFonts w:ascii="Times New Roman" w:hAnsi="Times New Roman" w:cs="Times New Roman"/>
          <w:sz w:val="18"/>
          <w:szCs w:val="18"/>
        </w:rPr>
        <w:t>-м работником времени.</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lastRenderedPageBreak/>
        <w:drawing>
          <wp:inline distT="0" distB="0" distL="0" distR="0">
            <wp:extent cx="4667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рассчитывается на плановый период в срок до 31 декабря года, предшествующего плановому периоду, и утверждается распоряжением работодателя.</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 xml:space="preserve">Пересчет </w:t>
      </w:r>
      <w:r w:rsidRPr="00AB2C0A">
        <w:rPr>
          <w:rFonts w:ascii="Times New Roman" w:hAnsi="Times New Roman" w:cs="Times New Roman"/>
          <w:noProof/>
          <w:sz w:val="18"/>
          <w:szCs w:val="18"/>
        </w:rPr>
        <w:drawing>
          <wp:inline distT="0" distB="0" distL="0" distR="0">
            <wp:extent cx="4667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осуществляется в случае внесения изменений в бюджетную смету администрации сельсовета по показателю выплат «Заработная плата» до окончания месяца, в котором внесены такие изменения.</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Под плановым периодом в настоящем пункте понимается финансовый год, а при пересчете </w:t>
      </w:r>
      <w:r w:rsidRPr="00AB2C0A">
        <w:rPr>
          <w:rFonts w:ascii="Times New Roman" w:hAnsi="Times New Roman" w:cs="Times New Roman"/>
          <w:noProof/>
          <w:sz w:val="18"/>
          <w:szCs w:val="18"/>
        </w:rPr>
        <w:drawing>
          <wp:inline distT="0" distB="0" distL="0" distR="0">
            <wp:extent cx="4667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период с первого числа месяца, следующего за месяцем, в котором осуществлено внесение изменений в бюджетную смету администрации сельсовета по показателю выплат «Заработная плата», до окончания финансового года.</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 xml:space="preserve">Расчет и пересчет </w:t>
      </w:r>
      <w:r w:rsidRPr="00AB2C0A">
        <w:rPr>
          <w:rFonts w:ascii="Times New Roman" w:hAnsi="Times New Roman" w:cs="Times New Roman"/>
          <w:noProof/>
          <w:sz w:val="18"/>
          <w:szCs w:val="18"/>
        </w:rPr>
        <w:drawing>
          <wp:inline distT="0" distB="0" distL="0" distR="0">
            <wp:extent cx="4667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осуществляется по формуле:</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924050" cy="495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924050" cy="4953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w:t>
      </w:r>
    </w:p>
    <w:p w:rsidR="00AB2C0A" w:rsidRPr="00AB2C0A" w:rsidRDefault="00AB2C0A" w:rsidP="00AB2C0A">
      <w:pPr>
        <w:spacing w:after="0" w:line="240" w:lineRule="auto"/>
        <w:ind w:firstLine="709"/>
        <w:rPr>
          <w:rFonts w:ascii="Times New Roman" w:hAnsi="Times New Roman" w:cs="Times New Roman"/>
          <w:sz w:val="18"/>
          <w:szCs w:val="18"/>
        </w:rPr>
      </w:pPr>
      <w:r w:rsidRPr="00AB2C0A">
        <w:rPr>
          <w:rFonts w:ascii="Times New Roman" w:hAnsi="Times New Roman" w:cs="Times New Roman"/>
          <w:sz w:val="18"/>
          <w:szCs w:val="18"/>
        </w:rPr>
        <w:t>где:</w:t>
      </w:r>
    </w:p>
    <w:p w:rsidR="00AB2C0A" w:rsidRPr="00AB2C0A" w:rsidRDefault="00AB2C0A" w:rsidP="00AB2C0A">
      <w:pPr>
        <w:spacing w:after="0" w:line="240" w:lineRule="auto"/>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409575" cy="2286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w:t>
      </w:r>
      <w:r w:rsidRPr="00AB2C0A">
        <w:rPr>
          <w:rFonts w:ascii="Times New Roman" w:hAnsi="Times New Roman" w:cs="Times New Roman"/>
          <w:i/>
          <w:sz w:val="18"/>
          <w:szCs w:val="18"/>
        </w:rPr>
        <w:t>специальной краевой выплаты</w:t>
      </w:r>
      <w:r w:rsidRPr="00AB2C0A">
        <w:rPr>
          <w:rFonts w:ascii="Times New Roman" w:hAnsi="Times New Roman" w:cs="Times New Roman"/>
          <w:sz w:val="18"/>
          <w:szCs w:val="18"/>
        </w:rPr>
        <w:t xml:space="preserve">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3143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14325" cy="219075"/>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максимально возможное количество баллов за плановый период по результатам оценки </w:t>
      </w:r>
      <w:r w:rsidRPr="00AB2C0A">
        <w:rPr>
          <w:rFonts w:ascii="Times New Roman" w:hAnsi="Times New Roman" w:cs="Times New Roman"/>
          <w:sz w:val="18"/>
          <w:szCs w:val="18"/>
          <w:lang w:val="en-US"/>
        </w:rPr>
        <w:t>i</w:t>
      </w:r>
      <w:r w:rsidRPr="00AB2C0A">
        <w:rPr>
          <w:rFonts w:ascii="Times New Roman" w:hAnsi="Times New Roman" w:cs="Times New Roman"/>
          <w:sz w:val="18"/>
          <w:szCs w:val="18"/>
        </w:rPr>
        <w:t>-го работника, рассчитанное в соответствии с настоящим Положением.</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 xml:space="preserve">Расчет максимально возможного количества баллов </w:t>
      </w:r>
      <w:r w:rsidRPr="00AB2C0A">
        <w:rPr>
          <w:rFonts w:ascii="Times New Roman" w:hAnsi="Times New Roman" w:cs="Times New Roman"/>
          <w:sz w:val="18"/>
          <w:szCs w:val="18"/>
          <w:lang w:val="en-US"/>
        </w:rPr>
        <w:t>i</w:t>
      </w:r>
      <w:r w:rsidRPr="00AB2C0A">
        <w:rPr>
          <w:rFonts w:ascii="Times New Roman" w:hAnsi="Times New Roman" w:cs="Times New Roman"/>
          <w:sz w:val="18"/>
          <w:szCs w:val="18"/>
        </w:rPr>
        <w:t xml:space="preserve">-го работника за плановый период в части выплаты за интенсивность и высокие результаты работы осуществляется по фактическому количеству баллов </w:t>
      </w:r>
      <w:r w:rsidRPr="00AB2C0A">
        <w:rPr>
          <w:rFonts w:ascii="Times New Roman" w:hAnsi="Times New Roman" w:cs="Times New Roman"/>
          <w:sz w:val="18"/>
          <w:szCs w:val="18"/>
          <w:lang w:val="en-US"/>
        </w:rPr>
        <w:t>i</w:t>
      </w:r>
      <w:r w:rsidRPr="00AB2C0A">
        <w:rPr>
          <w:rFonts w:ascii="Times New Roman" w:hAnsi="Times New Roman" w:cs="Times New Roman"/>
          <w:sz w:val="18"/>
          <w:szCs w:val="18"/>
        </w:rPr>
        <w:t>-го работника в части указанной выплаты:</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 xml:space="preserve">при расчете </w:t>
      </w:r>
      <w:r w:rsidRPr="00AB2C0A">
        <w:rPr>
          <w:rFonts w:ascii="Times New Roman" w:hAnsi="Times New Roman" w:cs="Times New Roman"/>
          <w:noProof/>
          <w:sz w:val="18"/>
          <w:szCs w:val="18"/>
        </w:rPr>
        <w:drawing>
          <wp:inline distT="0" distB="0" distL="0" distR="0">
            <wp:extent cx="46672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за декабрь года, в котором осуществляется расчет; </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 xml:space="preserve">при пересчете </w:t>
      </w:r>
      <w:r w:rsidRPr="00AB2C0A">
        <w:rPr>
          <w:rFonts w:ascii="Times New Roman" w:hAnsi="Times New Roman" w:cs="Times New Roman"/>
          <w:noProof/>
          <w:sz w:val="18"/>
          <w:szCs w:val="18"/>
        </w:rPr>
        <w:drawing>
          <wp:inline distT="0" distB="0" distL="0" distR="0">
            <wp:extent cx="46672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за месяц, в котором осуществлено внесение изменений в бюджетную смету администрации сельсовета по показателю выплат «Заработная плата»;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23825" cy="1238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23825" cy="123825"/>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количество штатных единиц в соответствии со штатным расписанием администрации сельсовета.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409575" cy="2286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рассчитывается по формуле:</w:t>
      </w:r>
    </w:p>
    <w:p w:rsidR="00AB2C0A" w:rsidRPr="00AB2C0A" w:rsidRDefault="00AB2C0A" w:rsidP="00AB2C0A">
      <w:pPr>
        <w:spacing w:after="0" w:line="240" w:lineRule="auto"/>
        <w:ind w:firstLine="709"/>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2133600" cy="2190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2133600" cy="219075"/>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w:t>
      </w:r>
    </w:p>
    <w:p w:rsidR="00AB2C0A" w:rsidRPr="00AB2C0A" w:rsidRDefault="00AB2C0A" w:rsidP="00AB2C0A">
      <w:pPr>
        <w:spacing w:after="0" w:line="240" w:lineRule="auto"/>
        <w:ind w:firstLine="709"/>
        <w:rPr>
          <w:rFonts w:ascii="Times New Roman" w:hAnsi="Times New Roman" w:cs="Times New Roman"/>
          <w:sz w:val="18"/>
          <w:szCs w:val="18"/>
        </w:rPr>
      </w:pPr>
      <w:r w:rsidRPr="00AB2C0A">
        <w:rPr>
          <w:rFonts w:ascii="Times New Roman" w:hAnsi="Times New Roman" w:cs="Times New Roman"/>
          <w:sz w:val="18"/>
          <w:szCs w:val="18"/>
        </w:rPr>
        <w:t>где:</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219075" cy="2286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21907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сумма средств, предусмотренных в бюджетной смете администрации сельсовета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400050" cy="228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400050"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сумма средств, предусмотренная штатным расписанием администрации сельсовета на оплату труда работников на плановый период, состоящая из установленных работникам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3143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14325" cy="219075"/>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сумма средств на выплату персональных стимулирующих выплат работникам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на уровне минимальной заработной платы (минимального размера оплаты труда), в целях обеспечения региональной выплаты).</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Расчет персональных выплат за сложность, напряжённость и особый режим работы работникам за плановый период производится на основании фактического начисления данных выплат:</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 xml:space="preserve">при расчете </w:t>
      </w:r>
      <w:r w:rsidRPr="00AB2C0A">
        <w:rPr>
          <w:rFonts w:ascii="Times New Roman" w:hAnsi="Times New Roman" w:cs="Times New Roman"/>
          <w:noProof/>
          <w:sz w:val="18"/>
          <w:szCs w:val="18"/>
        </w:rPr>
        <w:drawing>
          <wp:inline distT="0" distB="0" distL="0" distR="0">
            <wp:extent cx="46672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за декабрь года, в котором осуществляется расчет; </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 xml:space="preserve">при пересчете </w:t>
      </w:r>
      <w:r w:rsidRPr="00AB2C0A">
        <w:rPr>
          <w:rFonts w:ascii="Times New Roman" w:hAnsi="Times New Roman" w:cs="Times New Roman"/>
          <w:noProof/>
          <w:sz w:val="18"/>
          <w:szCs w:val="18"/>
        </w:rPr>
        <w:drawing>
          <wp:inline distT="0" distB="0" distL="0" distR="0">
            <wp:extent cx="46672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за месяц, в котором осуществлено внесение изменений в бюджетную смету администрации сельсовета по показателю выплат «Заработная плата». </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Расчет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 xml:space="preserve">при расчете </w:t>
      </w:r>
      <w:r w:rsidRPr="00AB2C0A">
        <w:rPr>
          <w:rFonts w:ascii="Times New Roman" w:hAnsi="Times New Roman" w:cs="Times New Roman"/>
          <w:noProof/>
          <w:sz w:val="18"/>
          <w:szCs w:val="18"/>
        </w:rPr>
        <w:drawing>
          <wp:inline distT="0" distB="0" distL="0" distR="0">
            <wp:extent cx="46672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за ноябрь года, в котором осуществляется расчет; </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lastRenderedPageBreak/>
        <w:t xml:space="preserve">при пересчете </w:t>
      </w:r>
      <w:r w:rsidRPr="00AB2C0A">
        <w:rPr>
          <w:rFonts w:ascii="Times New Roman" w:hAnsi="Times New Roman" w:cs="Times New Roman"/>
          <w:noProof/>
          <w:sz w:val="18"/>
          <w:szCs w:val="18"/>
        </w:rPr>
        <w:drawing>
          <wp:inline distT="0" distB="0" distL="0" distR="0">
            <wp:extent cx="46672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за месяц, предшествующий месяцу, в котором осуществлено внесение изменений в бюджетную смету администрации сельсовета по показателю выплат «Заработная плата»;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314325" cy="2286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314325" cy="2286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рассчитывается по формуле:</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323975" cy="4191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1323975" cy="4191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где:</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3143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количество дней отпуска по должностям, замещаемым на период отпуска, согласно графику отпусков в плановом периоде;</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314325" cy="228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 количество календарных дней в плановом периоде;</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23825" cy="1238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123825" cy="123825"/>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количество штатных единиц в соответствии со штатным расписанием администрации сельсовета.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В случае, если расчёт </w:t>
      </w:r>
      <w:r w:rsidRPr="00AB2C0A">
        <w:rPr>
          <w:rFonts w:ascii="Times New Roman" w:hAnsi="Times New Roman" w:cs="Times New Roman"/>
          <w:noProof/>
          <w:sz w:val="18"/>
          <w:szCs w:val="18"/>
        </w:rPr>
        <w:drawing>
          <wp:inline distT="0" distB="0" distL="0" distR="0">
            <wp:extent cx="409575" cy="22860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xml:space="preserve"> осуществляется в целях пересчета </w:t>
      </w:r>
      <w:r w:rsidRPr="00AB2C0A">
        <w:rPr>
          <w:rFonts w:ascii="Times New Roman" w:hAnsi="Times New Roman" w:cs="Times New Roman"/>
          <w:noProof/>
          <w:sz w:val="18"/>
          <w:szCs w:val="18"/>
        </w:rPr>
        <w:drawing>
          <wp:inline distT="0" distB="0" distL="0" distR="0">
            <wp:extent cx="466725" cy="228600"/>
            <wp:effectExtent l="0" t="0" r="9525" b="0"/>
            <wp:docPr id="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AB2C0A">
        <w:rPr>
          <w:rFonts w:ascii="Times New Roman" w:hAnsi="Times New Roman" w:cs="Times New Roman"/>
          <w:sz w:val="18"/>
          <w:szCs w:val="18"/>
        </w:rPr>
        <w:t>, то ее расчет осуществляется за вычетом сумм, выплаченных или подлежащих выплате за истекшую часть планового периода.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5.9.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2 к настоящему Положению.</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5.10.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3 к настоящему Положению.</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5.11. Конкретный размер выплаты за интенсивность и высокие результаты работы устанавливается по решению работодателя с учетом критериев оценки результативности и качества труда работников согласно приложению 4 к настоящему Положению. </w:t>
      </w:r>
    </w:p>
    <w:p w:rsidR="00AB2C0A" w:rsidRPr="00AB2C0A" w:rsidRDefault="00AB2C0A" w:rsidP="00AB2C0A">
      <w:pPr>
        <w:spacing w:after="0" w:line="240" w:lineRule="auto"/>
        <w:ind w:firstLine="709"/>
        <w:jc w:val="both"/>
        <w:outlineLvl w:val="1"/>
        <w:rPr>
          <w:rFonts w:ascii="Times New Roman" w:hAnsi="Times New Roman" w:cs="Times New Roman"/>
          <w:sz w:val="18"/>
          <w:szCs w:val="18"/>
        </w:rPr>
      </w:pPr>
      <w:r w:rsidRPr="00AB2C0A">
        <w:rPr>
          <w:rFonts w:ascii="Times New Roman" w:hAnsi="Times New Roman" w:cs="Times New Roman"/>
          <w:color w:val="000000"/>
          <w:sz w:val="18"/>
          <w:szCs w:val="18"/>
          <w:lang w:eastAsia="en-US"/>
        </w:rPr>
        <w:t>5.12. Р</w:t>
      </w:r>
      <w:r w:rsidRPr="00AB2C0A">
        <w:rPr>
          <w:rFonts w:ascii="Times New Roman" w:hAnsi="Times New Roman" w:cs="Times New Roman"/>
          <w:sz w:val="18"/>
          <w:szCs w:val="18"/>
          <w:lang w:eastAsia="en-US"/>
        </w:rPr>
        <w:t xml:space="preserve">азмер выплаты по итогам работы (за год), осуществляемой конкретному работнику </w:t>
      </w:r>
      <w:r w:rsidRPr="00AB2C0A">
        <w:rPr>
          <w:rFonts w:ascii="Times New Roman" w:hAnsi="Times New Roman" w:cs="Times New Roman"/>
          <w:sz w:val="18"/>
          <w:szCs w:val="18"/>
        </w:rPr>
        <w:t>администрации сельсовета</w:t>
      </w:r>
      <w:r w:rsidRPr="00AB2C0A">
        <w:rPr>
          <w:rFonts w:ascii="Times New Roman" w:hAnsi="Times New Roman" w:cs="Times New Roman"/>
          <w:sz w:val="18"/>
          <w:szCs w:val="18"/>
          <w:lang w:eastAsia="en-US"/>
        </w:rPr>
        <w:t>, определяется по формуле:</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535430" cy="267335"/>
            <wp:effectExtent l="1905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1535430" cy="267335"/>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где:</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293370" cy="2159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srcRect/>
                    <a:stretch>
                      <a:fillRect/>
                    </a:stretch>
                  </pic:blipFill>
                  <pic:spPr bwMode="auto">
                    <a:xfrm>
                      <a:off x="0" y="0"/>
                      <a:ext cx="293370" cy="215900"/>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 xml:space="preserve"> – размер выплаты по итогам работы (за год), осуществляемой </w:t>
      </w:r>
      <w:r w:rsidRPr="00AB2C0A">
        <w:rPr>
          <w:rFonts w:ascii="Times New Roman" w:hAnsi="Times New Roman" w:cs="Times New Roman"/>
          <w:sz w:val="18"/>
          <w:szCs w:val="18"/>
          <w:lang w:val="en-US"/>
        </w:rPr>
        <w:t>i</w:t>
      </w:r>
      <w:r w:rsidRPr="00AB2C0A">
        <w:rPr>
          <w:rFonts w:ascii="Times New Roman" w:hAnsi="Times New Roman" w:cs="Times New Roman"/>
          <w:sz w:val="18"/>
          <w:szCs w:val="18"/>
        </w:rPr>
        <w:t xml:space="preserve">-му работнику администрации сельсовета; </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422910" cy="2159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srcRect/>
                    <a:stretch>
                      <a:fillRect/>
                    </a:stretch>
                  </pic:blipFill>
                  <pic:spPr bwMode="auto">
                    <a:xfrm>
                      <a:off x="0" y="0"/>
                      <a:ext cx="422910" cy="215900"/>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 xml:space="preserve"> – стоимость 1 балла для определения размеров выплаты по итогам работы (за год);</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293370" cy="2159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srcRect/>
                    <a:stretch>
                      <a:fillRect/>
                    </a:stretch>
                  </pic:blipFill>
                  <pic:spPr bwMode="auto">
                    <a:xfrm>
                      <a:off x="0" y="0"/>
                      <a:ext cx="293370" cy="215900"/>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выплаты по итогам работы (за год); </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72720" cy="2159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srcRect/>
                    <a:stretch>
                      <a:fillRect/>
                    </a:stretch>
                  </pic:blipFill>
                  <pic:spPr bwMode="auto">
                    <a:xfrm>
                      <a:off x="0" y="0"/>
                      <a:ext cx="172720" cy="215900"/>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 xml:space="preserve"> – коэффициент, учитывающий осуществление выплат по итогам работы (за год) </w:t>
      </w:r>
      <w:r w:rsidRPr="00AB2C0A">
        <w:rPr>
          <w:rFonts w:ascii="Times New Roman" w:hAnsi="Times New Roman" w:cs="Times New Roman"/>
          <w:sz w:val="18"/>
          <w:szCs w:val="18"/>
          <w:lang w:val="en-US"/>
        </w:rPr>
        <w:t>j</w:t>
      </w:r>
      <w:r w:rsidRPr="00AB2C0A">
        <w:rPr>
          <w:rFonts w:ascii="Times New Roman" w:hAnsi="Times New Roman" w:cs="Times New Roman"/>
          <w:sz w:val="18"/>
          <w:szCs w:val="18"/>
        </w:rPr>
        <w:t xml:space="preserve">-му работнику, принятому и (или) уволенному в течение календарного года, пропорционально отработанному </w:t>
      </w:r>
      <w:r w:rsidRPr="00AB2C0A">
        <w:rPr>
          <w:rFonts w:ascii="Times New Roman" w:hAnsi="Times New Roman" w:cs="Times New Roman"/>
          <w:sz w:val="18"/>
          <w:szCs w:val="18"/>
          <w:lang w:val="en-US"/>
        </w:rPr>
        <w:t>j</w:t>
      </w:r>
      <w:r w:rsidRPr="00AB2C0A">
        <w:rPr>
          <w:rFonts w:ascii="Times New Roman" w:hAnsi="Times New Roman" w:cs="Times New Roman"/>
          <w:sz w:val="18"/>
          <w:szCs w:val="18"/>
        </w:rPr>
        <w:t>-м работником времени.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422910" cy="2159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srcRect/>
                    <a:stretch>
                      <a:fillRect/>
                    </a:stretch>
                  </pic:blipFill>
                  <pic:spPr bwMode="auto">
                    <a:xfrm>
                      <a:off x="0" y="0"/>
                      <a:ext cx="422910" cy="215900"/>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рассчитывается по формуле:</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337310" cy="62103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srcRect/>
                    <a:stretch>
                      <a:fillRect/>
                    </a:stretch>
                  </pic:blipFill>
                  <pic:spPr bwMode="auto">
                    <a:xfrm>
                      <a:off x="0" y="0"/>
                      <a:ext cx="1337310" cy="621030"/>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sz w:val="18"/>
          <w:szCs w:val="18"/>
        </w:rPr>
        <w:t>где:</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55575" cy="17272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srcRect/>
                    <a:stretch>
                      <a:fillRect/>
                    </a:stretch>
                  </pic:blipFill>
                  <pic:spPr bwMode="auto">
                    <a:xfrm>
                      <a:off x="0" y="0"/>
                      <a:ext cx="155575" cy="172720"/>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 xml:space="preserve"> – экономия фонда оплаты труда администрации сельсовета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w:t>
      </w:r>
    </w:p>
    <w:p w:rsidR="00AB2C0A" w:rsidRPr="00AB2C0A" w:rsidRDefault="00AB2C0A" w:rsidP="00AB2C0A">
      <w:pPr>
        <w:spacing w:after="0" w:line="240" w:lineRule="auto"/>
        <w:ind w:firstLine="709"/>
        <w:jc w:val="both"/>
        <w:outlineLvl w:val="0"/>
        <w:rPr>
          <w:rFonts w:ascii="Times New Roman" w:hAnsi="Times New Roman" w:cs="Times New Roman"/>
          <w:sz w:val="18"/>
          <w:szCs w:val="18"/>
        </w:rPr>
      </w:pPr>
      <w:r w:rsidRPr="00AB2C0A">
        <w:rPr>
          <w:rFonts w:ascii="Times New Roman" w:hAnsi="Times New Roman" w:cs="Times New Roman"/>
          <w:noProof/>
          <w:sz w:val="18"/>
          <w:szCs w:val="18"/>
        </w:rPr>
        <w:drawing>
          <wp:inline distT="0" distB="0" distL="0" distR="0">
            <wp:extent cx="172720" cy="1206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srcRect/>
                    <a:stretch>
                      <a:fillRect/>
                    </a:stretch>
                  </pic:blipFill>
                  <pic:spPr bwMode="auto">
                    <a:xfrm>
                      <a:off x="0" y="0"/>
                      <a:ext cx="172720" cy="120650"/>
                    </a:xfrm>
                    <a:prstGeom prst="rect">
                      <a:avLst/>
                    </a:prstGeom>
                    <a:solidFill>
                      <a:srgbClr val="FFFFFF"/>
                    </a:solidFill>
                    <a:ln w="9525">
                      <a:noFill/>
                      <a:miter lim="800000"/>
                      <a:headEnd/>
                      <a:tailEnd/>
                    </a:ln>
                  </pic:spPr>
                </pic:pic>
              </a:graphicData>
            </a:graphic>
          </wp:inline>
        </w:drawing>
      </w:r>
      <w:r w:rsidRPr="00AB2C0A">
        <w:rPr>
          <w:rFonts w:ascii="Times New Roman" w:hAnsi="Times New Roman" w:cs="Times New Roman"/>
          <w:sz w:val="18"/>
          <w:szCs w:val="18"/>
        </w:rPr>
        <w:t xml:space="preserve"> – фактическая численность работников администрации сельсовета, работавших в календарном году, по итогам работы в котором осуществляется выплата.</w:t>
      </w:r>
    </w:p>
    <w:p w:rsidR="00AB2C0A" w:rsidRPr="00AB2C0A" w:rsidRDefault="00AB2C0A" w:rsidP="00AB2C0A">
      <w:pPr>
        <w:spacing w:after="0" w:line="240" w:lineRule="auto"/>
        <w:ind w:firstLine="709"/>
        <w:jc w:val="both"/>
        <w:outlineLvl w:val="1"/>
        <w:rPr>
          <w:rFonts w:ascii="Times New Roman" w:hAnsi="Times New Roman" w:cs="Times New Roman"/>
          <w:sz w:val="18"/>
          <w:szCs w:val="18"/>
        </w:rPr>
      </w:pPr>
      <w:r w:rsidRPr="00AB2C0A">
        <w:rPr>
          <w:rFonts w:ascii="Times New Roman" w:hAnsi="Times New Roman" w:cs="Times New Roman"/>
          <w:color w:val="000000"/>
          <w:sz w:val="18"/>
          <w:szCs w:val="18"/>
        </w:rPr>
        <w:t xml:space="preserve">5.12.1. Выплаты по итогам работы (за год) производятся с учетом личного вклада работника в результаты деятельности </w:t>
      </w:r>
      <w:r w:rsidRPr="00AB2C0A">
        <w:rPr>
          <w:rFonts w:ascii="Times New Roman" w:hAnsi="Times New Roman" w:cs="Times New Roman"/>
          <w:sz w:val="18"/>
          <w:szCs w:val="18"/>
        </w:rPr>
        <w:t>администрации сельсовета</w:t>
      </w:r>
      <w:r w:rsidRPr="00AB2C0A">
        <w:rPr>
          <w:rFonts w:ascii="Times New Roman" w:hAnsi="Times New Roman" w:cs="Times New Roman"/>
          <w:color w:val="000000"/>
          <w:sz w:val="18"/>
          <w:szCs w:val="18"/>
        </w:rPr>
        <w:t>, оцениваемого в баллах согласно приложению 5 к настоящему положению.</w:t>
      </w:r>
    </w:p>
    <w:p w:rsidR="00AB2C0A" w:rsidRPr="00AB2C0A" w:rsidRDefault="00AB2C0A" w:rsidP="00AB2C0A">
      <w:pPr>
        <w:spacing w:after="0" w:line="240" w:lineRule="auto"/>
        <w:ind w:firstLine="709"/>
        <w:jc w:val="both"/>
        <w:outlineLvl w:val="1"/>
        <w:rPr>
          <w:rFonts w:ascii="Times New Roman" w:hAnsi="Times New Roman" w:cs="Times New Roman"/>
          <w:sz w:val="18"/>
          <w:szCs w:val="18"/>
        </w:rPr>
      </w:pPr>
      <w:r w:rsidRPr="00AB2C0A">
        <w:rPr>
          <w:rFonts w:ascii="Times New Roman" w:hAnsi="Times New Roman" w:cs="Times New Roman"/>
          <w:color w:val="000000"/>
          <w:sz w:val="18"/>
          <w:szCs w:val="18"/>
        </w:rPr>
        <w:t xml:space="preserve">5.12.2. Выплаты по итогам работы (за год) работникам, занимающим должности в порядке внутреннего совместительства, выплачиваются только по основной должности (работе). </w:t>
      </w:r>
    </w:p>
    <w:p w:rsidR="00AB2C0A" w:rsidRPr="00AB2C0A" w:rsidRDefault="00AB2C0A" w:rsidP="00AB2C0A">
      <w:pPr>
        <w:spacing w:after="0" w:line="240" w:lineRule="auto"/>
        <w:ind w:firstLine="709"/>
        <w:jc w:val="both"/>
        <w:outlineLvl w:val="1"/>
        <w:rPr>
          <w:rFonts w:ascii="Times New Roman" w:hAnsi="Times New Roman" w:cs="Times New Roman"/>
          <w:sz w:val="18"/>
          <w:szCs w:val="18"/>
        </w:rPr>
      </w:pPr>
      <w:r w:rsidRPr="00AB2C0A">
        <w:rPr>
          <w:rFonts w:ascii="Times New Roman" w:hAnsi="Times New Roman" w:cs="Times New Roman"/>
          <w:color w:val="000000"/>
          <w:sz w:val="18"/>
          <w:szCs w:val="18"/>
          <w:lang w:eastAsia="en-US"/>
        </w:rPr>
        <w:t xml:space="preserve">5.12.3. Выплаты по итогам работы (за год) работникам </w:t>
      </w:r>
      <w:r w:rsidRPr="00AB2C0A">
        <w:rPr>
          <w:rFonts w:ascii="Times New Roman" w:hAnsi="Times New Roman" w:cs="Times New Roman"/>
          <w:sz w:val="18"/>
          <w:szCs w:val="18"/>
        </w:rPr>
        <w:t>администрации сельсовета</w:t>
      </w:r>
      <w:r w:rsidRPr="00AB2C0A">
        <w:rPr>
          <w:rFonts w:ascii="Times New Roman" w:hAnsi="Times New Roman" w:cs="Times New Roman"/>
          <w:color w:val="000000"/>
          <w:sz w:val="18"/>
          <w:szCs w:val="18"/>
          <w:lang w:eastAsia="en-US"/>
        </w:rPr>
        <w:t>, п</w:t>
      </w:r>
      <w:r w:rsidRPr="00AB2C0A">
        <w:rPr>
          <w:rFonts w:ascii="Times New Roman" w:hAnsi="Times New Roman" w:cs="Times New Roman"/>
          <w:sz w:val="18"/>
          <w:szCs w:val="18"/>
          <w:lang w:eastAsia="en-US"/>
        </w:rPr>
        <w:t xml:space="preserve">ринятым и (или) уволенным в течение календарного года, </w:t>
      </w:r>
      <w:r w:rsidRPr="00AB2C0A">
        <w:rPr>
          <w:rFonts w:ascii="Times New Roman" w:hAnsi="Times New Roman" w:cs="Times New Roman"/>
          <w:color w:val="000000"/>
          <w:sz w:val="18"/>
          <w:szCs w:val="18"/>
          <w:lang w:eastAsia="en-US"/>
        </w:rPr>
        <w:t xml:space="preserve">производятся за фактически отработанное время.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5.13. Абсолютный размер персональных стимулирующих выплат: за сложность, напряженность и особый режим работы; в целях повышения уровня оплаты труда молодым специалистам, установленных в процентном отношении к окладу (должностному окладу), ставке заработной платы работника администрации сельсовета, исчисляется из оклада (должностного оклада), ставки заработной платы работника без учета иных повышений, доплат, надбавок, выплат. </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lastRenderedPageBreak/>
        <w:t>5.14. Распределение средств на осуществление выплат стимулирующего характера работникам осуществляется ежемесячно с учетом мнения рабочей группы по установлению стимулирующих выплат, образованной администрацией сельсовета (далее - рабочая группа).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5.15. Ответственное лицо, назначенное распоряжением главы сельсовета, представляет в рабочую группу аналитическую информацию о показателях рабочей деятельности работников, являющуюся основанием для установления размера стимулирующих выплат, премирования работников.</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5.16. Работники имеют право присутствовать на заседании рабочей группы и давать необходимые пояснения.</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5.17.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работодатель издает распоряжение об установлении стимулирующих выплат.</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5.18. Выплаты стимулирующего характера устанавливаются за каждый вид выплат раздельно.</w:t>
      </w:r>
    </w:p>
    <w:p w:rsidR="00AB2C0A" w:rsidRPr="00AB2C0A" w:rsidRDefault="00AB2C0A" w:rsidP="00AB2C0A">
      <w:pPr>
        <w:spacing w:after="0" w:line="240" w:lineRule="auto"/>
        <w:jc w:val="center"/>
        <w:rPr>
          <w:rFonts w:ascii="Times New Roman" w:hAnsi="Times New Roman" w:cs="Times New Roman"/>
          <w:sz w:val="18"/>
          <w:szCs w:val="18"/>
        </w:rPr>
      </w:pPr>
    </w:p>
    <w:p w:rsidR="00AB2C0A" w:rsidRPr="00AB2C0A" w:rsidRDefault="00AB2C0A" w:rsidP="00AB2C0A">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Pr>
          <w:rFonts w:ascii="Times New Roman" w:hAnsi="Times New Roman" w:cs="Times New Roman"/>
          <w:b/>
          <w:sz w:val="18"/>
          <w:szCs w:val="18"/>
        </w:rPr>
        <w:t xml:space="preserve">6) </w:t>
      </w:r>
      <w:r w:rsidRPr="00AB2C0A">
        <w:rPr>
          <w:rFonts w:ascii="Times New Roman" w:hAnsi="Times New Roman" w:cs="Times New Roman"/>
          <w:b/>
          <w:sz w:val="18"/>
          <w:szCs w:val="18"/>
        </w:rPr>
        <w:t>Единовременная материальная помощь</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6.1. Работникам в пределах утвержденного фонда оплаты труда осуществляется выплата единовременной материальной помощи.</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6.2. Единовременная материальная помощь работникам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 xml:space="preserve">6.3. Размер единовременной материальной помощи не может превышать трех тысяч рублей по каждому основанию, предусмотренному </w:t>
      </w:r>
      <w:hyperlink r:id="rId34" w:history="1">
        <w:r w:rsidRPr="00AB2C0A">
          <w:rPr>
            <w:rFonts w:ascii="Times New Roman" w:hAnsi="Times New Roman" w:cs="Times New Roman"/>
            <w:sz w:val="18"/>
            <w:szCs w:val="18"/>
          </w:rPr>
          <w:t>пунктом 6.2</w:t>
        </w:r>
      </w:hyperlink>
      <w:r w:rsidRPr="00AB2C0A">
        <w:rPr>
          <w:rFonts w:ascii="Times New Roman" w:hAnsi="Times New Roman" w:cs="Times New Roman"/>
          <w:sz w:val="18"/>
          <w:szCs w:val="18"/>
        </w:rPr>
        <w:t xml:space="preserve"> настоящего положения.</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6.4. Выплата единовременной материальной помощи работникам производится на основании распоряжения работодателя с учетом положений настоящего раздела.</w:t>
      </w:r>
    </w:p>
    <w:p w:rsidR="00AB2C0A" w:rsidRPr="00AB2C0A" w:rsidRDefault="00AB2C0A" w:rsidP="00AB2C0A">
      <w:pPr>
        <w:spacing w:after="0" w:line="240" w:lineRule="auto"/>
        <w:jc w:val="right"/>
        <w:rPr>
          <w:rFonts w:ascii="Times New Roman" w:hAnsi="Times New Roman" w:cs="Times New Roman"/>
          <w:sz w:val="18"/>
          <w:szCs w:val="18"/>
        </w:rPr>
      </w:pPr>
    </w:p>
    <w:p w:rsidR="00AB2C0A" w:rsidRPr="00AB2C0A" w:rsidRDefault="00AB2C0A" w:rsidP="00AB2C0A">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Pr>
          <w:rFonts w:ascii="Times New Roman" w:hAnsi="Times New Roman" w:cs="Times New Roman"/>
          <w:b/>
          <w:sz w:val="18"/>
          <w:szCs w:val="18"/>
        </w:rPr>
        <w:t xml:space="preserve">7) </w:t>
      </w:r>
      <w:r w:rsidRPr="00AB2C0A">
        <w:rPr>
          <w:rFonts w:ascii="Times New Roman" w:hAnsi="Times New Roman" w:cs="Times New Roman"/>
          <w:b/>
          <w:sz w:val="18"/>
          <w:szCs w:val="18"/>
        </w:rPr>
        <w:t>Расходные обязательства</w:t>
      </w:r>
    </w:p>
    <w:p w:rsidR="00AB2C0A" w:rsidRPr="00AB2C0A" w:rsidRDefault="00AB2C0A" w:rsidP="00AB2C0A">
      <w:pPr>
        <w:spacing w:after="0" w:line="240" w:lineRule="auto"/>
        <w:ind w:firstLine="709"/>
        <w:jc w:val="both"/>
        <w:rPr>
          <w:rFonts w:ascii="Times New Roman" w:hAnsi="Times New Roman" w:cs="Times New Roman"/>
          <w:sz w:val="18"/>
          <w:szCs w:val="18"/>
        </w:rPr>
      </w:pPr>
      <w:r w:rsidRPr="00AB2C0A">
        <w:rPr>
          <w:rFonts w:ascii="Times New Roman" w:hAnsi="Times New Roman" w:cs="Times New Roman"/>
          <w:sz w:val="18"/>
          <w:szCs w:val="18"/>
        </w:rPr>
        <w:t>Оплата труда работников администрации сельсовета осуществляется в соответствии с настоящим Положением и является расходным обязательством Новотроицкого сельсовета, за счет средств бюджета сельского поселения, а также за счет средств субвенции из краевого бюджета для работников, осуществляющих переданные, в соответствии с законами Красноярского края государственные полномочия.</w:t>
      </w:r>
    </w:p>
    <w:p w:rsidR="00AB2C0A" w:rsidRPr="00AB2C0A" w:rsidRDefault="00AB2C0A" w:rsidP="00AB2C0A">
      <w:pPr>
        <w:spacing w:after="0" w:line="240" w:lineRule="auto"/>
        <w:rPr>
          <w:rFonts w:ascii="Times New Roman" w:hAnsi="Times New Roman" w:cs="Times New Roman"/>
          <w:sz w:val="18"/>
          <w:szCs w:val="18"/>
        </w:rPr>
      </w:pPr>
    </w:p>
    <w:p w:rsidR="00AB2C0A" w:rsidRPr="00AB2C0A" w:rsidRDefault="00AB2C0A" w:rsidP="00AB2C0A">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Pr>
          <w:rFonts w:ascii="Times New Roman" w:hAnsi="Times New Roman" w:cs="Times New Roman"/>
          <w:b/>
          <w:sz w:val="18"/>
          <w:szCs w:val="18"/>
        </w:rPr>
        <w:t xml:space="preserve">8) </w:t>
      </w:r>
      <w:r w:rsidRPr="00AB2C0A">
        <w:rPr>
          <w:rFonts w:ascii="Times New Roman" w:hAnsi="Times New Roman" w:cs="Times New Roman"/>
          <w:b/>
          <w:sz w:val="18"/>
          <w:szCs w:val="18"/>
        </w:rPr>
        <w:t xml:space="preserve">Заключительные положения </w:t>
      </w:r>
    </w:p>
    <w:p w:rsidR="00AB2C0A" w:rsidRPr="00AB2C0A" w:rsidRDefault="00AB2C0A" w:rsidP="00AB2C0A">
      <w:pPr>
        <w:pStyle w:val="14"/>
        <w:numPr>
          <w:ilvl w:val="1"/>
          <w:numId w:val="10"/>
        </w:numPr>
        <w:tabs>
          <w:tab w:val="clear" w:pos="576"/>
          <w:tab w:val="num" w:pos="0"/>
        </w:tabs>
        <w:ind w:left="0" w:firstLine="709"/>
        <w:jc w:val="both"/>
        <w:rPr>
          <w:rFonts w:ascii="Times New Roman" w:hAnsi="Times New Roman" w:cs="Times New Roman"/>
          <w:sz w:val="18"/>
          <w:szCs w:val="18"/>
        </w:rPr>
      </w:pPr>
      <w:r w:rsidRPr="00AB2C0A">
        <w:rPr>
          <w:rFonts w:ascii="Times New Roman" w:hAnsi="Times New Roman" w:cs="Times New Roman"/>
          <w:sz w:val="18"/>
          <w:szCs w:val="18"/>
        </w:rPr>
        <w:t>Все приложения к настоящему Положению являются его неотъемлемой частью.</w:t>
      </w:r>
    </w:p>
    <w:p w:rsidR="00AB2C0A" w:rsidRDefault="00AB2C0A" w:rsidP="00AB2C0A">
      <w:pPr>
        <w:spacing w:after="0" w:line="240" w:lineRule="auto"/>
        <w:jc w:val="both"/>
        <w:rPr>
          <w:rFonts w:ascii="Times New Roman" w:hAnsi="Times New Roman" w:cs="Times New Roman"/>
          <w:sz w:val="18"/>
          <w:szCs w:val="18"/>
        </w:rPr>
      </w:pPr>
    </w:p>
    <w:p w:rsidR="00FB4A0D" w:rsidRPr="00AB2C0A" w:rsidRDefault="00FB4A0D" w:rsidP="00AB2C0A">
      <w:pPr>
        <w:spacing w:after="0" w:line="240" w:lineRule="auto"/>
        <w:jc w:val="both"/>
        <w:rPr>
          <w:rFonts w:ascii="Times New Roman" w:hAnsi="Times New Roman" w:cs="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РОССИЙСКАЯ  ФЕДЕРАЦИЯ</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АДМИНИСТРАЦИЯ  НОВОТРОИЦКОГО  СЕЛЬСОВЕТА</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 xml:space="preserve">МИНУСИНСКОГО  РАЙОНА  </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КРАСНОЯРСКОГО  КРАЯ</w:t>
      </w:r>
    </w:p>
    <w:p w:rsidR="00FB4A0D" w:rsidRPr="00FB4A0D" w:rsidRDefault="00FB4A0D" w:rsidP="00FB4A0D">
      <w:pPr>
        <w:pStyle w:val="ae"/>
        <w:jc w:val="center"/>
        <w:rPr>
          <w:rFonts w:ascii="Times New Roman" w:hAnsi="Times New Roman"/>
          <w:b/>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ПОСТАНОВЛЕНИЕ</w:t>
      </w:r>
    </w:p>
    <w:p w:rsidR="00FB4A0D" w:rsidRPr="00FB4A0D" w:rsidRDefault="00FB4A0D" w:rsidP="00FB4A0D">
      <w:pPr>
        <w:pStyle w:val="ae"/>
        <w:jc w:val="center"/>
        <w:rPr>
          <w:rFonts w:ascii="Times New Roman" w:hAnsi="Times New Roman"/>
          <w:b/>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25.12.2023г.                               </w:t>
      </w:r>
      <w:r>
        <w:rPr>
          <w:rFonts w:ascii="Times New Roman" w:hAnsi="Times New Roman"/>
          <w:sz w:val="18"/>
          <w:szCs w:val="18"/>
        </w:rPr>
        <w:t xml:space="preserve">                                  </w:t>
      </w:r>
      <w:r w:rsidRPr="00FB4A0D">
        <w:rPr>
          <w:rFonts w:ascii="Times New Roman" w:hAnsi="Times New Roman"/>
          <w:sz w:val="18"/>
          <w:szCs w:val="18"/>
        </w:rPr>
        <w:t xml:space="preserve">      д. Быстрая                                      </w:t>
      </w:r>
      <w:r>
        <w:rPr>
          <w:rFonts w:ascii="Times New Roman" w:hAnsi="Times New Roman"/>
          <w:sz w:val="18"/>
          <w:szCs w:val="18"/>
        </w:rPr>
        <w:t xml:space="preserve">                                      </w:t>
      </w:r>
      <w:r w:rsidRPr="00FB4A0D">
        <w:rPr>
          <w:rFonts w:ascii="Times New Roman" w:hAnsi="Times New Roman"/>
          <w:sz w:val="18"/>
          <w:szCs w:val="18"/>
        </w:rPr>
        <w:t xml:space="preserve">  № 98-п</w:t>
      </w:r>
    </w:p>
    <w:p w:rsidR="00FB4A0D" w:rsidRPr="00FB4A0D" w:rsidRDefault="00FB4A0D" w:rsidP="00FB4A0D">
      <w:pPr>
        <w:pStyle w:val="ae"/>
        <w:rPr>
          <w:rFonts w:ascii="Times New Roman" w:hAnsi="Times New Roman"/>
          <w:sz w:val="18"/>
          <w:szCs w:val="18"/>
        </w:rPr>
      </w:pPr>
    </w:p>
    <w:p w:rsidR="00FB4A0D" w:rsidRDefault="00FB4A0D" w:rsidP="00FB4A0D">
      <w:pPr>
        <w:pStyle w:val="ae"/>
        <w:rPr>
          <w:rFonts w:ascii="Times New Roman" w:hAnsi="Times New Roman"/>
          <w:sz w:val="18"/>
          <w:szCs w:val="18"/>
        </w:rPr>
      </w:pPr>
      <w:r w:rsidRPr="00FB4A0D">
        <w:rPr>
          <w:rFonts w:ascii="Times New Roman" w:hAnsi="Times New Roman"/>
          <w:spacing w:val="-2"/>
          <w:sz w:val="18"/>
          <w:szCs w:val="18"/>
        </w:rPr>
        <w:t xml:space="preserve"> О внесении изменений и дополнений в постановление главы </w:t>
      </w:r>
      <w:r w:rsidRPr="00FB4A0D">
        <w:rPr>
          <w:rFonts w:ascii="Times New Roman" w:hAnsi="Times New Roman"/>
          <w:spacing w:val="-3"/>
          <w:sz w:val="18"/>
          <w:szCs w:val="18"/>
        </w:rPr>
        <w:t xml:space="preserve">сельсовета  от 25.10.2013г. № 50-п «Об утверждении муниципальной программы </w:t>
      </w:r>
      <w:r w:rsidRPr="00FB4A0D">
        <w:rPr>
          <w:rFonts w:ascii="Times New Roman" w:hAnsi="Times New Roman"/>
          <w:spacing w:val="-2"/>
          <w:sz w:val="18"/>
          <w:szCs w:val="18"/>
        </w:rPr>
        <w:t xml:space="preserve">«Социально-экономическое развитие Новотроицкого сельсовета </w:t>
      </w:r>
      <w:r w:rsidRPr="00FB4A0D">
        <w:rPr>
          <w:rFonts w:ascii="Times New Roman" w:hAnsi="Times New Roman"/>
          <w:sz w:val="18"/>
          <w:szCs w:val="18"/>
        </w:rPr>
        <w:t>Минусинского района» (в редакции постановлений от 28.02.2014 № 07-п, от 19.05.2014 № 18-п, от 18.07.2014 № 30-п, от 23.10.2014 № 37-п, от 12.12.2014 № 47-п, от 30.10.2015 № 87а-п, от 28.10.2016 № 96-п, от 29.08.2017 № 47-п, от 08.11.2017 № 56-п, от 08.11.2018 № 76-п, от 14.10.2019 № 43-п, от 07.11.2019 №49-п, от 02.11.2020г. №57-п, от 06.11.2020 г. № 58-п, от 01.11.2021 № 47-п, от 02.11.2021 № 48-п, от 11.11.2022 г. № 81-п, от 23.12.2022 г.  № 102-п, от 12.09.2023 г. № 69-п, от 08.11.2023 г. № 82-п)</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В соответствии со статьёй 179 Бюджетного кодекса Российской </w:t>
      </w:r>
      <w:r w:rsidRPr="00FB4A0D">
        <w:rPr>
          <w:rFonts w:ascii="Times New Roman" w:hAnsi="Times New Roman"/>
          <w:spacing w:val="-2"/>
          <w:sz w:val="18"/>
          <w:szCs w:val="18"/>
        </w:rPr>
        <w:t>Федерации, постановлением администрации Новотроицкого сельсовета от 05</w:t>
      </w:r>
      <w:r w:rsidRPr="00FB4A0D">
        <w:rPr>
          <w:rFonts w:ascii="Times New Roman" w:hAnsi="Times New Roman"/>
          <w:spacing w:val="-1"/>
          <w:sz w:val="18"/>
          <w:szCs w:val="18"/>
        </w:rPr>
        <w:t xml:space="preserve">.06.2017 № 33-п «Об утверждении Порядка принятия решений о разработке </w:t>
      </w:r>
      <w:r w:rsidRPr="00FB4A0D">
        <w:rPr>
          <w:rFonts w:ascii="Times New Roman" w:hAnsi="Times New Roman"/>
          <w:spacing w:val="-2"/>
          <w:sz w:val="18"/>
          <w:szCs w:val="18"/>
        </w:rPr>
        <w:t xml:space="preserve">муниципальных программ Новотроицкого сельсовета Минусинского района Красноярского края, их формирования и </w:t>
      </w:r>
      <w:r w:rsidRPr="00FB4A0D">
        <w:rPr>
          <w:rFonts w:ascii="Times New Roman" w:hAnsi="Times New Roman"/>
          <w:sz w:val="18"/>
          <w:szCs w:val="18"/>
        </w:rPr>
        <w:t xml:space="preserve">реализации», руководствуясь статьями 19, 35 Устава Новотроицкого сельсовета, ПОСТАНОВЛЯЮ: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1. Внести  в муниципальную программу Новотроицкого сельсовета «Социально-экономическое  развитие Новотроицкого сельсовета Минусинского района»,  утверждённую постановлением  администрации  сельсовета от </w:t>
      </w:r>
      <w:r w:rsidRPr="00FB4A0D">
        <w:rPr>
          <w:rFonts w:ascii="Times New Roman" w:hAnsi="Times New Roman"/>
          <w:spacing w:val="-3"/>
          <w:sz w:val="18"/>
          <w:szCs w:val="18"/>
        </w:rPr>
        <w:t xml:space="preserve"> 25.10.2013г. № 50-п следующие изменения и дополнения,  изложив программу в  редакции приложения 1 к  постановлению.</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2.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FB4A0D" w:rsidRPr="00FB4A0D" w:rsidRDefault="00FB4A0D" w:rsidP="00FB4A0D">
      <w:pPr>
        <w:pStyle w:val="ae"/>
        <w:rPr>
          <w:rFonts w:ascii="Times New Roman" w:hAnsi="Times New Roman"/>
          <w:spacing w:val="-1"/>
          <w:sz w:val="18"/>
          <w:szCs w:val="18"/>
        </w:rPr>
      </w:pPr>
    </w:p>
    <w:p w:rsidR="00FB4A0D" w:rsidRPr="00FB4A0D" w:rsidRDefault="00FB4A0D" w:rsidP="00FB4A0D">
      <w:pPr>
        <w:pStyle w:val="ae"/>
        <w:rPr>
          <w:rFonts w:ascii="Times New Roman" w:hAnsi="Times New Roman"/>
          <w:spacing w:val="-1"/>
          <w:sz w:val="18"/>
          <w:szCs w:val="18"/>
        </w:rPr>
      </w:pPr>
      <w:r w:rsidRPr="00FB4A0D">
        <w:rPr>
          <w:rFonts w:ascii="Times New Roman" w:hAnsi="Times New Roman"/>
          <w:spacing w:val="-1"/>
          <w:sz w:val="18"/>
          <w:szCs w:val="18"/>
        </w:rPr>
        <w:t>Заместитель главы</w:t>
      </w:r>
    </w:p>
    <w:p w:rsidR="00FB4A0D" w:rsidRPr="00FB4A0D" w:rsidRDefault="00FB4A0D" w:rsidP="00FB4A0D">
      <w:pPr>
        <w:pStyle w:val="ae"/>
        <w:rPr>
          <w:rFonts w:ascii="Times New Roman" w:hAnsi="Times New Roman"/>
          <w:sz w:val="18"/>
          <w:szCs w:val="18"/>
        </w:rPr>
      </w:pPr>
      <w:r w:rsidRPr="00FB4A0D">
        <w:rPr>
          <w:rFonts w:ascii="Times New Roman" w:hAnsi="Times New Roman"/>
          <w:spacing w:val="-1"/>
          <w:sz w:val="18"/>
          <w:szCs w:val="18"/>
        </w:rPr>
        <w:t xml:space="preserve">Новотроицкого сельсовета                                              С.В. Кузнецов  </w:t>
      </w: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Приложение</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к постановлению</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главы Новотроицкого сельсовета</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от 25.12.2023 г. № 98–п</w:t>
      </w: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Муниципальная программа</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«Социально-экономическое развитие сельсовета»</w:t>
      </w:r>
    </w:p>
    <w:p w:rsidR="00FB4A0D" w:rsidRPr="00FB4A0D" w:rsidRDefault="00FB4A0D" w:rsidP="00FB4A0D">
      <w:pPr>
        <w:pStyle w:val="ae"/>
        <w:jc w:val="center"/>
        <w:rPr>
          <w:rFonts w:ascii="Times New Roman" w:hAnsi="Times New Roman"/>
          <w:sz w:val="18"/>
          <w:szCs w:val="18"/>
        </w:rPr>
      </w:pP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Паспорт муниципальной программы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7"/>
        <w:gridCol w:w="6852"/>
      </w:tblGrid>
      <w:tr w:rsidR="00FB4A0D" w:rsidRPr="00FB4A0D" w:rsidTr="00FB4A0D">
        <w:tc>
          <w:tcPr>
            <w:tcW w:w="1577"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lastRenderedPageBreak/>
              <w:t>Наименование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«Социально-экономическое развитие сельсовета  »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(далее – Муниципальная программа)</w:t>
            </w:r>
          </w:p>
        </w:tc>
      </w:tr>
      <w:tr w:rsidR="00FB4A0D" w:rsidRPr="00FB4A0D" w:rsidTr="00FB4A0D">
        <w:trPr>
          <w:trHeight w:val="830"/>
        </w:trPr>
        <w:tc>
          <w:tcPr>
            <w:tcW w:w="1577" w:type="pc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Основание для разработки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Муниципальной программы</w:t>
            </w:r>
          </w:p>
          <w:p w:rsidR="00FB4A0D" w:rsidRPr="00FB4A0D" w:rsidRDefault="00FB4A0D" w:rsidP="00FB4A0D">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eastAsia="Calibri" w:hAnsi="Times New Roman"/>
                <w:sz w:val="18"/>
                <w:szCs w:val="18"/>
              </w:rPr>
            </w:pPr>
            <w:r w:rsidRPr="00FB4A0D">
              <w:rPr>
                <w:rFonts w:ascii="Times New Roman" w:hAnsi="Times New Roman"/>
                <w:sz w:val="18"/>
                <w:szCs w:val="18"/>
              </w:rPr>
              <w:t>Постановление администрации Новотроицкого сельсовета от 05.05.2017 № 33-п «Об утверждении Порядка принятия решений о разработке муниципальных программ Новотроицкого сельсовета, их формировании и реализации» (с изменениями и дополнениями)</w:t>
            </w:r>
          </w:p>
        </w:tc>
      </w:tr>
      <w:tr w:rsidR="00FB4A0D" w:rsidRPr="00FB4A0D" w:rsidTr="00FB4A0D">
        <w:tc>
          <w:tcPr>
            <w:tcW w:w="1577"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Ответственный исполнитель</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r>
      <w:tr w:rsidR="00FB4A0D" w:rsidRPr="00FB4A0D" w:rsidTr="00FB4A0D">
        <w:tc>
          <w:tcPr>
            <w:tcW w:w="1577"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Перечень подпрограмм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Защита населения и территории сельсовета от </w:t>
            </w:r>
            <w:r w:rsidRPr="00FB4A0D">
              <w:rPr>
                <w:rFonts w:ascii="Times New Roman" w:hAnsi="Times New Roman"/>
                <w:sz w:val="18"/>
                <w:szCs w:val="18"/>
                <w:shd w:val="clear" w:color="auto" w:fill="FFFFFF"/>
              </w:rPr>
              <w:t>чрезвычайных ситуаций и стихийных бедствий, пожаров.</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Благоустройство и поддержка жилищно-коммунального хозяйства.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Поддержка и развитие социальной сферы.</w:t>
            </w:r>
          </w:p>
          <w:p w:rsidR="00FB4A0D" w:rsidRPr="00FB4A0D" w:rsidRDefault="00FB4A0D" w:rsidP="00FB4A0D">
            <w:pPr>
              <w:pStyle w:val="ae"/>
              <w:rPr>
                <w:rFonts w:ascii="Times New Roman" w:hAnsi="Times New Roman"/>
                <w:sz w:val="18"/>
                <w:szCs w:val="18"/>
                <w:lang w:eastAsia="en-US"/>
              </w:rPr>
            </w:pPr>
            <w:r w:rsidRPr="00FB4A0D">
              <w:rPr>
                <w:rFonts w:ascii="Times New Roman" w:hAnsi="Times New Roman"/>
                <w:sz w:val="18"/>
                <w:szCs w:val="18"/>
                <w:lang w:eastAsia="en-US"/>
              </w:rPr>
              <w:t>Управление муниципальными финансами сельсовета.</w:t>
            </w:r>
          </w:p>
          <w:p w:rsidR="00FB4A0D" w:rsidRPr="00FB4A0D" w:rsidRDefault="00FB4A0D" w:rsidP="00FB4A0D">
            <w:pPr>
              <w:pStyle w:val="ae"/>
              <w:rPr>
                <w:rFonts w:ascii="Times New Roman" w:hAnsi="Times New Roman"/>
                <w:sz w:val="18"/>
                <w:szCs w:val="18"/>
                <w:lang w:eastAsia="en-US"/>
              </w:rPr>
            </w:pPr>
            <w:r w:rsidRPr="00FB4A0D">
              <w:rPr>
                <w:rFonts w:ascii="Times New Roman" w:eastAsia="Calibri" w:hAnsi="Times New Roman"/>
                <w:sz w:val="18"/>
                <w:szCs w:val="18"/>
                <w:lang w:eastAsia="en-US"/>
              </w:rPr>
              <w:t>Профилактика терроризма и экстремизма на территории сельсовета</w:t>
            </w:r>
          </w:p>
        </w:tc>
      </w:tr>
      <w:tr w:rsidR="00FB4A0D" w:rsidRPr="00FB4A0D" w:rsidTr="00FB4A0D">
        <w:trPr>
          <w:trHeight w:val="426"/>
        </w:trPr>
        <w:tc>
          <w:tcPr>
            <w:tcW w:w="1577" w:type="pc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Цель Муниципальной</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программы</w:t>
            </w:r>
          </w:p>
          <w:p w:rsidR="00FB4A0D" w:rsidRPr="00FB4A0D" w:rsidRDefault="00FB4A0D" w:rsidP="00FB4A0D">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Создание безопасных и комфортных условий для проживания населения на территории сельсовета</w:t>
            </w:r>
          </w:p>
        </w:tc>
      </w:tr>
      <w:tr w:rsidR="00FB4A0D" w:rsidRPr="00FB4A0D" w:rsidTr="00FB4A0D">
        <w:trPr>
          <w:trHeight w:val="1782"/>
        </w:trPr>
        <w:tc>
          <w:tcPr>
            <w:tcW w:w="1577" w:type="pc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Задачи</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Муниципальной</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программы</w:t>
            </w:r>
          </w:p>
          <w:p w:rsidR="00FB4A0D" w:rsidRPr="00FB4A0D" w:rsidRDefault="00FB4A0D" w:rsidP="00FB4A0D">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rPr>
              <w:t>1. П</w:t>
            </w:r>
            <w:r w:rsidRPr="00FB4A0D">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shd w:val="clear" w:color="auto" w:fill="FFFFFF"/>
              </w:rPr>
              <w:t xml:space="preserve">3. </w:t>
            </w:r>
            <w:r w:rsidRPr="00FB4A0D">
              <w:rPr>
                <w:rStyle w:val="apple-converted-space"/>
                <w:rFonts w:ascii="Times New Roman" w:hAnsi="Times New Roman"/>
                <w:sz w:val="18"/>
                <w:szCs w:val="18"/>
                <w:shd w:val="clear" w:color="auto" w:fill="FFFFFF"/>
              </w:rPr>
              <w:t> </w:t>
            </w:r>
            <w:r w:rsidRPr="00FB4A0D">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FB4A0D" w:rsidRPr="00FB4A0D" w:rsidRDefault="00FB4A0D" w:rsidP="00FB4A0D">
            <w:pPr>
              <w:pStyle w:val="ae"/>
              <w:rPr>
                <w:rFonts w:ascii="Times New Roman" w:hAnsi="Times New Roman"/>
                <w:sz w:val="18"/>
                <w:szCs w:val="18"/>
                <w:lang w:eastAsia="en-US"/>
              </w:rPr>
            </w:pPr>
            <w:r w:rsidRPr="00FB4A0D">
              <w:rPr>
                <w:rFonts w:ascii="Times New Roman" w:hAnsi="Times New Roman"/>
                <w:sz w:val="18"/>
                <w:szCs w:val="18"/>
                <w:shd w:val="clear" w:color="auto" w:fill="FFFFFF"/>
              </w:rPr>
              <w:t xml:space="preserve">4. </w:t>
            </w:r>
            <w:r w:rsidRPr="00FB4A0D">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FB4A0D">
              <w:rPr>
                <w:rFonts w:ascii="Times New Roman" w:hAnsi="Times New Roman"/>
                <w:sz w:val="18"/>
                <w:szCs w:val="18"/>
                <w:lang w:eastAsia="en-US"/>
              </w:rPr>
              <w:t>.</w:t>
            </w:r>
          </w:p>
        </w:tc>
      </w:tr>
      <w:tr w:rsidR="00FB4A0D" w:rsidRPr="00FB4A0D" w:rsidTr="00FB4A0D">
        <w:trPr>
          <w:trHeight w:val="335"/>
        </w:trPr>
        <w:tc>
          <w:tcPr>
            <w:tcW w:w="1577"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Этапы и сроки реализации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2014- 2030 годы </w:t>
            </w:r>
          </w:p>
          <w:p w:rsidR="00FB4A0D" w:rsidRPr="00FB4A0D" w:rsidRDefault="00FB4A0D" w:rsidP="00FB4A0D">
            <w:pPr>
              <w:pStyle w:val="ae"/>
              <w:rPr>
                <w:rFonts w:ascii="Times New Roman" w:hAnsi="Times New Roman"/>
                <w:sz w:val="18"/>
                <w:szCs w:val="18"/>
              </w:rPr>
            </w:pPr>
          </w:p>
        </w:tc>
      </w:tr>
      <w:tr w:rsidR="00FB4A0D" w:rsidRPr="00FB4A0D" w:rsidTr="00FB4A0D">
        <w:tc>
          <w:tcPr>
            <w:tcW w:w="1577"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Целевые показатели</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 показатели результативности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Доля населения, удовлетворенного деятельностью органов местного самоуправления, в общей численности опрошенных к 2025 году составит не  менее 80%</w:t>
            </w:r>
          </w:p>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shd w:val="clear" w:color="auto" w:fill="FFFFFF"/>
              </w:rPr>
              <w:t>Доля собственных доходов муниципального образования в общем объеме доходов муниципального образования к 2025 составит 60,0 %</w:t>
            </w:r>
          </w:p>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rPr>
              <w:t xml:space="preserve">Доля населения, охваченного профилактическими мероприятиями </w:t>
            </w:r>
            <w:r w:rsidRPr="00FB4A0D">
              <w:rPr>
                <w:rFonts w:ascii="Times New Roman" w:hAnsi="Times New Roman"/>
                <w:sz w:val="18"/>
                <w:szCs w:val="18"/>
                <w:shd w:val="clear" w:color="auto" w:fill="FFFFFF"/>
              </w:rPr>
              <w:t>по профилактике терроризма и экстремизма к 2025 году составит не менее 80,0%</w:t>
            </w:r>
          </w:p>
        </w:tc>
      </w:tr>
      <w:tr w:rsidR="00FB4A0D" w:rsidRPr="00FB4A0D" w:rsidTr="00FB4A0D">
        <w:tc>
          <w:tcPr>
            <w:tcW w:w="1577" w:type="pc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Объемы и источники</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финансирования</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по годам ее реализации в разрезе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подпрограмм</w:t>
            </w:r>
          </w:p>
        </w:tc>
        <w:tc>
          <w:tcPr>
            <w:tcW w:w="3423" w:type="pc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eastAsia="Calibri" w:hAnsi="Times New Roman"/>
                <w:sz w:val="18"/>
                <w:szCs w:val="18"/>
              </w:rPr>
            </w:pPr>
            <w:r w:rsidRPr="00FB4A0D">
              <w:rPr>
                <w:rFonts w:ascii="Times New Roman" w:hAnsi="Times New Roman"/>
                <w:b/>
                <w:sz w:val="18"/>
                <w:szCs w:val="18"/>
              </w:rPr>
              <w:t xml:space="preserve">Общий объем бюджетных ассигнований на реализацию муниципальной программы составит 36106,39651 </w:t>
            </w:r>
            <w:r w:rsidRPr="00FB4A0D">
              <w:rPr>
                <w:rFonts w:ascii="Times New Roman" w:hAnsi="Times New Roman"/>
                <w:sz w:val="18"/>
                <w:szCs w:val="18"/>
              </w:rPr>
              <w:t>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2014 году -   933,6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2015 году -   1567,1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2016 году -   1090,00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2017 году -   2529,7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2018 году -   1183,226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2019 году -   2795,478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2020 году-  4600,93931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2021 году -  4136,37298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2022 году-  3948,03884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8774,84538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–2199,996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2347,100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За счет средств бюджета поселения 24840,22251тыс. руб.,</w:t>
            </w:r>
            <w:r w:rsidRPr="00FB4A0D">
              <w:rPr>
                <w:rFonts w:ascii="Times New Roman" w:hAnsi="Times New Roman"/>
                <w:sz w:val="18"/>
                <w:szCs w:val="18"/>
              </w:rPr>
              <w:t xml:space="preserve">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2014 году -   902,6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2015 году -   1479,0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2016 году -   904,0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2017 году -  1330,6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2018 году -  1183,226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2019 году -  1931,945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2020 году – 2213,93031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2021 году – 2383,52898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2022 году – 2318,34284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6092,90038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1988,312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2111,837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 xml:space="preserve"> За счет средств районного бюджета 155,494 тыс. руб.,</w:t>
            </w:r>
            <w:r w:rsidRPr="00FB4A0D">
              <w:rPr>
                <w:rFonts w:ascii="Times New Roman" w:hAnsi="Times New Roman"/>
                <w:sz w:val="18"/>
                <w:szCs w:val="18"/>
              </w:rPr>
              <w:t xml:space="preserve">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2014 году -  2,4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2015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2016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2017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2018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2019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в 2020 году-  28,5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lastRenderedPageBreak/>
              <w:t>в 2021 году – 0,0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2022 году – 124,594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 xml:space="preserve">За счет средств краевого бюджета 11110,680 тыс. руб., </w:t>
            </w:r>
            <w:r w:rsidRPr="00FB4A0D">
              <w:rPr>
                <w:rFonts w:ascii="Times New Roman" w:hAnsi="Times New Roman"/>
                <w:sz w:val="18"/>
                <w:szCs w:val="18"/>
              </w:rPr>
              <w:t>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2014 году -  28,6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2015 году -  88,1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2016 году -  186,0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2017 году -  1199,1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2018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2019 году -  863,533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2020 году – 2358,509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2021 году – 1752,844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2022 году – 1505,102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2681,945 тыс. руб</w:t>
            </w:r>
          </w:p>
          <w:p w:rsidR="00FB4A0D" w:rsidRPr="00FB4A0D" w:rsidRDefault="00FB4A0D" w:rsidP="00FB4A0D">
            <w:pPr>
              <w:pStyle w:val="ae"/>
              <w:rPr>
                <w:rFonts w:ascii="Times New Roman" w:eastAsia="Calibri" w:hAnsi="Times New Roman"/>
                <w:sz w:val="18"/>
                <w:szCs w:val="18"/>
              </w:rPr>
            </w:pPr>
            <w:r w:rsidRPr="00FB4A0D">
              <w:rPr>
                <w:rFonts w:ascii="Times New Roman" w:eastAsia="Calibri" w:hAnsi="Times New Roman"/>
                <w:sz w:val="18"/>
                <w:szCs w:val="18"/>
              </w:rPr>
              <w:t>в 2024 году – 211,684 тыс.руб.</w:t>
            </w:r>
          </w:p>
          <w:p w:rsidR="00FB4A0D" w:rsidRPr="00FB4A0D" w:rsidRDefault="00FB4A0D" w:rsidP="00FB4A0D">
            <w:pPr>
              <w:pStyle w:val="ae"/>
              <w:rPr>
                <w:rFonts w:ascii="Times New Roman" w:eastAsia="Calibri" w:hAnsi="Times New Roman"/>
                <w:sz w:val="18"/>
                <w:szCs w:val="18"/>
              </w:rPr>
            </w:pPr>
            <w:r w:rsidRPr="00FB4A0D">
              <w:rPr>
                <w:rFonts w:ascii="Times New Roman" w:eastAsia="Calibri" w:hAnsi="Times New Roman"/>
                <w:sz w:val="18"/>
                <w:szCs w:val="18"/>
              </w:rPr>
              <w:t>в 2025 году – 235,263 тыс.руб</w:t>
            </w: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 Характеристика текущего состояния Новотроицкого сельсовета</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Территория, население, демографическая ситуация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Новотроицкий сельсовет является самостоятельным муниципальным образованием в составе муниципального образования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Территория муниципального образования «Новотроицкий сельсовет» располагается между муниципальными образованиями «Городокский сельсовет» с северной стороны и юго-востоке г.Минусинском, граничит с Маломинусинским сельсоветом с восточной стороны, Селиванихинским сельсоветом, а так же на юго-запад Республикой Хакасия, а также частично с Прихолмским сельсоветом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Общая площадь территории составляет </w:t>
      </w:r>
      <w:smartTag w:uri="urn:schemas-microsoft-com:office:smarttags" w:element="metricconverter">
        <w:smartTagPr>
          <w:attr w:name="ProductID" w:val="26264,6 га"/>
        </w:smartTagPr>
        <w:r w:rsidRPr="00FB4A0D">
          <w:rPr>
            <w:rFonts w:ascii="Times New Roman" w:hAnsi="Times New Roman"/>
            <w:color w:val="000000"/>
            <w:sz w:val="18"/>
            <w:szCs w:val="18"/>
          </w:rPr>
          <w:t>26264,6</w:t>
        </w:r>
        <w:r w:rsidRPr="00FB4A0D">
          <w:rPr>
            <w:rFonts w:ascii="Times New Roman" w:hAnsi="Times New Roman"/>
            <w:sz w:val="18"/>
            <w:szCs w:val="18"/>
          </w:rPr>
          <w:t xml:space="preserve"> га</w:t>
        </w:r>
      </w:smartTag>
      <w:r w:rsidRPr="00FB4A0D">
        <w:rPr>
          <w:rFonts w:ascii="Times New Roman" w:hAnsi="Times New Roman"/>
          <w:sz w:val="18"/>
          <w:szCs w:val="18"/>
        </w:rPr>
        <w:t xml:space="preserve">, из них площадь муниципального образования составляет </w:t>
      </w:r>
      <w:r w:rsidRPr="00FB4A0D">
        <w:rPr>
          <w:rFonts w:ascii="Times New Roman" w:hAnsi="Times New Roman"/>
          <w:color w:val="000000"/>
          <w:sz w:val="18"/>
          <w:szCs w:val="18"/>
        </w:rPr>
        <w:t>1459,24 га</w:t>
      </w:r>
      <w:r w:rsidRPr="00FB4A0D">
        <w:rPr>
          <w:rFonts w:ascii="Times New Roman" w:hAnsi="Times New Roman"/>
          <w:sz w:val="18"/>
          <w:szCs w:val="18"/>
        </w:rPr>
        <w:t xml:space="preserve">, </w:t>
      </w:r>
      <w:r w:rsidRPr="00FB4A0D">
        <w:rPr>
          <w:rFonts w:ascii="Times New Roman" w:hAnsi="Times New Roman"/>
          <w:sz w:val="18"/>
          <w:szCs w:val="18"/>
          <w:shd w:val="clear" w:color="auto" w:fill="FFFFFF"/>
        </w:rPr>
        <w:t xml:space="preserve">общая площадь улично-дорожной сети (улиц, проездов) на 2017 год составила </w:t>
      </w:r>
      <w:smartTag w:uri="urn:schemas-microsoft-com:office:smarttags" w:element="metricconverter">
        <w:smartTagPr>
          <w:attr w:name="ProductID" w:val="15 км"/>
        </w:smartTagPr>
        <w:r w:rsidRPr="00FB4A0D">
          <w:rPr>
            <w:rFonts w:ascii="Times New Roman" w:hAnsi="Times New Roman"/>
            <w:sz w:val="18"/>
            <w:szCs w:val="18"/>
            <w:shd w:val="clear" w:color="auto" w:fill="FFFFFF"/>
          </w:rPr>
          <w:t>15 км</w:t>
        </w:r>
      </w:smartTag>
      <w:r w:rsidRPr="00FB4A0D">
        <w:rPr>
          <w:rFonts w:ascii="Times New Roman" w:hAnsi="Times New Roman"/>
          <w:sz w:val="18"/>
          <w:szCs w:val="18"/>
          <w:shd w:val="clear" w:color="auto" w:fill="FFFFFF"/>
        </w:rPr>
        <w:t>.</w:t>
      </w:r>
      <w:r w:rsidRPr="00FB4A0D">
        <w:rPr>
          <w:rFonts w:ascii="Times New Roman" w:hAnsi="Times New Roman"/>
          <w:sz w:val="18"/>
          <w:szCs w:val="18"/>
        </w:rPr>
        <w:t xml:space="preserve"> В плане на 2013-2025 гг. предполагается прирост улично-дорожной сети в среднем на 5% за счет ввода в эксплуатацию новых улиц.</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В состав территории входят три населенных пункта: с. Новотроицкое, д. Быстрая,  д. Комарково. Административным центром поселения является д. Быстрая. Степная климатическая зона.  Численность населения по состоянию на 01.01.2022 - </w:t>
      </w:r>
      <w:r w:rsidRPr="00FB4A0D">
        <w:rPr>
          <w:rFonts w:ascii="Times New Roman" w:hAnsi="Times New Roman"/>
          <w:color w:val="000000"/>
          <w:sz w:val="18"/>
          <w:szCs w:val="18"/>
        </w:rPr>
        <w:t>2018</w:t>
      </w:r>
      <w:r w:rsidRPr="00FB4A0D">
        <w:rPr>
          <w:rFonts w:ascii="Times New Roman" w:hAnsi="Times New Roman"/>
          <w:sz w:val="18"/>
          <w:szCs w:val="18"/>
        </w:rPr>
        <w:t xml:space="preserve"> человек. В населенных пунктах сельсовета,  проживают единой семьей люди разных национальностей и вероисповеданий.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Финансово-бюджетный потенциал сельсовета маленький, основной доход от земли - арендная плата, земельный и подоходный налог, доходы от продажи земли в границах поселения. Высокодотационная территория.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С. Новотроицкое находится в </w:t>
      </w:r>
      <w:smartTag w:uri="urn:schemas-microsoft-com:office:smarttags" w:element="metricconverter">
        <w:smartTagPr>
          <w:attr w:name="ProductID" w:val="20 км"/>
        </w:smartTagPr>
        <w:r w:rsidRPr="00FB4A0D">
          <w:rPr>
            <w:rFonts w:ascii="Times New Roman" w:hAnsi="Times New Roman"/>
            <w:sz w:val="18"/>
            <w:szCs w:val="18"/>
          </w:rPr>
          <w:t>20 км</w:t>
        </w:r>
      </w:smartTag>
      <w:r w:rsidRPr="00FB4A0D">
        <w:rPr>
          <w:rFonts w:ascii="Times New Roman" w:hAnsi="Times New Roman"/>
          <w:sz w:val="18"/>
          <w:szCs w:val="18"/>
        </w:rPr>
        <w:t xml:space="preserve">  севернее  г.Минусинска, на трассе  Минусинск- Краснотуранск. В селе работает средняя школа, детский сад, библиотека,  клуб, работает почтовое отделение. Жители села занимаются ведением личных подсобных хозяйств.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  населенных пунктах Новотроицкое сельсовета налажено регулярное автобусное сообщение транзитные маршруты г.Минусинск.</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Д. Быстрая находится в </w:t>
      </w:r>
      <w:smartTag w:uri="urn:schemas-microsoft-com:office:smarttags" w:element="metricconverter">
        <w:smartTagPr>
          <w:attr w:name="ProductID" w:val="6 км"/>
        </w:smartTagPr>
        <w:r w:rsidRPr="00FB4A0D">
          <w:rPr>
            <w:rFonts w:ascii="Times New Roman" w:hAnsi="Times New Roman"/>
            <w:sz w:val="18"/>
            <w:szCs w:val="18"/>
          </w:rPr>
          <w:t>6 км</w:t>
        </w:r>
      </w:smartTag>
      <w:r w:rsidRPr="00FB4A0D">
        <w:rPr>
          <w:rFonts w:ascii="Times New Roman" w:hAnsi="Times New Roman"/>
          <w:sz w:val="18"/>
          <w:szCs w:val="18"/>
        </w:rPr>
        <w:t>. от г.Минусинска и расположена на берегу протоки р.Енисей.  В д. Быстрая располагается школа, детский сад, амбулатория (кабинет стоматолога), работают 5 магазинов.</w:t>
      </w:r>
      <w:r w:rsidRPr="00FB4A0D">
        <w:rPr>
          <w:rFonts w:ascii="Times New Roman" w:hAnsi="Times New Roman"/>
          <w:sz w:val="18"/>
          <w:szCs w:val="18"/>
        </w:rPr>
        <w:tab/>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Население и трудовые ресурсы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Численность населения на территории сельсовета составляет </w:t>
      </w:r>
      <w:r w:rsidRPr="00FB4A0D">
        <w:rPr>
          <w:rFonts w:ascii="Times New Roman" w:hAnsi="Times New Roman"/>
          <w:color w:val="000000"/>
          <w:sz w:val="18"/>
          <w:szCs w:val="18"/>
        </w:rPr>
        <w:t>2018</w:t>
      </w:r>
      <w:r w:rsidRPr="00FB4A0D">
        <w:rPr>
          <w:rFonts w:ascii="Times New Roman" w:hAnsi="Times New Roman"/>
          <w:sz w:val="18"/>
          <w:szCs w:val="18"/>
        </w:rPr>
        <w:t xml:space="preserve"> человек и на протяжении трех лет происходит регулярное увеличение населения в д.Быстрая. В селах преобладают люди пенсионного возраста. И в прогнозе на 2023 год также предполагается снижение занятого населения. Происходит это потому, что в настоящее время в селе большая численность населения занятых в экономике составляют люди близкие к пенсионному возрасту. Восполнение трудовых ресурсов происходит медленнее, чем убытие.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В настоящее время большая часть населения работает в городах Минусинске и Абакане, часть населения работает в бюджетной сфере, а также у частных предпринимателей. </w:t>
      </w:r>
    </w:p>
    <w:p w:rsidR="00FB4A0D" w:rsidRPr="00FB4A0D" w:rsidRDefault="00FB4A0D" w:rsidP="00FB4A0D">
      <w:pPr>
        <w:pStyle w:val="ae"/>
        <w:ind w:firstLine="709"/>
        <w:jc w:val="both"/>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Финансово-бюджетный потенциал</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Финансово-бюджетный потенциал муниципального образования «Новотроицкий сельсовет» не достаточно высок и не стабилен. Собственные доходы МО «Новотроицкий сельсовет» за 2021 год составили — 1593,471 </w:t>
      </w:r>
      <w:r w:rsidRPr="00FB4A0D">
        <w:rPr>
          <w:rFonts w:ascii="Times New Roman" w:hAnsi="Times New Roman"/>
          <w:sz w:val="18"/>
          <w:szCs w:val="18"/>
          <w:shd w:val="clear" w:color="auto" w:fill="FFFFFF" w:themeFill="background1"/>
        </w:rPr>
        <w:t>тыс. рублей.  Ожидаемые доходы 2023 года составят 1850,942 тыс. руб</w:t>
      </w:r>
      <w:r w:rsidRPr="00FB4A0D">
        <w:rPr>
          <w:rFonts w:ascii="Times New Roman" w:hAnsi="Times New Roman"/>
          <w:sz w:val="18"/>
          <w:szCs w:val="18"/>
          <w:highlight w:val="yellow"/>
          <w:shd w:val="clear" w:color="auto" w:fill="FFFFFF" w:themeFill="background1"/>
        </w:rPr>
        <w:t>.</w:t>
      </w:r>
      <w:r w:rsidRPr="00FB4A0D">
        <w:rPr>
          <w:rFonts w:ascii="Times New Roman" w:hAnsi="Times New Roman"/>
          <w:sz w:val="18"/>
          <w:szCs w:val="18"/>
        </w:rPr>
        <w:t xml:space="preserve">  Снижение  собственных доходов происходит за счет уменьшения процентной ставки при перераспределении доходов от налога на доходы физических лиц. Собственные доходы муниципального образования это подоходный налог, налог на землю, от аренды земельных участков и имущества, продажа земель в пределах границ поселения, налог на имущество, госпошлина.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Местный бюджет получает дотации из краевого и районного бюджета.  И если в 2018 году это 77%, на следующие года прослеживается плановая тенденция к уменьшению доли собственных доходов в структуре бюджета сельского совета.</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Потребительский рынок</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В Новотроицком сельсовете в целом 10 объектов потребительского рынка, осуществляющих деятельность муниципального образования. Непосредственно в с. Новотроицкое располагаются 3 магазина, два кафе. На территории села работают предприятия жилищно-коммунального хозяйства: участок ООО «Энергоресурс»,  ООО «Ничкинское» (маслозавод).  В д. Быстрая располагается школа, детский сад, амбулатория (кабинет стоматолога), работают 6 магазинов.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Социальная сфера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На территории сельсовета функционируют: в с.Новотроицкое ФАП, д. Быстрая – ФАП(амбулатория, стоматологический кабинет).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lastRenderedPageBreak/>
        <w:t>Количество дневных общеобразовательных учреждений 4 единицы. Они представлены Новотроицкой средней школой, Быстрянской средней школой, детским садом в с. Новотроицкое и детским садом в д. Быстрая.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Численность учащихся в дневных общеобразовательных учреждениях в 2022 году повысилось по отношению к 2012 году. Вариация совсем не велика и прогнозируется, что численность в последующие годы будет примерно в этих же пределах.</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Количество спортивных сооружений по одному на два села. . Планируется строительство спортивных сооружений и в следующих годах.</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В Новотроицком сельсовете действуют две общедоступных библиотеки, численность работников которых составляет 2 человека.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Учреждения культурно-досугового типа представлены домом культуры в с. Новотроицкое, д.  Быстрая. Численность работников в клубах 14 человек. </w:t>
      </w:r>
    </w:p>
    <w:p w:rsidR="00FB4A0D" w:rsidRPr="00FB4A0D" w:rsidRDefault="00FB4A0D" w:rsidP="00FB4A0D">
      <w:pPr>
        <w:pStyle w:val="ae"/>
        <w:jc w:val="center"/>
        <w:rPr>
          <w:rFonts w:ascii="Times New Roman" w:eastAsia="SimSun" w:hAnsi="Times New Roman"/>
          <w:sz w:val="18"/>
          <w:szCs w:val="18"/>
        </w:rPr>
      </w:pPr>
      <w:r w:rsidRPr="00FB4A0D">
        <w:rPr>
          <w:rFonts w:ascii="Times New Roman" w:hAnsi="Times New Roman"/>
          <w:b/>
          <w:sz w:val="18"/>
          <w:szCs w:val="18"/>
        </w:rPr>
        <w:t>Сельское хозяйство.</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Земли сельскохозяйственного назначения сельсовета занимают 21000 га  На территории Новотроицкого сельсовета расположен   маслозавод ООО «Ничкинское»,  ЛПХ занимающие площадь </w:t>
      </w:r>
      <w:smartTag w:uri="urn:schemas-microsoft-com:office:smarttags" w:element="metricconverter">
        <w:smartTagPr>
          <w:attr w:name="ProductID" w:val="754,4 га"/>
        </w:smartTagPr>
        <w:r w:rsidRPr="00FB4A0D">
          <w:rPr>
            <w:rFonts w:ascii="Times New Roman" w:eastAsia="SimSun" w:hAnsi="Times New Roman"/>
            <w:sz w:val="18"/>
            <w:szCs w:val="18"/>
          </w:rPr>
          <w:t>754,4 га</w:t>
        </w:r>
      </w:smartTag>
      <w:r w:rsidRPr="00FB4A0D">
        <w:rPr>
          <w:rFonts w:ascii="Times New Roman" w:eastAsia="SimSun" w:hAnsi="Times New Roman"/>
          <w:sz w:val="18"/>
          <w:szCs w:val="18"/>
        </w:rPr>
        <w:t xml:space="preserve">. На данных площадях  взращиваются:  зерновые: ячмень, овес,  пшеница, гречиха, масленичные: рапс.  Основная доля  в объеме производства приходится на продукцию растениеводства и животноводства.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2.2. Анализ социально-экономического положения поселения.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 как в экономическом плане так и в развитии социальной инфраструктуры населенных пунктов.</w:t>
      </w:r>
    </w:p>
    <w:p w:rsidR="00FB4A0D" w:rsidRPr="00FB4A0D" w:rsidRDefault="00FB4A0D" w:rsidP="00FB4A0D">
      <w:pPr>
        <w:pStyle w:val="ae"/>
        <w:ind w:firstLine="709"/>
        <w:jc w:val="both"/>
        <w:rPr>
          <w:rFonts w:ascii="Times New Roman" w:hAnsi="Times New Roman"/>
          <w:color w:val="339966"/>
          <w:sz w:val="18"/>
          <w:szCs w:val="18"/>
        </w:rPr>
      </w:pPr>
      <w:r w:rsidRPr="00FB4A0D">
        <w:rPr>
          <w:rFonts w:ascii="Times New Roman" w:hAnsi="Times New Roman"/>
          <w:sz w:val="18"/>
          <w:szCs w:val="18"/>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FB4A0D">
        <w:rPr>
          <w:rFonts w:ascii="Times New Roman" w:hAnsi="Times New Roman"/>
          <w:color w:val="339966"/>
          <w:sz w:val="18"/>
          <w:szCs w:val="18"/>
        </w:rPr>
        <w:t>:</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удобное геолого-экономическое положение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-стабильная общественно-политическая ситуация, что позволяет проводить целенаправленную социальную и экономическую политику;</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наличие  земельных, водных  ресурсы, месторождений нефтеводородов для создания новых производств,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   отсутствие вредных производств,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наличие объектов коммунальной и социальной  сферы.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наличие инженерной инфраструктуры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выгодное территориальное расположение,</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К негативным факторам (слабые стороны), сдерживающим развитие муниципального образования относятся: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Демографические проблемы: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низкий рост численности населения вследствие  естественной убыли населения;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старение населения, сокращение удельного веса  молодежи.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Проблемы рынка труда: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увеличение среднего возраста трудовых ресурсов, уменьшение численности населения в трудоспособном возрасте;</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большая доля неработающей молодежи.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Проблемы уровня доходов населения: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существенная диспропорция  в уровне оплаты труда в различных отраслях экономики;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существенная дифференциация населения по уровню доходов;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высокий удельный вес населения, нуждающегося в социальной поддержке.</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Проблемы системы образования: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нехватка мощностей дошкольных образовательных учреждений:</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высокий износ зданий общеобразовательных учреждений:</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недостаточное финансирование общеобразовательных учреждений:</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-недостаточно высокая материально-техническая обеспеченность образовательного процесса.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Проблемы здравоохранения: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недостаточно высокий уровень здорового образа жизни ,укрепление здоровья населением;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высокий уровень заболеваемости и смертности населения;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-отсутствие необходимого современного медицинского оборудования.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Проблемы физической культуры и спорта;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 недостаточность  площадей для занятия физической культурой и спортом;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несоответствие материально-технической базы задачам развития массового спорта;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 недостаточное  финансирование мероприятий  по развитию физической культуры и спорта.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Проблемы сферы культуры: </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недостаточный уровень финансирования отрасли, не позволяющий повысить оснащенность учреждений культуры необходимым оборудованием;</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высокая  степень износа материально-технической базы;</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 высокий износ зданий учреждений культуры;</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  низкий уровень участия населения в культурной сфере;</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низкая заработная плата работников отрасли.</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Экологические проблемы:</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-отсутствие должного внимания организаций и населения к состоянию окру</w:t>
      </w:r>
      <w:r w:rsidRPr="00FB4A0D">
        <w:rPr>
          <w:rStyle w:val="Sylfaen"/>
          <w:rFonts w:ascii="Times New Roman" w:hAnsi="Times New Roman" w:cs="Times New Roman"/>
          <w:sz w:val="18"/>
          <w:szCs w:val="18"/>
        </w:rPr>
        <w:softHyphen/>
        <w:t>жающей среды;</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возникновение несанкционированных мусорных свалок на территории населенных пунктов;</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 отсутствие полигонов по захоронению и переработке твердо-бытовых отходов;</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низкий уровень внедрения ресурсосберегающих технологий во всех сферах и производствах.</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Проблемы безопасности:</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lastRenderedPageBreak/>
        <w:t xml:space="preserve"> -  несовершенная система реагирования на чрезвычайные ситуации;</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 низкий уровень соблюдения мер пожарной безопасности среди населения;</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 низкий уровень участия населения в ликвидации ЧС;</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-несоответствие большинства объектов капитального строительства  противопожарным требованиям;</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1Sylfaen"/>
          <w:rFonts w:ascii="Times New Roman" w:hAnsi="Times New Roman" w:cs="Times New Roman"/>
          <w:sz w:val="18"/>
          <w:szCs w:val="18"/>
        </w:rPr>
        <w:t xml:space="preserve">  - </w:t>
      </w:r>
      <w:r w:rsidRPr="00FB4A0D">
        <w:rPr>
          <w:rStyle w:val="Sylfaen"/>
          <w:rFonts w:ascii="Times New Roman" w:hAnsi="Times New Roman" w:cs="Times New Roman"/>
          <w:sz w:val="18"/>
          <w:szCs w:val="18"/>
        </w:rPr>
        <w:t xml:space="preserve">существенный износ уличной дорожной сети влияющий на рост ДТП.    </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Проблемы жилищно-коммунального хозяйства:</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высокий уровень износа жилищной и коммунальной инфраструктуры и недо</w:t>
      </w:r>
      <w:r w:rsidRPr="00FB4A0D">
        <w:rPr>
          <w:rStyle w:val="Sylfaen"/>
          <w:rFonts w:ascii="Times New Roman" w:hAnsi="Times New Roman" w:cs="Times New Roman"/>
          <w:sz w:val="18"/>
          <w:szCs w:val="18"/>
        </w:rPr>
        <w:softHyphen/>
        <w:t>статочный уровень качества предоставляемых услуг;</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-низкая привлекательность жилищно-коммунального комплекса для инвесто</w:t>
      </w:r>
      <w:r w:rsidRPr="00FB4A0D">
        <w:rPr>
          <w:rStyle w:val="Sylfaen"/>
          <w:rFonts w:ascii="Times New Roman" w:hAnsi="Times New Roman" w:cs="Times New Roman"/>
          <w:sz w:val="18"/>
          <w:szCs w:val="18"/>
        </w:rPr>
        <w:softHyphen/>
        <w:t>ров;</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не соответствующее спросу развитие инфраструктуры энергоснабжения</w:t>
      </w:r>
    </w:p>
    <w:p w:rsidR="00FB4A0D" w:rsidRPr="00FB4A0D" w:rsidRDefault="00FB4A0D" w:rsidP="00FB4A0D">
      <w:pPr>
        <w:pStyle w:val="ae"/>
        <w:ind w:firstLine="709"/>
        <w:jc w:val="both"/>
        <w:rPr>
          <w:rStyle w:val="Sylfaen"/>
          <w:rFonts w:ascii="Times New Roman" w:hAnsi="Times New Roman" w:cs="Times New Roman"/>
          <w:sz w:val="18"/>
          <w:szCs w:val="18"/>
        </w:rPr>
      </w:pPr>
      <w:r w:rsidRPr="00FB4A0D">
        <w:rPr>
          <w:rStyle w:val="Sylfaen"/>
          <w:rFonts w:ascii="Times New Roman" w:hAnsi="Times New Roman" w:cs="Times New Roman"/>
          <w:sz w:val="18"/>
          <w:szCs w:val="18"/>
        </w:rPr>
        <w:t xml:space="preserve"> - низкое качество услуг со стороны энергоснабжающей организацией сдерживающее рост ИЖС;</w:t>
      </w:r>
    </w:p>
    <w:p w:rsidR="00FB4A0D" w:rsidRPr="00FB4A0D" w:rsidRDefault="00FB4A0D" w:rsidP="00FB4A0D">
      <w:pPr>
        <w:pStyle w:val="ae"/>
        <w:ind w:firstLine="709"/>
        <w:jc w:val="both"/>
        <w:rPr>
          <w:rFonts w:ascii="Times New Roman" w:hAnsi="Times New Roman"/>
          <w:sz w:val="18"/>
          <w:szCs w:val="18"/>
        </w:rPr>
      </w:pPr>
      <w:r w:rsidRPr="00FB4A0D">
        <w:rPr>
          <w:rStyle w:val="Sylfaen"/>
          <w:rFonts w:ascii="Times New Roman" w:hAnsi="Times New Roman" w:cs="Times New Roman"/>
          <w:sz w:val="18"/>
          <w:szCs w:val="18"/>
        </w:rPr>
        <w:t>- недостаточно высокий ввод в эксплуатацию индивидуального жилищного строительства.</w:t>
      </w:r>
    </w:p>
    <w:p w:rsidR="00FB4A0D" w:rsidRPr="00FB4A0D" w:rsidRDefault="00FB4A0D" w:rsidP="00FB4A0D">
      <w:pPr>
        <w:pStyle w:val="ae"/>
        <w:ind w:firstLine="709"/>
        <w:jc w:val="both"/>
        <w:rPr>
          <w:rFonts w:ascii="Times New Roman" w:hAnsi="Times New Roman"/>
          <w:sz w:val="18"/>
          <w:szCs w:val="18"/>
        </w:rPr>
      </w:pPr>
      <w:r w:rsidRPr="00FB4A0D">
        <w:rPr>
          <w:rStyle w:val="Sylfaen"/>
          <w:rFonts w:ascii="Times New Roman" w:hAnsi="Times New Roman" w:cs="Times New Roman"/>
          <w:sz w:val="18"/>
          <w:szCs w:val="18"/>
        </w:rPr>
        <w:t>Проблемы в с</w:t>
      </w:r>
      <w:r w:rsidRPr="00FB4A0D">
        <w:rPr>
          <w:rFonts w:ascii="Times New Roman" w:hAnsi="Times New Roman"/>
          <w:sz w:val="18"/>
          <w:szCs w:val="18"/>
        </w:rPr>
        <w:t>ельском хозяйстве:</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-неблагоприятные природно-климатические условия для выращивания большинства сельскохозяйственных культур</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-отсутствует эффективное использование  земель сельскохозяйственного назначения владельцами общедолевой собственности;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-низкий уровень развития и  личных подсобных хозяйств населения.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-отсутствие  закупок сельхозпродукции в личных подсобных хозяйствах населения муниципального образования.</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3. Приоритеты и цели социально-экономического развития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Целью муниципальной программы является создание условий для стабильного социального и экономического развития жизни населения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Реализация муниципальной программы направлена на достижение следующих задач:</w:t>
      </w:r>
    </w:p>
    <w:p w:rsidR="00FB4A0D" w:rsidRPr="00FB4A0D" w:rsidRDefault="00FB4A0D" w:rsidP="00FB4A0D">
      <w:pPr>
        <w:pStyle w:val="ae"/>
        <w:ind w:firstLine="709"/>
        <w:jc w:val="both"/>
        <w:rPr>
          <w:rFonts w:ascii="Times New Roman" w:hAnsi="Times New Roman"/>
          <w:sz w:val="18"/>
          <w:szCs w:val="18"/>
          <w:shd w:val="clear" w:color="auto" w:fill="FFFFFF"/>
        </w:rPr>
      </w:pPr>
      <w:r w:rsidRPr="00FB4A0D">
        <w:rPr>
          <w:rFonts w:ascii="Times New Roman" w:hAnsi="Times New Roman"/>
          <w:sz w:val="18"/>
          <w:szCs w:val="18"/>
        </w:rPr>
        <w:t>1. П</w:t>
      </w:r>
      <w:r w:rsidRPr="00FB4A0D">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FB4A0D" w:rsidRPr="00FB4A0D" w:rsidRDefault="00FB4A0D" w:rsidP="00FB4A0D">
      <w:pPr>
        <w:pStyle w:val="ae"/>
        <w:ind w:firstLine="709"/>
        <w:jc w:val="both"/>
        <w:rPr>
          <w:rFonts w:ascii="Times New Roman" w:hAnsi="Times New Roman"/>
          <w:sz w:val="18"/>
          <w:szCs w:val="18"/>
          <w:shd w:val="clear" w:color="auto" w:fill="FFFFFF"/>
        </w:rPr>
      </w:pPr>
      <w:r w:rsidRPr="00FB4A0D">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FB4A0D" w:rsidRPr="00FB4A0D" w:rsidRDefault="00FB4A0D" w:rsidP="00FB4A0D">
      <w:pPr>
        <w:pStyle w:val="ae"/>
        <w:ind w:firstLine="709"/>
        <w:jc w:val="both"/>
        <w:rPr>
          <w:rFonts w:ascii="Times New Roman" w:hAnsi="Times New Roman"/>
          <w:sz w:val="18"/>
          <w:szCs w:val="18"/>
          <w:shd w:val="clear" w:color="auto" w:fill="FFFFFF"/>
        </w:rPr>
      </w:pPr>
      <w:r w:rsidRPr="00FB4A0D">
        <w:rPr>
          <w:rFonts w:ascii="Times New Roman" w:hAnsi="Times New Roman"/>
          <w:sz w:val="18"/>
          <w:szCs w:val="18"/>
        </w:rPr>
        <w:t xml:space="preserve">3. </w:t>
      </w:r>
      <w:r w:rsidRPr="00FB4A0D">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shd w:val="clear" w:color="auto" w:fill="FFFFFF"/>
        </w:rPr>
        <w:t xml:space="preserve">4. </w:t>
      </w:r>
      <w:r w:rsidRPr="00FB4A0D">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Приоритетными направлениями являются: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Развитие транспорта и транспортной инфраструктуры.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Обеспечение условий для жизни и деятельности населения на территории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Обеспечение социальной защиты и безопасности населения.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Обеспечение социального развития населения.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Создание условий для развития бизнеса и самозанятости населения.</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4.Механизм реализации отдельных мероприятий 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Решение задач Муниципальной программы достигается реализацией подпрограмм.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Организационные, экономические и правовые механизмы, необходимые для эффективной реализации мероприятий подпрограмм представлены в подпрограммах Муниципальной программы.</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5. Прогноз конечных результатов Муниципальной 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Ожидаемыми результатами реализации Муниципальной программы являются следующие показатели: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снижение риска гибели и травматизма людей вследствие пожаров и уменьшение материальных потерь от пожаров;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снижение вероятности загрязнения окружающей среды вследствие лесных и бытовых пожаров;</w:t>
      </w:r>
    </w:p>
    <w:p w:rsidR="00FB4A0D" w:rsidRPr="00FB4A0D" w:rsidRDefault="00FB4A0D" w:rsidP="00FB4A0D">
      <w:pPr>
        <w:pStyle w:val="ae"/>
        <w:ind w:firstLine="709"/>
        <w:jc w:val="both"/>
        <w:rPr>
          <w:rFonts w:ascii="Times New Roman" w:hAnsi="Times New Roman"/>
          <w:color w:val="000000"/>
          <w:sz w:val="18"/>
          <w:szCs w:val="18"/>
          <w:shd w:val="clear" w:color="auto" w:fill="FFFFFF"/>
        </w:rPr>
      </w:pPr>
      <w:r w:rsidRPr="00FB4A0D">
        <w:rPr>
          <w:rFonts w:ascii="Times New Roman" w:hAnsi="Times New Roman"/>
          <w:color w:val="000000"/>
          <w:sz w:val="18"/>
          <w:szCs w:val="18"/>
          <w:shd w:val="clear" w:color="auto" w:fill="FFFFFF"/>
        </w:rPr>
        <w:t xml:space="preserve">создание условий, обеспечивающих комфортные </w:t>
      </w:r>
      <w:r w:rsidRPr="00FB4A0D">
        <w:rPr>
          <w:rFonts w:ascii="Times New Roman" w:hAnsi="Times New Roman"/>
          <w:color w:val="333333"/>
          <w:sz w:val="18"/>
          <w:szCs w:val="18"/>
        </w:rPr>
        <w:t>благоприятные условия для проживания населения</w:t>
      </w:r>
      <w:r w:rsidRPr="00FB4A0D">
        <w:rPr>
          <w:rFonts w:ascii="Times New Roman" w:hAnsi="Times New Roman"/>
          <w:color w:val="000000"/>
          <w:sz w:val="18"/>
          <w:szCs w:val="18"/>
          <w:shd w:val="clear" w:color="auto" w:fill="FFFFFF"/>
        </w:rPr>
        <w:t>;</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доля расходов сельского  бюджета, формируемых в рамках муниципальной программы  Новотроицкого сельсовета составит не менее 95 % к  2019 году;</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своевременное составление проекта бюджета Новотроицкого сельсовета и отчета об его исполнении  (не позднее 15 ноября и 1 апреля текущего года соответственно);</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обеспечение исполнения расходных обязательств сельсовета (без учета безвозмездных поступлений) не менее чем на 95 процентов;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исполнение сельского бюджета по доходам без учета безвозмездных поступлений к первоначально утвержденному уровню (от 80% до 120 %) ежегодно;</w:t>
      </w:r>
    </w:p>
    <w:p w:rsidR="00FB4A0D" w:rsidRPr="00FB4A0D" w:rsidRDefault="00FB4A0D" w:rsidP="00FB4A0D">
      <w:pPr>
        <w:pStyle w:val="ae"/>
        <w:ind w:firstLine="709"/>
        <w:jc w:val="both"/>
        <w:rPr>
          <w:rFonts w:ascii="Times New Roman" w:hAnsi="Times New Roman"/>
          <w:sz w:val="18"/>
          <w:szCs w:val="18"/>
          <w:shd w:val="clear" w:color="auto" w:fill="FFFFFF"/>
        </w:rPr>
      </w:pPr>
      <w:r w:rsidRPr="00FB4A0D">
        <w:rPr>
          <w:rFonts w:ascii="Times New Roman" w:hAnsi="Times New Roman"/>
          <w:sz w:val="18"/>
          <w:szCs w:val="18"/>
        </w:rPr>
        <w:t>объем налоговых и неналоговых доходов сельского бюджета в общем объеме доходов местного бюджета (</w:t>
      </w:r>
      <w:r w:rsidRPr="00FB4A0D">
        <w:rPr>
          <w:rFonts w:ascii="Times New Roman" w:hAnsi="Times New Roman"/>
          <w:color w:val="000000"/>
          <w:sz w:val="18"/>
          <w:szCs w:val="18"/>
        </w:rPr>
        <w:t>1,3  млн. рублей в 2020 году,1,4</w:t>
      </w:r>
      <w:r w:rsidRPr="00FB4A0D">
        <w:rPr>
          <w:rFonts w:ascii="Times New Roman" w:hAnsi="Times New Roman"/>
          <w:sz w:val="18"/>
          <w:szCs w:val="18"/>
          <w:shd w:val="clear" w:color="auto" w:fill="FFFFFF"/>
        </w:rPr>
        <w:t xml:space="preserve">млн. рублей в 2021 году, 1,5 млн. рублей в 2022 году).   </w:t>
      </w:r>
    </w:p>
    <w:p w:rsidR="00FB4A0D" w:rsidRPr="00FB4A0D" w:rsidRDefault="00FB4A0D" w:rsidP="00FB4A0D">
      <w:pPr>
        <w:pStyle w:val="ae"/>
        <w:rPr>
          <w:rFonts w:ascii="Times New Roman" w:hAnsi="Times New Roman"/>
          <w:sz w:val="18"/>
          <w:szCs w:val="18"/>
          <w:shd w:val="clear" w:color="auto" w:fill="FFFFFF"/>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6.Перечень подпрограмм с указанием сроков</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 xml:space="preserve"> их реализации и ожидаемых результатов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Подпрограммы с указанием сроков их реализации и ожидаемых результатов утверждены в приложениях 4-7 к муниципальной программе.</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7.Распределение расходов по отдельным мероприятиям 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Информация о распределении планируемых расходов по отдельным мероприятиям муниципальной программы, подпрограммы представлена в приложении 8.</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Программа не содержит мероприятий, направленных на реализацию научной, научно-технической и инновационной деятельности.</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8.  Ресурсное обеспечение 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p>
    <w:p w:rsidR="00FB4A0D" w:rsidRPr="00FB4A0D" w:rsidRDefault="00FB4A0D" w:rsidP="00FB4A0D">
      <w:pPr>
        <w:pStyle w:val="ae"/>
        <w:ind w:firstLine="709"/>
        <w:jc w:val="both"/>
        <w:rPr>
          <w:rFonts w:ascii="Times New Roman" w:eastAsia="Calibri" w:hAnsi="Times New Roman"/>
          <w:sz w:val="18"/>
          <w:szCs w:val="18"/>
        </w:rPr>
        <w:sectPr w:rsidR="00FB4A0D" w:rsidRPr="00FB4A0D" w:rsidSect="00FB4A0D">
          <w:footerReference w:type="default" r:id="rId35"/>
          <w:pgSz w:w="11906" w:h="16838"/>
          <w:pgMar w:top="1021" w:right="851" w:bottom="1134" w:left="1361" w:header="709" w:footer="709" w:gutter="0"/>
          <w:cols w:space="720"/>
        </w:sectPr>
      </w:pPr>
    </w:p>
    <w:p w:rsidR="00FB4A0D" w:rsidRPr="00FB4A0D" w:rsidRDefault="00FB4A0D" w:rsidP="00FB4A0D">
      <w:pPr>
        <w:pStyle w:val="ae"/>
        <w:jc w:val="right"/>
        <w:rPr>
          <w:rFonts w:ascii="Times New Roman" w:hAnsi="Times New Roman"/>
          <w:sz w:val="18"/>
          <w:szCs w:val="18"/>
        </w:rPr>
      </w:pPr>
      <w:bookmarkStart w:id="0" w:name="P410"/>
      <w:bookmarkEnd w:id="0"/>
      <w:r w:rsidRPr="00FB4A0D">
        <w:rPr>
          <w:rFonts w:ascii="Times New Roman" w:hAnsi="Times New Roman"/>
          <w:sz w:val="18"/>
          <w:szCs w:val="18"/>
        </w:rPr>
        <w:lastRenderedPageBreak/>
        <w:t xml:space="preserve">Приложение № 1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t xml:space="preserve">   к муниципальной программе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t xml:space="preserve">           «Социально-экономическое развитие</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сельсовета » </w:t>
      </w:r>
    </w:p>
    <w:p w:rsidR="00FB4A0D" w:rsidRPr="00FB4A0D" w:rsidRDefault="00FB4A0D" w:rsidP="00FB4A0D">
      <w:pPr>
        <w:pStyle w:val="ae"/>
        <w:rPr>
          <w:rFonts w:ascii="Times New Roman" w:hAnsi="Times New Roman"/>
          <w:b/>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ЦЕЛЕВЫХ ПОКАЗАТЕЛЕЙ МУНИЦИПАЛЬНОЙ ПРОГРАММЫ СЕЛЬСОВЕТА</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С УКАЗАНИЕМ ПЛАНИРУЕМЫХ К ДОСТИЖЕНИЮ ЗНАЧЕНИЙ</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В РЕЗУЛЬТАТЕ РЕАЛИЗАЦИИ МУНИЦИПАЛЬНОЙ  ПРОГРАММЫ СЕЛЬСОВЕТА</w:t>
      </w:r>
    </w:p>
    <w:tbl>
      <w:tblPr>
        <w:tblpPr w:leftFromText="180" w:rightFromText="180" w:bottomFromText="200" w:vertAnchor="text" w:horzAnchor="margin" w:tblpX="-222" w:tblpY="5"/>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3"/>
        <w:gridCol w:w="2727"/>
        <w:gridCol w:w="796"/>
        <w:gridCol w:w="1731"/>
        <w:gridCol w:w="784"/>
        <w:gridCol w:w="720"/>
        <w:gridCol w:w="720"/>
        <w:gridCol w:w="1152"/>
        <w:gridCol w:w="1295"/>
        <w:gridCol w:w="1152"/>
        <w:gridCol w:w="1009"/>
        <w:gridCol w:w="1008"/>
        <w:gridCol w:w="1333"/>
      </w:tblGrid>
      <w:tr w:rsidR="00FB4A0D" w:rsidRPr="00FB4A0D" w:rsidTr="00FB4A0D">
        <w:tc>
          <w:tcPr>
            <w:tcW w:w="49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п/п</w:t>
            </w:r>
          </w:p>
        </w:tc>
        <w:tc>
          <w:tcPr>
            <w:tcW w:w="2685"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Цели, целевые показатели муниципальной программы </w:t>
            </w:r>
          </w:p>
        </w:tc>
        <w:tc>
          <w:tcPr>
            <w:tcW w:w="784"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Единица измерения</w:t>
            </w:r>
          </w:p>
        </w:tc>
        <w:tc>
          <w:tcPr>
            <w:tcW w:w="1704"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Год, предшествующий реализации муниципальной программы</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2013 год</w:t>
            </w:r>
          </w:p>
        </w:tc>
        <w:tc>
          <w:tcPr>
            <w:tcW w:w="9030" w:type="dxa"/>
            <w:gridSpan w:val="9"/>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Годы реализации муниципальной программы </w:t>
            </w:r>
          </w:p>
        </w:tc>
      </w:tr>
      <w:tr w:rsidR="00FB4A0D" w:rsidRPr="00FB4A0D" w:rsidTr="00FB4A0D">
        <w:tc>
          <w:tcPr>
            <w:tcW w:w="49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72"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2014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2015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2017</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текущий финансовый год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очередной финансовый год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2019</w:t>
            </w:r>
          </w:p>
        </w:tc>
        <w:tc>
          <w:tcPr>
            <w:tcW w:w="3297" w:type="dxa"/>
            <w:gridSpan w:val="3"/>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годы до конца реализации муниципальной программы в пятилетнем интервале</w:t>
            </w:r>
          </w:p>
        </w:tc>
      </w:tr>
      <w:tr w:rsidR="00FB4A0D" w:rsidRPr="00FB4A0D" w:rsidTr="00FB4A0D">
        <w:trPr>
          <w:trHeight w:val="193"/>
        </w:trPr>
        <w:tc>
          <w:tcPr>
            <w:tcW w:w="49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2025</w:t>
            </w:r>
          </w:p>
        </w:tc>
        <w:tc>
          <w:tcPr>
            <w:tcW w:w="131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2030</w:t>
            </w:r>
          </w:p>
        </w:tc>
      </w:tr>
      <w:tr w:rsidR="00FB4A0D" w:rsidRPr="00FB4A0D" w:rsidTr="00FB4A0D">
        <w:tc>
          <w:tcPr>
            <w:tcW w:w="49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78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170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77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12</w:t>
            </w:r>
          </w:p>
        </w:tc>
        <w:tc>
          <w:tcPr>
            <w:tcW w:w="131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13</w:t>
            </w:r>
          </w:p>
        </w:tc>
      </w:tr>
      <w:tr w:rsidR="00FB4A0D" w:rsidRPr="00FB4A0D" w:rsidTr="00FB4A0D">
        <w:tc>
          <w:tcPr>
            <w:tcW w:w="49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p>
        </w:tc>
        <w:tc>
          <w:tcPr>
            <w:tcW w:w="14203" w:type="dxa"/>
            <w:gridSpan w:val="1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Цель: создание безопасных и комфортных условий для проживания населения на территории сельсовета</w:t>
            </w:r>
          </w:p>
        </w:tc>
      </w:tr>
      <w:tr w:rsidR="00FB4A0D" w:rsidRPr="00FB4A0D" w:rsidTr="00FB4A0D">
        <w:trPr>
          <w:trHeight w:val="920"/>
        </w:trPr>
        <w:tc>
          <w:tcPr>
            <w:tcW w:w="49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Доля населения, удовлетворенного деятельностью органов местного самоуправления, в общей численности опрошенных</w:t>
            </w:r>
          </w:p>
        </w:tc>
        <w:tc>
          <w:tcPr>
            <w:tcW w:w="78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40</w:t>
            </w:r>
          </w:p>
        </w:tc>
        <w:tc>
          <w:tcPr>
            <w:tcW w:w="77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45</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w:t>
            </w:r>
          </w:p>
        </w:tc>
        <w:tc>
          <w:tcPr>
            <w:tcW w:w="12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70</w:t>
            </w:r>
          </w:p>
          <w:p w:rsidR="00FB4A0D" w:rsidRPr="00FB4A0D" w:rsidRDefault="00FB4A0D" w:rsidP="00FB4A0D">
            <w:pPr>
              <w:pStyle w:val="ae"/>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70</w:t>
            </w:r>
          </w:p>
        </w:tc>
      </w:tr>
      <w:tr w:rsidR="00FB4A0D" w:rsidRPr="00FB4A0D" w:rsidTr="00FB4A0D">
        <w:trPr>
          <w:trHeight w:val="100"/>
        </w:trPr>
        <w:tc>
          <w:tcPr>
            <w:tcW w:w="49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268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shd w:val="clear" w:color="auto" w:fill="FFFFFF"/>
              </w:rPr>
              <w:t>Доля собственных доходов муниципального образования в общем объеме доходов муниципального образования</w:t>
            </w:r>
          </w:p>
        </w:tc>
        <w:tc>
          <w:tcPr>
            <w:tcW w:w="78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24,0</w:t>
            </w:r>
          </w:p>
        </w:tc>
        <w:tc>
          <w:tcPr>
            <w:tcW w:w="77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28,9</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60,0</w:t>
            </w:r>
          </w:p>
        </w:tc>
      </w:tr>
      <w:tr w:rsidR="00FB4A0D" w:rsidRPr="00FB4A0D" w:rsidTr="00FB4A0D">
        <w:trPr>
          <w:trHeight w:val="100"/>
        </w:trPr>
        <w:tc>
          <w:tcPr>
            <w:tcW w:w="49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highlight w:val="yellow"/>
              </w:rPr>
            </w:pPr>
          </w:p>
          <w:p w:rsidR="00FB4A0D" w:rsidRPr="00FB4A0D" w:rsidRDefault="00FB4A0D" w:rsidP="00FB4A0D">
            <w:pPr>
              <w:pStyle w:val="ae"/>
              <w:rPr>
                <w:rFonts w:ascii="Times New Roman" w:hAnsi="Times New Roman"/>
                <w:sz w:val="18"/>
                <w:szCs w:val="18"/>
                <w:highlight w:val="yellow"/>
              </w:rPr>
            </w:pPr>
          </w:p>
          <w:p w:rsidR="00FB4A0D" w:rsidRPr="00FB4A0D" w:rsidRDefault="00FB4A0D" w:rsidP="00FB4A0D">
            <w:pPr>
              <w:pStyle w:val="ae"/>
              <w:rPr>
                <w:rFonts w:ascii="Times New Roman" w:hAnsi="Times New Roman"/>
                <w:sz w:val="18"/>
                <w:szCs w:val="18"/>
                <w:highlight w:val="yellow"/>
              </w:rPr>
            </w:pPr>
            <w:r w:rsidRPr="00FB4A0D">
              <w:rPr>
                <w:rFonts w:ascii="Times New Roman" w:hAnsi="Times New Roman"/>
                <w:sz w:val="18"/>
                <w:szCs w:val="18"/>
              </w:rPr>
              <w:t>3</w:t>
            </w:r>
          </w:p>
        </w:tc>
        <w:tc>
          <w:tcPr>
            <w:tcW w:w="268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highlight w:val="yellow"/>
                <w:shd w:val="clear" w:color="auto" w:fill="FFFFFF"/>
              </w:rPr>
            </w:pPr>
            <w:r w:rsidRPr="00FB4A0D">
              <w:rPr>
                <w:rFonts w:ascii="Times New Roman" w:hAnsi="Times New Roman"/>
                <w:sz w:val="18"/>
                <w:szCs w:val="18"/>
              </w:rPr>
              <w:t xml:space="preserve">Доля населения, охваченного профилактическими мероприятиями </w:t>
            </w:r>
            <w:r w:rsidRPr="00FB4A0D">
              <w:rPr>
                <w:rFonts w:ascii="Times New Roman" w:hAnsi="Times New Roman"/>
                <w:sz w:val="18"/>
                <w:szCs w:val="18"/>
                <w:shd w:val="clear" w:color="auto" w:fill="FFFFFF"/>
              </w:rPr>
              <w:t xml:space="preserve">по профилактике терроризма и экстремизма </w:t>
            </w:r>
          </w:p>
        </w:tc>
        <w:tc>
          <w:tcPr>
            <w:tcW w:w="78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highlight w:val="yellow"/>
              </w:rPr>
            </w:pPr>
            <w:r w:rsidRPr="00FB4A0D">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65,0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70</w:t>
            </w:r>
          </w:p>
        </w:tc>
        <w:tc>
          <w:tcPr>
            <w:tcW w:w="993"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Не менее 70</w:t>
            </w:r>
          </w:p>
        </w:tc>
      </w:tr>
    </w:tbl>
    <w:p w:rsidR="00FB4A0D" w:rsidRPr="00FB4A0D" w:rsidRDefault="00FB4A0D" w:rsidP="00FB4A0D">
      <w:pPr>
        <w:pStyle w:val="ae"/>
        <w:rPr>
          <w:rFonts w:ascii="Times New Roman" w:eastAsia="Calibri" w:hAnsi="Times New Roman"/>
          <w:sz w:val="18"/>
          <w:szCs w:val="18"/>
        </w:rPr>
        <w:sectPr w:rsidR="00FB4A0D" w:rsidRPr="00FB4A0D" w:rsidSect="00FB4A0D">
          <w:pgSz w:w="16838" w:h="11906" w:orient="landscape"/>
          <w:pgMar w:top="964" w:right="851" w:bottom="1134" w:left="1474" w:header="709" w:footer="709"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Приложение № 2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к муниципальной программе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«Социально-экономическое</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развитие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 xml:space="preserve">Подпрограмма 1 «Защита населения и территории сельсовета от </w:t>
      </w:r>
      <w:r w:rsidRPr="00FB4A0D">
        <w:rPr>
          <w:rFonts w:ascii="Times New Roman" w:hAnsi="Times New Roman"/>
          <w:b/>
          <w:sz w:val="18"/>
          <w:szCs w:val="18"/>
          <w:shd w:val="clear" w:color="auto" w:fill="FFFFFF"/>
        </w:rPr>
        <w:t>чрезвычайных ситуаций и стихийных бедствий, пожаров»</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Паспорт подпрограммы</w:t>
      </w:r>
    </w:p>
    <w:tbl>
      <w:tblPr>
        <w:tblW w:w="9880" w:type="dxa"/>
        <w:tblLook w:val="01E0"/>
      </w:tblPr>
      <w:tblGrid>
        <w:gridCol w:w="4077"/>
        <w:gridCol w:w="5803"/>
      </w:tblGrid>
      <w:tr w:rsidR="00FB4A0D" w:rsidRPr="00FB4A0D" w:rsidTr="00FB4A0D">
        <w:trPr>
          <w:trHeight w:val="471"/>
        </w:trPr>
        <w:tc>
          <w:tcPr>
            <w:tcW w:w="407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Защита населения и территории сельсовета от </w:t>
            </w:r>
            <w:r w:rsidRPr="00FB4A0D">
              <w:rPr>
                <w:rFonts w:ascii="Times New Roman" w:hAnsi="Times New Roman"/>
                <w:sz w:val="18"/>
                <w:szCs w:val="18"/>
                <w:shd w:val="clear" w:color="auto" w:fill="FFFFFF"/>
              </w:rPr>
              <w:t>чрезвычайных ситуаций и стихийных бедствий, пожаров</w:t>
            </w:r>
          </w:p>
        </w:tc>
      </w:tr>
      <w:tr w:rsidR="00FB4A0D" w:rsidRPr="00FB4A0D" w:rsidTr="00FB4A0D">
        <w:tc>
          <w:tcPr>
            <w:tcW w:w="407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муниципальной программы, в рамках которой реализуется подпрограмма</w:t>
            </w:r>
          </w:p>
        </w:tc>
        <w:tc>
          <w:tcPr>
            <w:tcW w:w="580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Социально-экономическое развитие сельсовета </w:t>
            </w:r>
          </w:p>
        </w:tc>
      </w:tr>
      <w:tr w:rsidR="00FB4A0D" w:rsidRPr="00FB4A0D" w:rsidTr="00FB4A0D">
        <w:trPr>
          <w:trHeight w:val="499"/>
        </w:trPr>
        <w:tc>
          <w:tcPr>
            <w:tcW w:w="4077"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Ответственный исполнитель мероприятий подпрограммы, получатель бюджетных средств</w:t>
            </w:r>
          </w:p>
        </w:tc>
        <w:tc>
          <w:tcPr>
            <w:tcW w:w="5803" w:type="dxa"/>
            <w:tcBorders>
              <w:top w:val="single" w:sz="4" w:space="0" w:color="auto"/>
              <w:left w:val="single" w:sz="4" w:space="0" w:color="auto"/>
              <w:bottom w:val="nil"/>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p w:rsidR="00FB4A0D" w:rsidRPr="00FB4A0D" w:rsidRDefault="00FB4A0D" w:rsidP="00FB4A0D">
            <w:pPr>
              <w:pStyle w:val="ae"/>
              <w:rPr>
                <w:rFonts w:ascii="Times New Roman" w:hAnsi="Times New Roman"/>
                <w:sz w:val="18"/>
                <w:szCs w:val="18"/>
              </w:rPr>
            </w:pPr>
          </w:p>
        </w:tc>
      </w:tr>
      <w:tr w:rsidR="00FB4A0D" w:rsidRPr="00FB4A0D" w:rsidTr="00FB4A0D">
        <w:trPr>
          <w:trHeight w:val="549"/>
        </w:trPr>
        <w:tc>
          <w:tcPr>
            <w:tcW w:w="4077"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Цель  подпрограммы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FB4A0D" w:rsidRPr="00FB4A0D" w:rsidTr="00FB4A0D">
        <w:trPr>
          <w:trHeight w:val="557"/>
        </w:trPr>
        <w:tc>
          <w:tcPr>
            <w:tcW w:w="4077"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Задачи подпрограммы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Защита населения от </w:t>
            </w:r>
            <w:r w:rsidRPr="00FB4A0D">
              <w:rPr>
                <w:rFonts w:ascii="Times New Roman" w:hAnsi="Times New Roman"/>
                <w:sz w:val="18"/>
                <w:szCs w:val="18"/>
                <w:shd w:val="clear" w:color="auto" w:fill="FFFFFF"/>
              </w:rPr>
              <w:t>чрезвычайных ситуаций и стихийных бедствий природного и техногенного характера.</w:t>
            </w:r>
          </w:p>
        </w:tc>
      </w:tr>
      <w:tr w:rsidR="00FB4A0D" w:rsidRPr="00FB4A0D" w:rsidTr="00FB4A0D">
        <w:trPr>
          <w:trHeight w:val="968"/>
        </w:trPr>
        <w:tc>
          <w:tcPr>
            <w:tcW w:w="407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B4A0D" w:rsidRPr="00FB4A0D" w:rsidTr="00FB4A0D">
        <w:tc>
          <w:tcPr>
            <w:tcW w:w="407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Сроки реализации подпрограммы муниципальной программы       </w:t>
            </w:r>
          </w:p>
        </w:tc>
        <w:tc>
          <w:tcPr>
            <w:tcW w:w="580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2014 – 2030 годы </w:t>
            </w:r>
          </w:p>
          <w:p w:rsidR="00FB4A0D" w:rsidRPr="00FB4A0D" w:rsidRDefault="00FB4A0D" w:rsidP="00FB4A0D">
            <w:pPr>
              <w:pStyle w:val="ae"/>
              <w:rPr>
                <w:rFonts w:ascii="Times New Roman" w:hAnsi="Times New Roman"/>
                <w:sz w:val="18"/>
                <w:szCs w:val="18"/>
              </w:rPr>
            </w:pPr>
          </w:p>
        </w:tc>
      </w:tr>
      <w:tr w:rsidR="00FB4A0D" w:rsidRPr="00FB4A0D" w:rsidTr="00FB4A0D">
        <w:tc>
          <w:tcPr>
            <w:tcW w:w="407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80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Общий объем бюджетных ассигнований на реализацию подпрограммы составит </w:t>
            </w:r>
            <w:r w:rsidRPr="00FB4A0D">
              <w:rPr>
                <w:rFonts w:ascii="Times New Roman" w:hAnsi="Times New Roman"/>
                <w:b/>
                <w:sz w:val="18"/>
                <w:szCs w:val="18"/>
              </w:rPr>
              <w:t>912,439</w:t>
            </w:r>
            <w:r w:rsidRPr="00FB4A0D">
              <w:rPr>
                <w:rFonts w:ascii="Times New Roman" w:hAnsi="Times New Roman"/>
                <w:sz w:val="18"/>
                <w:szCs w:val="18"/>
              </w:rPr>
              <w:t xml:space="preserve">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465,492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211,684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235,263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 счет средств бюджета поселения  </w:t>
            </w:r>
            <w:r w:rsidRPr="00FB4A0D">
              <w:rPr>
                <w:rFonts w:ascii="Times New Roman" w:hAnsi="Times New Roman"/>
                <w:b/>
                <w:sz w:val="18"/>
                <w:szCs w:val="18"/>
              </w:rPr>
              <w:t>37,642</w:t>
            </w:r>
            <w:r w:rsidRPr="00FB4A0D">
              <w:rPr>
                <w:rFonts w:ascii="Times New Roman" w:hAnsi="Times New Roman"/>
                <w:sz w:val="18"/>
                <w:szCs w:val="18"/>
              </w:rPr>
              <w:t xml:space="preserve">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37,642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 счет средств районного бюджета </w:t>
            </w:r>
            <w:r w:rsidRPr="00FB4A0D">
              <w:rPr>
                <w:rFonts w:ascii="Times New Roman" w:hAnsi="Times New Roman"/>
                <w:b/>
                <w:sz w:val="18"/>
                <w:szCs w:val="18"/>
              </w:rPr>
              <w:t>0,0</w:t>
            </w:r>
            <w:r w:rsidRPr="00FB4A0D">
              <w:rPr>
                <w:rFonts w:ascii="Times New Roman" w:hAnsi="Times New Roman"/>
                <w:sz w:val="18"/>
                <w:szCs w:val="18"/>
              </w:rPr>
              <w:t xml:space="preserve">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 счет средств краевого бюджета </w:t>
            </w:r>
            <w:r w:rsidRPr="00FB4A0D">
              <w:rPr>
                <w:rFonts w:ascii="Times New Roman" w:hAnsi="Times New Roman"/>
                <w:b/>
                <w:sz w:val="18"/>
                <w:szCs w:val="18"/>
              </w:rPr>
              <w:t>874,797</w:t>
            </w:r>
            <w:r w:rsidRPr="00FB4A0D">
              <w:rPr>
                <w:rFonts w:ascii="Times New Roman" w:hAnsi="Times New Roman"/>
                <w:sz w:val="18"/>
                <w:szCs w:val="18"/>
              </w:rPr>
              <w:t xml:space="preserve">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427,850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211,684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235,263  тыс. руб</w:t>
            </w:r>
          </w:p>
          <w:p w:rsidR="00FB4A0D" w:rsidRPr="00FB4A0D" w:rsidRDefault="00FB4A0D" w:rsidP="00FB4A0D">
            <w:pPr>
              <w:pStyle w:val="ae"/>
              <w:rPr>
                <w:rFonts w:ascii="Times New Roman" w:hAnsi="Times New Roman"/>
                <w:sz w:val="18"/>
                <w:szCs w:val="18"/>
              </w:rPr>
            </w:pP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2.Мероприятия подпрограммы</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Перечень подпрограммных мероприятий приведен в приложении 2 к настоящей подпрограмме.</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3. Механизм реализации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Финансирование мероприятий подпрограммы осуществляется за счет средств бюджета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 рамках решения задач подпрограммы реализуются следующие мероприятия: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1.   Мероприятия по предупреждению возникновения и ликвидации пожаров, ликвидация последствий затопления    населенных пунктов на территории Новотроицкого сельсовета.  </w:t>
      </w:r>
      <w:r w:rsidRPr="00FB4A0D">
        <w:rPr>
          <w:rFonts w:ascii="Times New Roman" w:hAnsi="Times New Roman"/>
          <w:sz w:val="18"/>
          <w:szCs w:val="18"/>
        </w:rPr>
        <w:tab/>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Финансовое обеспечение реализации подпрограммы осуществляется расходованием средств на:</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на прокладку минерализованных полос и уход за ними;</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на приобретение первичных мер пожаротушения;</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 xml:space="preserve">на обслуживание и ремонт системы оповещения по селам и садовым товариществам сельсовета на случай пожара; </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на приобретение ГСМ для проведения мероприятий по предупреждению и ликвидации пожаров;</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на приобретение и установку аншлагов по соблюдению пожарной безопасности;</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на приобретение запасных частей для пожарного оборудования;</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lastRenderedPageBreak/>
        <w:t>на материальное стимулирование работы добровольных пожарных дружин;</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на зарядку и освидетельствование огнетушителей;</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на материалы и оборудование для систем оповещения;</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на испытание средств защиты.</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hAnsi="Times New Roman"/>
          <w:sz w:val="18"/>
          <w:szCs w:val="18"/>
        </w:rPr>
        <w:t xml:space="preserve"> Администрация Новотроицкого сельсовета является  </w:t>
      </w:r>
      <w:r w:rsidRPr="00FB4A0D">
        <w:rPr>
          <w:rFonts w:ascii="Times New Roman" w:eastAsia="Calibri" w:hAnsi="Times New Roman"/>
          <w:sz w:val="18"/>
          <w:szCs w:val="18"/>
        </w:rPr>
        <w:t>муниципальным заказчиком по реализации мероприятий Программы.</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FB4A0D">
        <w:rPr>
          <w:rFonts w:ascii="Times New Roman" w:hAnsi="Times New Roman"/>
          <w:sz w:val="18"/>
          <w:szCs w:val="18"/>
        </w:rPr>
        <w:t>Новотроицкого</w:t>
      </w:r>
      <w:r w:rsidRPr="00FB4A0D">
        <w:rPr>
          <w:rFonts w:ascii="Times New Roman" w:eastAsia="Calibri" w:hAnsi="Times New Roman"/>
          <w:sz w:val="18"/>
          <w:szCs w:val="18"/>
        </w:rPr>
        <w:t xml:space="preserve"> сельсовета самостоятельно путем заключения договоров  либо путем проведения централизованных аукционов  в соответствии с Федеральным </w:t>
      </w:r>
      <w:hyperlink r:id="rId36" w:history="1">
        <w:r w:rsidRPr="00FB4A0D">
          <w:rPr>
            <w:rStyle w:val="af2"/>
            <w:rFonts w:ascii="Times New Roman" w:eastAsia="Calibri" w:hAnsi="Times New Roman"/>
            <w:sz w:val="18"/>
            <w:szCs w:val="18"/>
          </w:rPr>
          <w:t>законом</w:t>
        </w:r>
      </w:hyperlink>
      <w:r w:rsidRPr="00FB4A0D">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Администрация Новотроицкого сельсовета заключает муниципальные контракты (договора) с исполнителями в соответствии с требованиями бюджетного законодательства. Оплата выполненных работ по контракту (договору)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 Расчет производится  безналичным путем перечисления денежных средств на расчетный счет исполнителя (поставщика) либо в случае заключения договора с физическим лицом путем перечисления денежных средств в банк или  наличными денежными средствами из кассы Администрации Новотроицкого сельсовета. </w:t>
      </w:r>
    </w:p>
    <w:p w:rsidR="00FB4A0D" w:rsidRPr="00FB4A0D" w:rsidRDefault="00FB4A0D" w:rsidP="00FB4A0D">
      <w:pPr>
        <w:pStyle w:val="ae"/>
        <w:ind w:firstLine="709"/>
        <w:jc w:val="both"/>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4. Управление подпрограммой и контроль, за исполнением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оформляет отчет о реализации 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за первое полугодие отчетного года в срок не позднее 10-го августа отчетного года;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годовой отчет   в срок не позднее 1 марта года, следующего за отчетным.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B4A0D" w:rsidRPr="00FB4A0D" w:rsidRDefault="00FB4A0D" w:rsidP="00FB4A0D">
      <w:pPr>
        <w:pStyle w:val="ae"/>
        <w:ind w:firstLine="709"/>
        <w:jc w:val="both"/>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eastAsia="Calibri" w:hAnsi="Times New Roman"/>
          <w:sz w:val="18"/>
          <w:szCs w:val="18"/>
        </w:rPr>
        <w:sectPr w:rsidR="00FB4A0D" w:rsidRPr="00FB4A0D">
          <w:pgSz w:w="11906" w:h="16838"/>
          <w:pgMar w:top="1134" w:right="850" w:bottom="1134" w:left="1701" w:header="708" w:footer="708"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Приложение № 1</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к подпрограмме 1 «Защита населения и территории сельсовета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от </w:t>
      </w:r>
      <w:r w:rsidRPr="00FB4A0D">
        <w:rPr>
          <w:rFonts w:ascii="Times New Roman" w:hAnsi="Times New Roman"/>
          <w:sz w:val="18"/>
          <w:szCs w:val="18"/>
          <w:shd w:val="clear" w:color="auto" w:fill="FFFFFF"/>
        </w:rPr>
        <w:t>чрезвычайных ситуаций и стихийных бедствий, пожаров</w:t>
      </w:r>
      <w:r w:rsidRPr="00FB4A0D">
        <w:rPr>
          <w:rFonts w:ascii="Times New Roman" w:hAnsi="Times New Roman"/>
          <w:sz w:val="18"/>
          <w:szCs w:val="18"/>
        </w:rPr>
        <w:t>»,</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реализуемой в рамках муниципальной программы</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bCs/>
          <w:sz w:val="18"/>
          <w:szCs w:val="18"/>
        </w:rPr>
        <w:t>«</w:t>
      </w:r>
      <w:r w:rsidRPr="00FB4A0D">
        <w:rPr>
          <w:rFonts w:ascii="Times New Roman" w:hAnsi="Times New Roman"/>
          <w:sz w:val="18"/>
          <w:szCs w:val="18"/>
        </w:rPr>
        <w:t xml:space="preserve">Социально-экономическое развитие сельсовета» </w:t>
      </w:r>
    </w:p>
    <w:p w:rsidR="00FB4A0D" w:rsidRPr="00FB4A0D" w:rsidRDefault="00FB4A0D" w:rsidP="00FB4A0D">
      <w:pPr>
        <w:pStyle w:val="ae"/>
        <w:rPr>
          <w:rFonts w:ascii="Times New Roman" w:hAnsi="Times New Roman"/>
          <w:b/>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и значения показателей результативности подпрограммы</w:t>
      </w:r>
    </w:p>
    <w:p w:rsidR="00FB4A0D" w:rsidRPr="00FB4A0D" w:rsidRDefault="00FB4A0D" w:rsidP="00FB4A0D">
      <w:pPr>
        <w:pStyle w:val="ae"/>
        <w:rPr>
          <w:rFonts w:ascii="Times New Roman" w:hAnsi="Times New Roman"/>
          <w:sz w:val="18"/>
          <w:szCs w:val="18"/>
        </w:rPr>
      </w:pPr>
    </w:p>
    <w:tbl>
      <w:tblPr>
        <w:tblW w:w="14245" w:type="dxa"/>
        <w:tblLayout w:type="fixed"/>
        <w:tblCellMar>
          <w:left w:w="70" w:type="dxa"/>
          <w:right w:w="70" w:type="dxa"/>
        </w:tblCellMar>
        <w:tblLook w:val="04A0"/>
      </w:tblPr>
      <w:tblGrid>
        <w:gridCol w:w="811"/>
        <w:gridCol w:w="3936"/>
        <w:gridCol w:w="1135"/>
        <w:gridCol w:w="259"/>
        <w:gridCol w:w="1442"/>
        <w:gridCol w:w="1418"/>
        <w:gridCol w:w="1275"/>
        <w:gridCol w:w="1560"/>
        <w:gridCol w:w="1417"/>
        <w:gridCol w:w="992"/>
      </w:tblGrid>
      <w:tr w:rsidR="00FB4A0D" w:rsidRPr="00FB4A0D" w:rsidTr="00FB4A0D">
        <w:trPr>
          <w:cantSplit/>
          <w:trHeight w:val="392"/>
        </w:trPr>
        <w:tc>
          <w:tcPr>
            <w:tcW w:w="811" w:type="dxa"/>
            <w:vMerge w:val="restart"/>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w:t>
            </w:r>
            <w:r w:rsidRPr="00FB4A0D">
              <w:rPr>
                <w:rFonts w:ascii="Times New Roman" w:hAnsi="Times New Roman"/>
                <w:sz w:val="18"/>
                <w:szCs w:val="18"/>
              </w:rPr>
              <w:br/>
              <w:t>п/п</w:t>
            </w:r>
          </w:p>
        </w:tc>
        <w:tc>
          <w:tcPr>
            <w:tcW w:w="3936" w:type="dxa"/>
            <w:vMerge w:val="restart"/>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Цель,    </w:t>
            </w:r>
            <w:r w:rsidRPr="00FB4A0D">
              <w:rPr>
                <w:rFonts w:ascii="Times New Roman" w:hAnsi="Times New Roman"/>
                <w:sz w:val="18"/>
                <w:szCs w:val="18"/>
              </w:rPr>
              <w:br/>
              <w:t xml:space="preserve">целевые индикаторы </w:t>
            </w:r>
            <w:r w:rsidRPr="00FB4A0D">
              <w:rPr>
                <w:rFonts w:ascii="Times New Roman" w:hAnsi="Times New Roman"/>
                <w:sz w:val="18"/>
                <w:szCs w:val="18"/>
              </w:rPr>
              <w:br/>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Единица</w:t>
            </w:r>
            <w:r w:rsidRPr="00FB4A0D">
              <w:rPr>
                <w:rFonts w:ascii="Times New Roman" w:hAnsi="Times New Roman"/>
                <w:sz w:val="18"/>
                <w:szCs w:val="18"/>
              </w:rPr>
              <w:br/>
              <w:t>измерения</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 xml:space="preserve">Источник </w:t>
            </w:r>
            <w:r w:rsidRPr="00FB4A0D">
              <w:rPr>
                <w:rFonts w:ascii="Times New Roman" w:hAnsi="Times New Roman"/>
                <w:sz w:val="18"/>
                <w:szCs w:val="18"/>
              </w:rPr>
              <w:br/>
              <w:t>информации</w:t>
            </w:r>
          </w:p>
        </w:tc>
        <w:tc>
          <w:tcPr>
            <w:tcW w:w="6662" w:type="dxa"/>
            <w:gridSpan w:val="5"/>
            <w:tcBorders>
              <w:top w:val="single" w:sz="6" w:space="0" w:color="auto"/>
              <w:left w:val="single" w:sz="4" w:space="0" w:color="auto"/>
              <w:bottom w:val="single" w:sz="4"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Годы реализации подпрограммы</w:t>
            </w:r>
          </w:p>
        </w:tc>
      </w:tr>
      <w:tr w:rsidR="00FB4A0D" w:rsidRPr="00FB4A0D" w:rsidTr="00FB4A0D">
        <w:trPr>
          <w:cantSplit/>
          <w:trHeight w:val="388"/>
        </w:trPr>
        <w:tc>
          <w:tcPr>
            <w:tcW w:w="811" w:type="dxa"/>
            <w:vMerge/>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3936" w:type="dxa"/>
            <w:vMerge/>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1701" w:type="dxa"/>
            <w:gridSpan w:val="2"/>
            <w:vMerge/>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1418" w:type="dxa"/>
            <w:tcBorders>
              <w:top w:val="single" w:sz="4" w:space="0" w:color="auto"/>
              <w:left w:val="single" w:sz="4"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2024</w:t>
            </w:r>
          </w:p>
        </w:tc>
        <w:tc>
          <w:tcPr>
            <w:tcW w:w="1560"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2025</w:t>
            </w:r>
          </w:p>
        </w:tc>
        <w:tc>
          <w:tcPr>
            <w:tcW w:w="1417"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2026</w:t>
            </w:r>
          </w:p>
        </w:tc>
        <w:tc>
          <w:tcPr>
            <w:tcW w:w="992" w:type="dxa"/>
            <w:tcBorders>
              <w:top w:val="single" w:sz="4" w:space="0" w:color="auto"/>
              <w:left w:val="single" w:sz="6" w:space="0" w:color="auto"/>
              <w:bottom w:val="single" w:sz="6" w:space="0" w:color="auto"/>
              <w:right w:val="single" w:sz="6" w:space="0" w:color="auto"/>
            </w:tcBorders>
            <w:vAlign w:val="center"/>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2027</w:t>
            </w:r>
          </w:p>
        </w:tc>
      </w:tr>
      <w:tr w:rsidR="00FB4A0D" w:rsidRPr="00FB4A0D" w:rsidTr="00FB4A0D">
        <w:trPr>
          <w:cantSplit/>
          <w:trHeight w:val="432"/>
        </w:trPr>
        <w:tc>
          <w:tcPr>
            <w:tcW w:w="811" w:type="dxa"/>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3936" w:type="dxa"/>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1135" w:type="dxa"/>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1701" w:type="dxa"/>
            <w:gridSpan w:val="2"/>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1418" w:type="dxa"/>
            <w:tcBorders>
              <w:top w:val="single" w:sz="4" w:space="0" w:color="auto"/>
              <w:left w:val="single" w:sz="4"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1275"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1560"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1417"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992" w:type="dxa"/>
            <w:tcBorders>
              <w:top w:val="single" w:sz="4" w:space="0" w:color="auto"/>
              <w:left w:val="single" w:sz="6" w:space="0" w:color="auto"/>
              <w:bottom w:val="single" w:sz="6" w:space="0" w:color="auto"/>
              <w:right w:val="single" w:sz="6"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r>
      <w:tr w:rsidR="00FB4A0D" w:rsidRPr="00FB4A0D" w:rsidTr="00FB4A0D">
        <w:trPr>
          <w:cantSplit/>
          <w:trHeight w:val="410"/>
        </w:trPr>
        <w:tc>
          <w:tcPr>
            <w:tcW w:w="811" w:type="dxa"/>
            <w:tcBorders>
              <w:top w:val="nil"/>
              <w:left w:val="single" w:sz="6" w:space="0" w:color="auto"/>
              <w:bottom w:val="single" w:sz="6" w:space="0" w:color="auto"/>
              <w:right w:val="single" w:sz="6" w:space="0" w:color="auto"/>
            </w:tcBorders>
            <w:vAlign w:val="center"/>
          </w:tcPr>
          <w:p w:rsidR="00FB4A0D" w:rsidRPr="00FB4A0D" w:rsidRDefault="00FB4A0D" w:rsidP="00FB4A0D">
            <w:pPr>
              <w:pStyle w:val="ae"/>
              <w:rPr>
                <w:rFonts w:ascii="Times New Roman" w:hAnsi="Times New Roman"/>
                <w:sz w:val="18"/>
                <w:szCs w:val="18"/>
              </w:rPr>
            </w:pPr>
          </w:p>
        </w:tc>
        <w:tc>
          <w:tcPr>
            <w:tcW w:w="13434" w:type="dxa"/>
            <w:gridSpan w:val="9"/>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b/>
                <w:sz w:val="18"/>
                <w:szCs w:val="18"/>
                <w:shd w:val="clear" w:color="auto" w:fill="FFFFFF"/>
              </w:rPr>
            </w:pPr>
            <w:r w:rsidRPr="00FB4A0D">
              <w:rPr>
                <w:rFonts w:ascii="Times New Roman" w:hAnsi="Times New Roman"/>
                <w:b/>
                <w:sz w:val="18"/>
                <w:szCs w:val="18"/>
                <w:shd w:val="clear" w:color="auto" w:fill="FFFFFF"/>
              </w:rPr>
              <w:t xml:space="preserve">Цель: </w:t>
            </w:r>
            <w:r w:rsidRPr="00FB4A0D">
              <w:rPr>
                <w:rFonts w:ascii="Times New Roman" w:hAnsi="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FB4A0D" w:rsidRPr="00FB4A0D" w:rsidTr="00FB4A0D">
        <w:trPr>
          <w:cantSplit/>
          <w:trHeight w:val="402"/>
        </w:trPr>
        <w:tc>
          <w:tcPr>
            <w:tcW w:w="811" w:type="dxa"/>
            <w:tcBorders>
              <w:top w:val="nil"/>
              <w:left w:val="single" w:sz="6" w:space="0" w:color="auto"/>
              <w:bottom w:val="single" w:sz="6" w:space="0" w:color="auto"/>
              <w:right w:val="single" w:sz="6" w:space="0" w:color="auto"/>
            </w:tcBorders>
            <w:vAlign w:val="center"/>
          </w:tcPr>
          <w:p w:rsidR="00FB4A0D" w:rsidRPr="00FB4A0D" w:rsidRDefault="00FB4A0D" w:rsidP="00FB4A0D">
            <w:pPr>
              <w:pStyle w:val="ae"/>
              <w:rPr>
                <w:rFonts w:ascii="Times New Roman" w:hAnsi="Times New Roman"/>
                <w:sz w:val="18"/>
                <w:szCs w:val="18"/>
              </w:rPr>
            </w:pPr>
          </w:p>
        </w:tc>
        <w:tc>
          <w:tcPr>
            <w:tcW w:w="13434" w:type="dxa"/>
            <w:gridSpan w:val="9"/>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b/>
                <w:sz w:val="18"/>
                <w:szCs w:val="18"/>
                <w:shd w:val="clear" w:color="auto" w:fill="FFFFFF"/>
              </w:rPr>
            </w:pPr>
            <w:r w:rsidRPr="00FB4A0D">
              <w:rPr>
                <w:rFonts w:ascii="Times New Roman" w:hAnsi="Times New Roman"/>
                <w:b/>
                <w:sz w:val="18"/>
                <w:szCs w:val="18"/>
                <w:shd w:val="clear" w:color="auto" w:fill="FFFFFF"/>
              </w:rPr>
              <w:t>Задача 1</w:t>
            </w:r>
            <w:r w:rsidRPr="00FB4A0D">
              <w:rPr>
                <w:rFonts w:ascii="Times New Roman" w:hAnsi="Times New Roman"/>
                <w:b/>
                <w:sz w:val="18"/>
                <w:szCs w:val="18"/>
              </w:rPr>
              <w:t xml:space="preserve"> Защита населения от </w:t>
            </w:r>
            <w:r w:rsidRPr="00FB4A0D">
              <w:rPr>
                <w:rFonts w:ascii="Times New Roman" w:hAnsi="Times New Roman"/>
                <w:b/>
                <w:sz w:val="18"/>
                <w:szCs w:val="18"/>
                <w:shd w:val="clear" w:color="auto" w:fill="FFFFFF"/>
              </w:rPr>
              <w:t>чрезвычайных ситуаций и стихийных бедствий природного и техногенного характера</w:t>
            </w:r>
          </w:p>
        </w:tc>
      </w:tr>
      <w:tr w:rsidR="00FB4A0D" w:rsidRPr="00FB4A0D" w:rsidTr="00FB4A0D">
        <w:trPr>
          <w:cantSplit/>
          <w:trHeight w:val="360"/>
        </w:trPr>
        <w:tc>
          <w:tcPr>
            <w:tcW w:w="811"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3936"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Число погибших и пострадавших в результате различных чрезвычайных ситуаций</w:t>
            </w:r>
          </w:p>
        </w:tc>
        <w:tc>
          <w:tcPr>
            <w:tcW w:w="1394" w:type="dxa"/>
            <w:gridSpan w:val="2"/>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чел.</w:t>
            </w:r>
          </w:p>
        </w:tc>
        <w:tc>
          <w:tcPr>
            <w:tcW w:w="1442"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Сведения ОНД МЧС России</w:t>
            </w:r>
          </w:p>
        </w:tc>
        <w:tc>
          <w:tcPr>
            <w:tcW w:w="1418" w:type="dxa"/>
            <w:tcBorders>
              <w:top w:val="single" w:sz="6" w:space="0" w:color="auto"/>
              <w:left w:val="single" w:sz="4"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более 1</w:t>
            </w:r>
          </w:p>
        </w:tc>
        <w:tc>
          <w:tcPr>
            <w:tcW w:w="1275"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более 1</w:t>
            </w:r>
          </w:p>
        </w:tc>
        <w:tc>
          <w:tcPr>
            <w:tcW w:w="1560"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более 1</w:t>
            </w:r>
          </w:p>
        </w:tc>
        <w:tc>
          <w:tcPr>
            <w:tcW w:w="1417"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более 1</w:t>
            </w:r>
          </w:p>
        </w:tc>
        <w:tc>
          <w:tcPr>
            <w:tcW w:w="992" w:type="dxa"/>
            <w:tcBorders>
              <w:top w:val="single" w:sz="6" w:space="0" w:color="auto"/>
              <w:left w:val="single" w:sz="6" w:space="0" w:color="auto"/>
              <w:bottom w:val="single" w:sz="6" w:space="0" w:color="auto"/>
              <w:right w:val="single" w:sz="6"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более 1</w:t>
            </w: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Приложение № 2</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к подпрограмме 1 «Защита населения и территории сельсовета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от </w:t>
      </w:r>
      <w:r w:rsidRPr="00FB4A0D">
        <w:rPr>
          <w:rFonts w:ascii="Times New Roman" w:hAnsi="Times New Roman"/>
          <w:sz w:val="18"/>
          <w:szCs w:val="18"/>
          <w:shd w:val="clear" w:color="auto" w:fill="FFFFFF"/>
        </w:rPr>
        <w:t>чрезвычайных ситуаций и стихийных бедствий, пожаров</w:t>
      </w:r>
      <w:r w:rsidRPr="00FB4A0D">
        <w:rPr>
          <w:rFonts w:ascii="Times New Roman" w:hAnsi="Times New Roman"/>
          <w:sz w:val="18"/>
          <w:szCs w:val="18"/>
        </w:rPr>
        <w:t>»,</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реализуемой в рамках муниципальной программы</w:t>
      </w:r>
    </w:p>
    <w:p w:rsidR="00FB4A0D" w:rsidRPr="00FB4A0D" w:rsidRDefault="00FB4A0D" w:rsidP="00FB4A0D">
      <w:pPr>
        <w:pStyle w:val="ae"/>
        <w:jc w:val="right"/>
        <w:rPr>
          <w:rFonts w:ascii="Times New Roman" w:hAnsi="Times New Roman"/>
          <w:b/>
          <w:sz w:val="18"/>
          <w:szCs w:val="18"/>
        </w:rPr>
      </w:pPr>
      <w:r w:rsidRPr="00FB4A0D">
        <w:rPr>
          <w:rFonts w:ascii="Times New Roman" w:hAnsi="Times New Roman"/>
          <w:bCs/>
          <w:sz w:val="18"/>
          <w:szCs w:val="18"/>
        </w:rPr>
        <w:t>«</w:t>
      </w:r>
      <w:r w:rsidRPr="00FB4A0D">
        <w:rPr>
          <w:rFonts w:ascii="Times New Roman" w:hAnsi="Times New Roman"/>
          <w:sz w:val="18"/>
          <w:szCs w:val="18"/>
        </w:rPr>
        <w:t xml:space="preserve">Социально-экономическое развитие сельсовета» </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мероприятий подпрограммы</w:t>
      </w:r>
    </w:p>
    <w:p w:rsidR="00FB4A0D" w:rsidRPr="00FB4A0D" w:rsidRDefault="00FB4A0D" w:rsidP="00FB4A0D">
      <w:pPr>
        <w:pStyle w:val="ae"/>
        <w:rPr>
          <w:rFonts w:ascii="Times New Roman" w:hAnsi="Times New Roman"/>
          <w:sz w:val="18"/>
          <w:szCs w:val="18"/>
        </w:rPr>
      </w:pPr>
    </w:p>
    <w:tbl>
      <w:tblPr>
        <w:tblW w:w="15030" w:type="dxa"/>
        <w:tblInd w:w="-459" w:type="dxa"/>
        <w:tblLayout w:type="fixed"/>
        <w:tblLook w:val="00A0"/>
      </w:tblPr>
      <w:tblGrid>
        <w:gridCol w:w="2829"/>
        <w:gridCol w:w="1837"/>
        <w:gridCol w:w="709"/>
        <w:gridCol w:w="721"/>
        <w:gridCol w:w="1263"/>
        <w:gridCol w:w="709"/>
        <w:gridCol w:w="1426"/>
        <w:gridCol w:w="1134"/>
        <w:gridCol w:w="1279"/>
        <w:gridCol w:w="1418"/>
        <w:gridCol w:w="1705"/>
      </w:tblGrid>
      <w:tr w:rsidR="00FB4A0D" w:rsidRPr="00FB4A0D" w:rsidTr="00FB4A0D">
        <w:trPr>
          <w:trHeight w:val="670"/>
        </w:trPr>
        <w:tc>
          <w:tcPr>
            <w:tcW w:w="2829"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программы, подпрограммы</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ГРБС </w:t>
            </w:r>
          </w:p>
        </w:tc>
        <w:tc>
          <w:tcPr>
            <w:tcW w:w="3402" w:type="dxa"/>
            <w:gridSpan w:val="4"/>
            <w:tcBorders>
              <w:top w:val="single" w:sz="4" w:space="0" w:color="auto"/>
              <w:left w:val="nil"/>
              <w:bottom w:val="single" w:sz="4" w:space="0" w:color="auto"/>
              <w:right w:val="single" w:sz="4" w:space="0" w:color="000000"/>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Код бюджетной классификации</w:t>
            </w:r>
          </w:p>
        </w:tc>
        <w:tc>
          <w:tcPr>
            <w:tcW w:w="5257" w:type="dxa"/>
            <w:gridSpan w:val="4"/>
            <w:tcBorders>
              <w:top w:val="single" w:sz="4" w:space="0" w:color="auto"/>
              <w:left w:val="nil"/>
              <w:bottom w:val="single" w:sz="4" w:space="0" w:color="auto"/>
              <w:right w:val="single" w:sz="4" w:space="0" w:color="auto"/>
            </w:tcBorders>
            <w:vAlign w:val="center"/>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Расходы </w:t>
            </w:r>
            <w:r w:rsidRPr="00FB4A0D">
              <w:rPr>
                <w:rFonts w:ascii="Times New Roman" w:hAnsi="Times New Roman"/>
                <w:sz w:val="18"/>
                <w:szCs w:val="18"/>
              </w:rPr>
              <w:br/>
              <w:t>(тыс. руб.), годы</w:t>
            </w:r>
          </w:p>
        </w:tc>
        <w:tc>
          <w:tcPr>
            <w:tcW w:w="1705" w:type="dxa"/>
            <w:vMerge w:val="restart"/>
            <w:tcBorders>
              <w:top w:val="single" w:sz="4" w:space="0" w:color="auto"/>
              <w:left w:val="nil"/>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Ожидаемый результат от реализации подпрограммного мероприятия (в натуральном выражении)</w:t>
            </w:r>
          </w:p>
        </w:tc>
      </w:tr>
      <w:tr w:rsidR="00FB4A0D" w:rsidRPr="00FB4A0D" w:rsidTr="00FB4A0D">
        <w:trPr>
          <w:trHeight w:val="1093"/>
        </w:trPr>
        <w:tc>
          <w:tcPr>
            <w:tcW w:w="28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721" w:type="dxa"/>
            <w:tcBorders>
              <w:top w:val="nil"/>
              <w:left w:val="nil"/>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РзПр</w:t>
            </w:r>
          </w:p>
        </w:tc>
        <w:tc>
          <w:tcPr>
            <w:tcW w:w="1263" w:type="dxa"/>
            <w:tcBorders>
              <w:top w:val="nil"/>
              <w:left w:val="nil"/>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ЦСР</w:t>
            </w:r>
          </w:p>
        </w:tc>
        <w:tc>
          <w:tcPr>
            <w:tcW w:w="709" w:type="dxa"/>
            <w:tcBorders>
              <w:top w:val="nil"/>
              <w:left w:val="nil"/>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ВР</w:t>
            </w:r>
          </w:p>
        </w:tc>
        <w:tc>
          <w:tcPr>
            <w:tcW w:w="1426" w:type="dxa"/>
            <w:tcBorders>
              <w:top w:val="nil"/>
              <w:left w:val="nil"/>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очередной финансовый год</w:t>
            </w: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2023</w:t>
            </w:r>
          </w:p>
        </w:tc>
        <w:tc>
          <w:tcPr>
            <w:tcW w:w="1134" w:type="dxa"/>
            <w:tcBorders>
              <w:top w:val="nil"/>
              <w:left w:val="nil"/>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первый год планового периода</w:t>
            </w: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2024</w:t>
            </w:r>
          </w:p>
        </w:tc>
        <w:tc>
          <w:tcPr>
            <w:tcW w:w="1279" w:type="dxa"/>
            <w:tcBorders>
              <w:top w:val="nil"/>
              <w:left w:val="nil"/>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второй год планового периода</w:t>
            </w: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2025</w:t>
            </w:r>
          </w:p>
        </w:tc>
        <w:tc>
          <w:tcPr>
            <w:tcW w:w="1418" w:type="dxa"/>
            <w:tcBorders>
              <w:top w:val="nil"/>
              <w:left w:val="nil"/>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Итого на период</w:t>
            </w:r>
          </w:p>
        </w:tc>
        <w:tc>
          <w:tcPr>
            <w:tcW w:w="1705" w:type="dxa"/>
            <w:vMerge/>
            <w:tcBorders>
              <w:top w:val="single" w:sz="4" w:space="0" w:color="auto"/>
              <w:left w:val="nil"/>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r>
      <w:tr w:rsidR="00FB4A0D" w:rsidRPr="00FB4A0D" w:rsidTr="00FB4A0D">
        <w:trPr>
          <w:trHeight w:val="400"/>
        </w:trPr>
        <w:tc>
          <w:tcPr>
            <w:tcW w:w="15030" w:type="dxa"/>
            <w:gridSpan w:val="11"/>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shd w:val="clear" w:color="auto" w:fill="FFFFFF"/>
              </w:rPr>
              <w:t xml:space="preserve">Цель: </w:t>
            </w:r>
            <w:r w:rsidRPr="00FB4A0D">
              <w:rPr>
                <w:rFonts w:ascii="Times New Roman" w:hAnsi="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FB4A0D" w:rsidRPr="00FB4A0D" w:rsidTr="00FB4A0D">
        <w:trPr>
          <w:trHeight w:val="360"/>
        </w:trPr>
        <w:tc>
          <w:tcPr>
            <w:tcW w:w="15030" w:type="dxa"/>
            <w:gridSpan w:val="11"/>
            <w:tcBorders>
              <w:top w:val="single" w:sz="4" w:space="0" w:color="auto"/>
              <w:left w:val="single" w:sz="4" w:space="0" w:color="auto"/>
              <w:bottom w:val="nil"/>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shd w:val="clear" w:color="auto" w:fill="FFFFFF"/>
              </w:rPr>
              <w:t>Задача 1</w:t>
            </w:r>
            <w:r w:rsidRPr="00FB4A0D">
              <w:rPr>
                <w:rFonts w:ascii="Times New Roman" w:hAnsi="Times New Roman"/>
                <w:b/>
                <w:sz w:val="18"/>
                <w:szCs w:val="18"/>
              </w:rPr>
              <w:t xml:space="preserve"> Защита населения от </w:t>
            </w:r>
            <w:r w:rsidRPr="00FB4A0D">
              <w:rPr>
                <w:rFonts w:ascii="Times New Roman" w:hAnsi="Times New Roman"/>
                <w:b/>
                <w:sz w:val="18"/>
                <w:szCs w:val="18"/>
                <w:shd w:val="clear" w:color="auto" w:fill="FFFFFF"/>
              </w:rPr>
              <w:t>чрезвычайных ситуаций и стихийных бедствий природного и техногенного характера</w:t>
            </w:r>
          </w:p>
        </w:tc>
      </w:tr>
      <w:tr w:rsidR="00FB4A0D" w:rsidRPr="00FB4A0D" w:rsidTr="00FB4A0D">
        <w:trPr>
          <w:cantSplit/>
          <w:trHeight w:val="995"/>
        </w:trPr>
        <w:tc>
          <w:tcPr>
            <w:tcW w:w="282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lastRenderedPageBreak/>
              <w:t xml:space="preserve">Мероприятия по предупреждению возникновения и ликвидации пожаров населенных пунктов </w:t>
            </w:r>
          </w:p>
        </w:tc>
        <w:tc>
          <w:tcPr>
            <w:tcW w:w="1837"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1510088520</w:t>
            </w:r>
          </w:p>
        </w:tc>
        <w:tc>
          <w:tcPr>
            <w:tcW w:w="70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15,0</w:t>
            </w:r>
          </w:p>
        </w:tc>
        <w:tc>
          <w:tcPr>
            <w:tcW w:w="1134"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15,0</w:t>
            </w:r>
          </w:p>
        </w:tc>
        <w:tc>
          <w:tcPr>
            <w:tcW w:w="1705"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Содержание  и ремонт системы оповещения населенного пункта</w:t>
            </w:r>
          </w:p>
        </w:tc>
      </w:tr>
      <w:tr w:rsidR="00FB4A0D" w:rsidRPr="00FB4A0D" w:rsidTr="00FB4A0D">
        <w:trPr>
          <w:cantSplit/>
          <w:trHeight w:val="514"/>
        </w:trPr>
        <w:tc>
          <w:tcPr>
            <w:tcW w:w="282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Мероприятия на обеспечение мер пожарной безопасности </w:t>
            </w:r>
          </w:p>
        </w:tc>
        <w:tc>
          <w:tcPr>
            <w:tcW w:w="1837"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15100</w:t>
            </w:r>
            <w:r w:rsidRPr="00FB4A0D">
              <w:rPr>
                <w:rFonts w:ascii="Times New Roman" w:hAnsi="Times New Roman"/>
                <w:sz w:val="18"/>
                <w:szCs w:val="18"/>
                <w:lang w:val="en-US"/>
              </w:rPr>
              <w:t>S41</w:t>
            </w:r>
            <w:r w:rsidRPr="00FB4A0D">
              <w:rPr>
                <w:rFonts w:ascii="Times New Roman" w:hAnsi="Times New Roman"/>
                <w:sz w:val="18"/>
                <w:szCs w:val="18"/>
              </w:rPr>
              <w:t>20</w:t>
            </w:r>
          </w:p>
        </w:tc>
        <w:tc>
          <w:tcPr>
            <w:tcW w:w="70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312,842</w:t>
            </w:r>
          </w:p>
        </w:tc>
        <w:tc>
          <w:tcPr>
            <w:tcW w:w="1134"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211,684</w:t>
            </w:r>
          </w:p>
        </w:tc>
        <w:tc>
          <w:tcPr>
            <w:tcW w:w="127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235,263</w:t>
            </w:r>
          </w:p>
        </w:tc>
        <w:tc>
          <w:tcPr>
            <w:tcW w:w="1418"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759,789</w:t>
            </w:r>
          </w:p>
        </w:tc>
        <w:tc>
          <w:tcPr>
            <w:tcW w:w="1705"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Приобретение первичных средств пожаротушения</w:t>
            </w:r>
          </w:p>
        </w:tc>
      </w:tr>
      <w:tr w:rsidR="00FB4A0D" w:rsidRPr="00FB4A0D" w:rsidTr="00FB4A0D">
        <w:trPr>
          <w:cantSplit/>
          <w:trHeight w:val="578"/>
        </w:trPr>
        <w:tc>
          <w:tcPr>
            <w:tcW w:w="282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Мероприятия на обеспечение мер пожарной безопасности</w:t>
            </w:r>
          </w:p>
        </w:tc>
        <w:tc>
          <w:tcPr>
            <w:tcW w:w="1837"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15100</w:t>
            </w:r>
            <w:r w:rsidRPr="00FB4A0D">
              <w:rPr>
                <w:rFonts w:ascii="Times New Roman" w:hAnsi="Times New Roman"/>
                <w:sz w:val="18"/>
                <w:szCs w:val="18"/>
                <w:lang w:val="en-US"/>
              </w:rPr>
              <w:t>S</w:t>
            </w:r>
            <w:r w:rsidRPr="00FB4A0D">
              <w:rPr>
                <w:rFonts w:ascii="Times New Roman" w:hAnsi="Times New Roman"/>
                <w:sz w:val="18"/>
                <w:szCs w:val="18"/>
              </w:rPr>
              <w:t>5100</w:t>
            </w:r>
          </w:p>
        </w:tc>
        <w:tc>
          <w:tcPr>
            <w:tcW w:w="70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97,650</w:t>
            </w:r>
          </w:p>
        </w:tc>
        <w:tc>
          <w:tcPr>
            <w:tcW w:w="1134"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97,650</w:t>
            </w:r>
          </w:p>
        </w:tc>
        <w:tc>
          <w:tcPr>
            <w:tcW w:w="1705"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Приобретение боевой одежды пожарного</w:t>
            </w:r>
          </w:p>
        </w:tc>
      </w:tr>
      <w:tr w:rsidR="00FB4A0D" w:rsidRPr="00FB4A0D" w:rsidTr="00FB4A0D">
        <w:trPr>
          <w:cantSplit/>
          <w:trHeight w:val="517"/>
        </w:trPr>
        <w:tc>
          <w:tcPr>
            <w:tcW w:w="282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Мероприятия на обеспечение мер пожарной безопасности </w:t>
            </w:r>
          </w:p>
        </w:tc>
        <w:tc>
          <w:tcPr>
            <w:tcW w:w="1837"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15100</w:t>
            </w:r>
            <w:r w:rsidRPr="00FB4A0D">
              <w:rPr>
                <w:rFonts w:ascii="Times New Roman" w:hAnsi="Times New Roman"/>
                <w:sz w:val="18"/>
                <w:szCs w:val="18"/>
                <w:lang w:val="en-US"/>
              </w:rPr>
              <w:t>S</w:t>
            </w:r>
            <w:r w:rsidRPr="00FB4A0D">
              <w:rPr>
                <w:rFonts w:ascii="Times New Roman" w:hAnsi="Times New Roman"/>
                <w:sz w:val="18"/>
                <w:szCs w:val="18"/>
              </w:rPr>
              <w:t>4110</w:t>
            </w:r>
          </w:p>
        </w:tc>
        <w:tc>
          <w:tcPr>
            <w:tcW w:w="70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p>
        </w:tc>
        <w:tc>
          <w:tcPr>
            <w:tcW w:w="1426"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40,000</w:t>
            </w:r>
          </w:p>
        </w:tc>
        <w:tc>
          <w:tcPr>
            <w:tcW w:w="1134"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40,000</w:t>
            </w:r>
          </w:p>
        </w:tc>
        <w:tc>
          <w:tcPr>
            <w:tcW w:w="1705"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Социальное обеспечение и иные выплаты ДПК</w:t>
            </w:r>
          </w:p>
        </w:tc>
      </w:tr>
      <w:tr w:rsidR="00FB4A0D" w:rsidRPr="00FB4A0D" w:rsidTr="00FB4A0D">
        <w:trPr>
          <w:cantSplit/>
          <w:trHeight w:val="276"/>
        </w:trPr>
        <w:tc>
          <w:tcPr>
            <w:tcW w:w="282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Всего</w:t>
            </w:r>
          </w:p>
        </w:tc>
        <w:tc>
          <w:tcPr>
            <w:tcW w:w="1837" w:type="dxa"/>
            <w:tcBorders>
              <w:top w:val="single" w:sz="4" w:space="0" w:color="auto"/>
              <w:left w:val="nil"/>
              <w:bottom w:val="single" w:sz="4" w:space="0" w:color="auto"/>
              <w:right w:val="single" w:sz="4" w:space="0" w:color="auto"/>
            </w:tcBorders>
          </w:tcPr>
          <w:p w:rsidR="00FB4A0D" w:rsidRPr="00FB4A0D" w:rsidRDefault="00FB4A0D" w:rsidP="00FB4A0D">
            <w:pPr>
              <w:pStyle w:val="ae"/>
              <w:rPr>
                <w:rFonts w:ascii="Times New Roman" w:hAnsi="Times New Roman"/>
                <w:bCs/>
                <w:sz w:val="18"/>
                <w:szCs w:val="18"/>
              </w:rPr>
            </w:pPr>
          </w:p>
        </w:tc>
        <w:tc>
          <w:tcPr>
            <w:tcW w:w="709" w:type="dxa"/>
            <w:tcBorders>
              <w:top w:val="single" w:sz="4" w:space="0" w:color="auto"/>
              <w:left w:val="nil"/>
              <w:bottom w:val="single" w:sz="4" w:space="0" w:color="auto"/>
              <w:right w:val="single" w:sz="4" w:space="0" w:color="auto"/>
            </w:tcBorders>
            <w:noWrap/>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465,492</w:t>
            </w:r>
          </w:p>
        </w:tc>
        <w:tc>
          <w:tcPr>
            <w:tcW w:w="1134"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418"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465,492</w:t>
            </w:r>
          </w:p>
        </w:tc>
        <w:tc>
          <w:tcPr>
            <w:tcW w:w="1705" w:type="dxa"/>
            <w:tcBorders>
              <w:top w:val="single" w:sz="4" w:space="0" w:color="auto"/>
              <w:left w:val="nil"/>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r>
      <w:tr w:rsidR="00FB4A0D" w:rsidRPr="00FB4A0D" w:rsidTr="00FB4A0D">
        <w:trPr>
          <w:cantSplit/>
          <w:trHeight w:val="266"/>
        </w:trPr>
        <w:tc>
          <w:tcPr>
            <w:tcW w:w="282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Итого по подпрограмме</w:t>
            </w:r>
          </w:p>
        </w:tc>
        <w:tc>
          <w:tcPr>
            <w:tcW w:w="1837" w:type="dxa"/>
            <w:tcBorders>
              <w:top w:val="single" w:sz="4" w:space="0" w:color="auto"/>
              <w:left w:val="nil"/>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nil"/>
              <w:bottom w:val="single" w:sz="4" w:space="0" w:color="auto"/>
              <w:right w:val="single" w:sz="4" w:space="0" w:color="auto"/>
            </w:tcBorders>
            <w:noWrap/>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465,492</w:t>
            </w:r>
          </w:p>
        </w:tc>
        <w:tc>
          <w:tcPr>
            <w:tcW w:w="1134"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211,684</w:t>
            </w:r>
          </w:p>
        </w:tc>
        <w:tc>
          <w:tcPr>
            <w:tcW w:w="127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235,263</w:t>
            </w:r>
          </w:p>
        </w:tc>
        <w:tc>
          <w:tcPr>
            <w:tcW w:w="1418"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912,439</w:t>
            </w:r>
          </w:p>
        </w:tc>
        <w:tc>
          <w:tcPr>
            <w:tcW w:w="1705" w:type="dxa"/>
            <w:tcBorders>
              <w:top w:val="single" w:sz="4" w:space="0" w:color="auto"/>
              <w:left w:val="nil"/>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r>
      <w:tr w:rsidR="00FB4A0D" w:rsidRPr="00FB4A0D" w:rsidTr="00FB4A0D">
        <w:trPr>
          <w:cantSplit/>
          <w:trHeight w:val="695"/>
        </w:trPr>
        <w:tc>
          <w:tcPr>
            <w:tcW w:w="282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1837"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465,492</w:t>
            </w:r>
          </w:p>
        </w:tc>
        <w:tc>
          <w:tcPr>
            <w:tcW w:w="1134"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211,684</w:t>
            </w:r>
          </w:p>
        </w:tc>
        <w:tc>
          <w:tcPr>
            <w:tcW w:w="1279"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235,263</w:t>
            </w:r>
          </w:p>
        </w:tc>
        <w:tc>
          <w:tcPr>
            <w:tcW w:w="1418" w:type="dxa"/>
            <w:tcBorders>
              <w:top w:val="single" w:sz="4" w:space="0" w:color="auto"/>
              <w:left w:val="nil"/>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912,439</w:t>
            </w:r>
          </w:p>
        </w:tc>
        <w:tc>
          <w:tcPr>
            <w:tcW w:w="1705" w:type="dxa"/>
            <w:tcBorders>
              <w:top w:val="single" w:sz="4" w:space="0" w:color="auto"/>
              <w:left w:val="nil"/>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r>
    </w:tbl>
    <w:p w:rsidR="00FB4A0D" w:rsidRPr="00FB4A0D" w:rsidRDefault="00FB4A0D" w:rsidP="00FB4A0D">
      <w:pPr>
        <w:pStyle w:val="ae"/>
        <w:rPr>
          <w:rFonts w:ascii="Times New Roman" w:eastAsia="Calibri" w:hAnsi="Times New Roman"/>
          <w:sz w:val="18"/>
          <w:szCs w:val="18"/>
        </w:rPr>
        <w:sectPr w:rsidR="00FB4A0D" w:rsidRPr="00FB4A0D">
          <w:pgSz w:w="16838" w:h="11906" w:orient="landscape"/>
          <w:pgMar w:top="1134" w:right="850" w:bottom="1134" w:left="1701" w:header="708" w:footer="708"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Приложение № 3</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к муниципальной программе</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 xml:space="preserve">Подпрограмма 2 «Благоустройство и поддержка </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жилищно-коммунального хозяйства»</w:t>
      </w: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 Паспорт подпрограммы</w:t>
      </w:r>
    </w:p>
    <w:tbl>
      <w:tblPr>
        <w:tblW w:w="0" w:type="auto"/>
        <w:tblLook w:val="01E0"/>
      </w:tblPr>
      <w:tblGrid>
        <w:gridCol w:w="3652"/>
        <w:gridCol w:w="5918"/>
      </w:tblGrid>
      <w:tr w:rsidR="00FB4A0D" w:rsidRPr="00FB4A0D" w:rsidTr="00FB4A0D">
        <w:tc>
          <w:tcPr>
            <w:tcW w:w="365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Благоустройство и поддержка жилищно-коммунального хозяйства</w:t>
            </w:r>
          </w:p>
        </w:tc>
      </w:tr>
      <w:tr w:rsidR="00FB4A0D" w:rsidRPr="00FB4A0D" w:rsidTr="00FB4A0D">
        <w:tc>
          <w:tcPr>
            <w:tcW w:w="365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муниципальной программы, в рамках которой реализуется подпрограмма</w:t>
            </w:r>
          </w:p>
        </w:tc>
        <w:tc>
          <w:tcPr>
            <w:tcW w:w="591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w:t>
            </w:r>
          </w:p>
        </w:tc>
      </w:tr>
      <w:tr w:rsidR="00FB4A0D" w:rsidRPr="00FB4A0D" w:rsidTr="00FB4A0D">
        <w:trPr>
          <w:trHeight w:val="526"/>
        </w:trPr>
        <w:tc>
          <w:tcPr>
            <w:tcW w:w="3652"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Ответственный исполнитель мероприятий подпрограммы, получатель бюджетных средств</w:t>
            </w:r>
          </w:p>
        </w:tc>
        <w:tc>
          <w:tcPr>
            <w:tcW w:w="5918" w:type="dxa"/>
            <w:tcBorders>
              <w:top w:val="single" w:sz="4" w:space="0" w:color="auto"/>
              <w:left w:val="single" w:sz="4" w:space="0" w:color="auto"/>
              <w:bottom w:val="nil"/>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r>
      <w:tr w:rsidR="00FB4A0D" w:rsidRPr="00FB4A0D" w:rsidTr="00FB4A0D">
        <w:trPr>
          <w:trHeight w:val="571"/>
        </w:trPr>
        <w:tc>
          <w:tcPr>
            <w:tcW w:w="3652"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Цель подпрограммы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w:t>
            </w:r>
          </w:p>
        </w:tc>
        <w:tc>
          <w:tcPr>
            <w:tcW w:w="5918" w:type="dxa"/>
            <w:tcBorders>
              <w:top w:val="single" w:sz="4" w:space="0" w:color="auto"/>
              <w:left w:val="single" w:sz="4" w:space="0" w:color="auto"/>
              <w:bottom w:val="nil"/>
              <w:right w:val="single" w:sz="4" w:space="0" w:color="auto"/>
            </w:tcBorders>
          </w:tcPr>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FB4A0D" w:rsidRPr="00FB4A0D" w:rsidTr="00FB4A0D">
        <w:trPr>
          <w:trHeight w:val="956"/>
        </w:trPr>
        <w:tc>
          <w:tcPr>
            <w:tcW w:w="3652"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Задачи подпрограммы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w:t>
            </w:r>
          </w:p>
        </w:tc>
        <w:tc>
          <w:tcPr>
            <w:tcW w:w="5918"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 Благоустройство улично-дорожной сети, прочие мероприятия по благоустройству поселения.</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2.Организация ритуальных услуг и содержание мест захоронения.</w:t>
            </w:r>
          </w:p>
          <w:p w:rsidR="00FB4A0D" w:rsidRPr="00FB4A0D" w:rsidRDefault="00FB4A0D" w:rsidP="00FB4A0D">
            <w:pPr>
              <w:pStyle w:val="ae"/>
              <w:rPr>
                <w:rFonts w:ascii="Times New Roman" w:hAnsi="Times New Roman"/>
                <w:b/>
                <w:sz w:val="18"/>
                <w:szCs w:val="18"/>
                <w:shd w:val="clear" w:color="auto" w:fill="FFFFFF"/>
              </w:rPr>
            </w:pPr>
            <w:r w:rsidRPr="00FB4A0D">
              <w:rPr>
                <w:rFonts w:ascii="Times New Roman" w:hAnsi="Times New Roman"/>
                <w:sz w:val="18"/>
                <w:szCs w:val="18"/>
              </w:rPr>
              <w:t>3.Обеспечение безопасности дорожного движения.</w:t>
            </w:r>
          </w:p>
        </w:tc>
      </w:tr>
      <w:tr w:rsidR="00FB4A0D" w:rsidRPr="00FB4A0D" w:rsidTr="00FB4A0D">
        <w:tc>
          <w:tcPr>
            <w:tcW w:w="365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B4A0D" w:rsidRPr="00FB4A0D" w:rsidTr="00FB4A0D">
        <w:tc>
          <w:tcPr>
            <w:tcW w:w="365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Сроки реализации подпрограммы муниципальной программы       </w:t>
            </w:r>
          </w:p>
        </w:tc>
        <w:tc>
          <w:tcPr>
            <w:tcW w:w="591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2014 – 2030 годы </w:t>
            </w:r>
          </w:p>
          <w:p w:rsidR="00FB4A0D" w:rsidRPr="00FB4A0D" w:rsidRDefault="00FB4A0D" w:rsidP="00FB4A0D">
            <w:pPr>
              <w:pStyle w:val="ae"/>
              <w:rPr>
                <w:rFonts w:ascii="Times New Roman" w:hAnsi="Times New Roman"/>
                <w:sz w:val="18"/>
                <w:szCs w:val="18"/>
              </w:rPr>
            </w:pPr>
          </w:p>
        </w:tc>
      </w:tr>
      <w:tr w:rsidR="00FB4A0D" w:rsidRPr="00FB4A0D" w:rsidTr="00FB4A0D">
        <w:trPr>
          <w:trHeight w:val="70"/>
        </w:trPr>
        <w:tc>
          <w:tcPr>
            <w:tcW w:w="365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91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Общий объем бюджетных ассигнований на реализацию подпрограммы составит 10264,82938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7464,45138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1373,039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1427,339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 счет средств бюджета поселения  10264,82938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7464,45138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1373,039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1427,339   тыс. руб За счет средств районного бюджета 0,0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в 2024 году -  0,0 тыс.руб.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в 2025 году -  0,0 тыс.руб.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 счет средств краевого бюджета 0,0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в 2024 году -  0,0 тыс.руб.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в 2025 году -  0,0 тыс.руб.           </w:t>
            </w:r>
          </w:p>
          <w:p w:rsidR="00FB4A0D" w:rsidRPr="00FB4A0D" w:rsidRDefault="00FB4A0D" w:rsidP="00FB4A0D">
            <w:pPr>
              <w:pStyle w:val="ae"/>
              <w:rPr>
                <w:rFonts w:ascii="Times New Roman" w:hAnsi="Times New Roman"/>
                <w:sz w:val="18"/>
                <w:szCs w:val="18"/>
              </w:rPr>
            </w:pPr>
          </w:p>
        </w:tc>
      </w:tr>
    </w:tbl>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 Мероприятия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Перечень подпрограммных мероприятий приведён в приложении № 2 к настоящей подпрограмме.</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3. Механизм реализации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Финансирование мероприятий подпрограммы осуществляется за счет средств бюджета сельсовета и средств краевого бюджета.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 рамках решения задач подпрограммы реализуются следующие мероприятия: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Финансовое обеспечение реализации подпрограммы осуществляется расходованием  средств на: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уличное освещение</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hAnsi="Times New Roman"/>
          <w:sz w:val="18"/>
          <w:szCs w:val="18"/>
        </w:rPr>
        <w:t xml:space="preserve">оплату </w:t>
      </w:r>
      <w:r w:rsidRPr="00FB4A0D">
        <w:rPr>
          <w:rFonts w:ascii="Times New Roman" w:eastAsia="Calibri" w:hAnsi="Times New Roman"/>
          <w:sz w:val="18"/>
          <w:szCs w:val="18"/>
        </w:rPr>
        <w:t xml:space="preserve"> труда работников администрации Новотроицкого сельсовета, занятых на работах по благоустройству и обслуживанию улично-дорожной сети;</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командировочные расходы;</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 xml:space="preserve">оплата муниципальных контрактов (договоров) по транспортным услугам, по содержанию имущества; </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 xml:space="preserve">оплату электроэнергии за уличное освещение; </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приобретение основных средств, расходных материалов и ГСМ для поддержания функционирования системы уличного освещения и работы персонала;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монтаж уличного освещения;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Сбор и вывоз ТБО, ликвидация несанкционированных свалок.</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оплату договоров на сбор и вывоз ТБО, ликвидацию несанкционированных свалок, на услуги по утилизации и захоронению ТКО.</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hAnsi="Times New Roman"/>
          <w:sz w:val="18"/>
          <w:szCs w:val="18"/>
        </w:rPr>
        <w:t>Прочие мероприятия по благоустройству.</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оплату транспортных услуг;</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оплата услуг по благоустройству населенных пунктов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оплата договор по медицинскому освидетельствованию водителей;</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lastRenderedPageBreak/>
        <w:t>содержание, диагностику, ремонт и страхование транспорта, постановку на учет( оплата госпошлины);</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проведение текущего и капитального ремонта элементов благоустройства (детские площадки, заборы, ограждения, остановки);</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приобретение расходных материалов для проведения текущего ремонта элементов благоустройства;</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услуги почтовой связи, приобретение конвертов для отправки извещений;</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оплату договоров по расчету плановых и фактических платежей по ТБО, разработку проекта нормативов образования ТБО;</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уплату налога за загрязнение окружающей среды;</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приобретение основных средств;</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приобретение ГСМ для реализации мероприятий по благоустройству поселения;</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приобретение запасных частей к транспортным средствам, мотокосам;</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приобретение, изготовление и установка аншлагов (стендов для объявлений, табличек, номерные знаки адресного хозяйства, баннеров);</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приобретение детских площадок, приобретение елок.</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Организация ритуальных услуг и содержание мест захоронения.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оплата оказанных ритуальных услуг по вывозке невостребованных трупов;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eastAsia="Calibri" w:hAnsi="Times New Roman"/>
          <w:sz w:val="18"/>
          <w:szCs w:val="18"/>
        </w:rPr>
        <w:t>устройство и содержание мест захоронения;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Содержание автодорог общего пользования местного значения. За счет средств муниципального дорожного фонда Новотроицкого сельсовета Минусинского района Красноярского края в соответствии с Порядком формирования и использования дорожного фонда Новотроицкого сельсовета Минусинского района Красноярского края, утвержденного Решением Новотроицкого сельского Совета депутатов от 15.10.2013 года № 89-рс и за счет средств краевого бюджета: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выполнение ямочного ремонта асфальтового покрытия дорог, устройство гравийного покрытия дорог, приобретение и установка дорожных знаков;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очистка дорог от снежных заносов и откачка талых вод;</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выполнение работ по ремонту асфальтобетонного покрытия дорог;</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устройство посадочных площадок, заездных карманов автобусных остановок, установка дорожных знаков и нанесение дорожной разметки;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обустройство пешеходных переходов;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приобретение материалов для нанесения дорожной разметки.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Оформление правоустанавливающих документов для постановки на учет автомобильных дорог местного значения.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изготовление технических паспортов автомобильных дорог местного значения;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определение стоимости автомобильных дорог местного значения для постановки их на балансовый учет.</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Разработка проектов организации дорожного движения и схем дислокации дорожных знаков.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выполнение проектных работ и  разработка проекта  организации дорожного движения по  автомобильным дорогам местного значения.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Минусинского района Красноярского края является муниципальным заказчиком по реализации мероприятий 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Функции муниципального заказчика при реализации мероприятий Программы осуществляются Администрацией Новотроицкого сельсовета самостоятельно либо путем проведения централизованных аукционов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eastAsia="Calibri" w:hAnsi="Times New Roman"/>
          <w:sz w:val="18"/>
          <w:szCs w:val="18"/>
        </w:rPr>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заключает договора с исполнителями в соответствии с требованиями бюджетного законодательства.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w:t>
      </w:r>
      <w:r w:rsidRPr="00FB4A0D">
        <w:rPr>
          <w:rFonts w:ascii="Times New Roman" w:hAnsi="Times New Roman"/>
          <w:sz w:val="18"/>
          <w:szCs w:val="18"/>
        </w:rPr>
        <w:tab/>
        <w:t xml:space="preserve">банк  или наличными денежными средствами из кассы Администрации Новотроицкого сельсовета. </w:t>
      </w:r>
    </w:p>
    <w:p w:rsidR="00FB4A0D" w:rsidRPr="00FB4A0D" w:rsidRDefault="00FB4A0D" w:rsidP="00FB4A0D">
      <w:pPr>
        <w:pStyle w:val="ae"/>
        <w:ind w:firstLine="709"/>
        <w:jc w:val="center"/>
        <w:rPr>
          <w:rFonts w:ascii="Times New Roman" w:hAnsi="Times New Roman"/>
          <w:b/>
          <w:sz w:val="18"/>
          <w:szCs w:val="18"/>
        </w:rPr>
      </w:pPr>
      <w:r w:rsidRPr="00FB4A0D">
        <w:rPr>
          <w:rFonts w:ascii="Times New Roman" w:hAnsi="Times New Roman"/>
          <w:b/>
          <w:sz w:val="18"/>
          <w:szCs w:val="18"/>
        </w:rPr>
        <w:t>4. Управление подпрограммой и контроль за  исполнением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оформляет отчет о реализации 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за первое полугодие отчетного года в срок не позднее 10-го августа отчетного года;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годовой отчет   в срок не позднее 1 марта года, следующего за отчетным.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B4A0D" w:rsidRPr="00FB4A0D" w:rsidRDefault="00FB4A0D" w:rsidP="00FB4A0D">
      <w:pPr>
        <w:pStyle w:val="ae"/>
        <w:rPr>
          <w:rFonts w:ascii="Times New Roman" w:hAnsi="Times New Roman"/>
          <w:sz w:val="18"/>
          <w:szCs w:val="18"/>
        </w:rPr>
        <w:sectPr w:rsidR="00FB4A0D" w:rsidRPr="00FB4A0D" w:rsidSect="00FB4A0D">
          <w:pgSz w:w="11906" w:h="16838"/>
          <w:pgMar w:top="284" w:right="851" w:bottom="1134" w:left="1701" w:header="709" w:footer="709"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Приложение 1</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к подпрограмме 2  «Благоустройство и поддержка</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жилищно–коммунального хозяйства»</w:t>
      </w:r>
      <w:r w:rsidRPr="00FB4A0D">
        <w:rPr>
          <w:rFonts w:ascii="Times New Roman" w:hAnsi="Times New Roman"/>
          <w:bCs/>
          <w:sz w:val="18"/>
          <w:szCs w:val="18"/>
        </w:rPr>
        <w:t xml:space="preserve">, </w:t>
      </w:r>
      <w:r w:rsidRPr="00FB4A0D">
        <w:rPr>
          <w:rFonts w:ascii="Times New Roman" w:hAnsi="Times New Roman"/>
          <w:sz w:val="18"/>
          <w:szCs w:val="18"/>
        </w:rPr>
        <w:t>реализуемой в рамках</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муниципальной программы «Социально-экономическое</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развитие сельсовета»</w:t>
      </w:r>
    </w:p>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ab/>
      </w:r>
      <w:r w:rsidRPr="00FB4A0D">
        <w:rPr>
          <w:rFonts w:ascii="Times New Roman" w:hAnsi="Times New Roman"/>
          <w:bCs/>
          <w:sz w:val="18"/>
          <w:szCs w:val="18"/>
        </w:rPr>
        <w:tab/>
      </w:r>
      <w:r w:rsidRPr="00FB4A0D">
        <w:rPr>
          <w:rFonts w:ascii="Times New Roman" w:hAnsi="Times New Roman"/>
          <w:bCs/>
          <w:sz w:val="18"/>
          <w:szCs w:val="18"/>
        </w:rPr>
        <w:tab/>
      </w:r>
      <w:r w:rsidRPr="00FB4A0D">
        <w:rPr>
          <w:rFonts w:ascii="Times New Roman" w:hAnsi="Times New Roman"/>
          <w:bCs/>
          <w:sz w:val="18"/>
          <w:szCs w:val="18"/>
        </w:rPr>
        <w:tab/>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и значения показателей результативности подпрограммы</w:t>
      </w:r>
    </w:p>
    <w:tbl>
      <w:tblPr>
        <w:tblW w:w="14529" w:type="dxa"/>
        <w:tblLayout w:type="fixed"/>
        <w:tblCellMar>
          <w:left w:w="70" w:type="dxa"/>
          <w:right w:w="70" w:type="dxa"/>
        </w:tblCellMar>
        <w:tblLook w:val="04A0"/>
      </w:tblPr>
      <w:tblGrid>
        <w:gridCol w:w="780"/>
        <w:gridCol w:w="32"/>
        <w:gridCol w:w="4078"/>
        <w:gridCol w:w="1559"/>
        <w:gridCol w:w="1701"/>
        <w:gridCol w:w="1418"/>
        <w:gridCol w:w="1417"/>
        <w:gridCol w:w="1276"/>
        <w:gridCol w:w="1276"/>
        <w:gridCol w:w="992"/>
      </w:tblGrid>
      <w:tr w:rsidR="00FB4A0D" w:rsidRPr="00FB4A0D" w:rsidTr="00FB4A0D">
        <w:trPr>
          <w:cantSplit/>
          <w:trHeight w:val="523"/>
        </w:trPr>
        <w:tc>
          <w:tcPr>
            <w:tcW w:w="81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w:t>
            </w:r>
            <w:r w:rsidRPr="00FB4A0D">
              <w:rPr>
                <w:rFonts w:ascii="Times New Roman" w:hAnsi="Times New Roman"/>
                <w:sz w:val="18"/>
                <w:szCs w:val="18"/>
              </w:rPr>
              <w:br/>
              <w:t>п/п</w:t>
            </w:r>
          </w:p>
        </w:tc>
        <w:tc>
          <w:tcPr>
            <w:tcW w:w="4078" w:type="dxa"/>
            <w:vMerge w:val="restart"/>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Цель,    </w:t>
            </w:r>
            <w:r w:rsidRPr="00FB4A0D">
              <w:rPr>
                <w:rFonts w:ascii="Times New Roman" w:hAnsi="Times New Roman"/>
                <w:sz w:val="18"/>
                <w:szCs w:val="18"/>
              </w:rPr>
              <w:br/>
              <w:t>показатели результативности</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Единица</w:t>
            </w:r>
            <w:r w:rsidRPr="00FB4A0D">
              <w:rPr>
                <w:rFonts w:ascii="Times New Roman" w:hAnsi="Times New Roman"/>
                <w:sz w:val="18"/>
                <w:szCs w:val="18"/>
              </w:rPr>
              <w:br/>
              <w:t>измерения</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Источник </w:t>
            </w:r>
            <w:r w:rsidRPr="00FB4A0D">
              <w:rPr>
                <w:rFonts w:ascii="Times New Roman" w:hAnsi="Times New Roman"/>
                <w:sz w:val="18"/>
                <w:szCs w:val="18"/>
              </w:rPr>
              <w:br/>
              <w:t>информации</w:t>
            </w:r>
          </w:p>
        </w:tc>
        <w:tc>
          <w:tcPr>
            <w:tcW w:w="6379" w:type="dxa"/>
            <w:gridSpan w:val="5"/>
            <w:tcBorders>
              <w:top w:val="single" w:sz="6" w:space="0" w:color="auto"/>
              <w:left w:val="single" w:sz="6" w:space="0" w:color="auto"/>
              <w:bottom w:val="single" w:sz="4"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Годы реализации подпрограммы</w:t>
            </w:r>
          </w:p>
        </w:tc>
      </w:tr>
      <w:tr w:rsidR="00FB4A0D" w:rsidRPr="00FB4A0D" w:rsidTr="00FB4A0D">
        <w:trPr>
          <w:cantSplit/>
          <w:trHeight w:val="359"/>
        </w:trPr>
        <w:tc>
          <w:tcPr>
            <w:tcW w:w="812" w:type="dxa"/>
            <w:gridSpan w:val="2"/>
            <w:vMerge/>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4078" w:type="dxa"/>
            <w:vMerge/>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1418"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2023</w:t>
            </w:r>
          </w:p>
        </w:tc>
        <w:tc>
          <w:tcPr>
            <w:tcW w:w="1417"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2024</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2026</w:t>
            </w:r>
          </w:p>
        </w:tc>
        <w:tc>
          <w:tcPr>
            <w:tcW w:w="992" w:type="dxa"/>
            <w:tcBorders>
              <w:top w:val="single" w:sz="4" w:space="0" w:color="auto"/>
              <w:left w:val="single" w:sz="6" w:space="0" w:color="auto"/>
              <w:bottom w:val="single" w:sz="6" w:space="0" w:color="auto"/>
              <w:right w:val="single" w:sz="6" w:space="0" w:color="auto"/>
            </w:tcBorders>
            <w:vAlign w:val="center"/>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2027</w:t>
            </w:r>
          </w:p>
        </w:tc>
      </w:tr>
      <w:tr w:rsidR="00FB4A0D" w:rsidRPr="00FB4A0D" w:rsidTr="00FB4A0D">
        <w:trPr>
          <w:cantSplit/>
          <w:trHeight w:val="272"/>
        </w:trPr>
        <w:tc>
          <w:tcPr>
            <w:tcW w:w="812" w:type="dxa"/>
            <w:gridSpan w:val="2"/>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4078" w:type="dxa"/>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1559" w:type="dxa"/>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1701" w:type="dxa"/>
            <w:tcBorders>
              <w:top w:val="nil"/>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1418"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1417"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992" w:type="dxa"/>
            <w:tcBorders>
              <w:top w:val="single" w:sz="4" w:space="0" w:color="auto"/>
              <w:left w:val="single" w:sz="6" w:space="0" w:color="auto"/>
              <w:bottom w:val="single" w:sz="6" w:space="0" w:color="auto"/>
              <w:right w:val="single" w:sz="6" w:space="0" w:color="auto"/>
            </w:tcBorders>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r>
      <w:tr w:rsidR="00FB4A0D" w:rsidRPr="00FB4A0D" w:rsidTr="00FB4A0D">
        <w:trPr>
          <w:cantSplit/>
          <w:trHeight w:val="268"/>
        </w:trPr>
        <w:tc>
          <w:tcPr>
            <w:tcW w:w="780" w:type="dxa"/>
            <w:vMerge w:val="restart"/>
            <w:tcBorders>
              <w:top w:val="single" w:sz="6" w:space="0" w:color="auto"/>
              <w:left w:val="single" w:sz="6" w:space="0" w:color="auto"/>
              <w:bottom w:val="single" w:sz="6" w:space="0" w:color="auto"/>
              <w:right w:val="single" w:sz="4" w:space="0" w:color="auto"/>
            </w:tcBorders>
          </w:tcPr>
          <w:p w:rsidR="00FB4A0D" w:rsidRPr="00FB4A0D" w:rsidRDefault="00FB4A0D" w:rsidP="00FB4A0D">
            <w:pPr>
              <w:pStyle w:val="ae"/>
              <w:rPr>
                <w:rFonts w:ascii="Times New Roman" w:hAnsi="Times New Roman"/>
                <w:b/>
                <w:sz w:val="18"/>
                <w:szCs w:val="18"/>
              </w:rPr>
            </w:pPr>
          </w:p>
          <w:p w:rsidR="00FB4A0D" w:rsidRPr="00FB4A0D" w:rsidRDefault="00FB4A0D" w:rsidP="00FB4A0D">
            <w:pPr>
              <w:pStyle w:val="ae"/>
              <w:rPr>
                <w:rFonts w:ascii="Times New Roman" w:hAnsi="Times New Roman"/>
                <w:sz w:val="18"/>
                <w:szCs w:val="18"/>
                <w:shd w:val="clear" w:color="auto" w:fill="FFFFFF"/>
              </w:rPr>
            </w:pPr>
          </w:p>
          <w:p w:rsidR="00FB4A0D" w:rsidRPr="00FB4A0D" w:rsidRDefault="00FB4A0D" w:rsidP="00FB4A0D">
            <w:pPr>
              <w:pStyle w:val="ae"/>
              <w:rPr>
                <w:rFonts w:ascii="Times New Roman" w:hAnsi="Times New Roman"/>
                <w:sz w:val="18"/>
                <w:szCs w:val="18"/>
              </w:rPr>
            </w:pPr>
          </w:p>
        </w:tc>
        <w:tc>
          <w:tcPr>
            <w:tcW w:w="12757" w:type="dxa"/>
            <w:gridSpan w:val="8"/>
            <w:tcBorders>
              <w:top w:val="single" w:sz="6" w:space="0" w:color="auto"/>
              <w:left w:val="single" w:sz="4" w:space="0" w:color="auto"/>
              <w:bottom w:val="single" w:sz="4" w:space="0" w:color="auto"/>
              <w:right w:val="single" w:sz="6"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 xml:space="preserve">Цель: </w:t>
            </w:r>
            <w:r w:rsidRPr="00FB4A0D">
              <w:rPr>
                <w:rFonts w:ascii="Times New Roman" w:hAnsi="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c>
          <w:tcPr>
            <w:tcW w:w="992" w:type="dxa"/>
            <w:tcBorders>
              <w:top w:val="single" w:sz="6" w:space="0" w:color="auto"/>
              <w:left w:val="single" w:sz="4" w:space="0" w:color="auto"/>
              <w:bottom w:val="single" w:sz="4" w:space="0" w:color="auto"/>
              <w:right w:val="single" w:sz="6"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cantSplit/>
          <w:trHeight w:val="245"/>
        </w:trPr>
        <w:tc>
          <w:tcPr>
            <w:tcW w:w="780" w:type="dxa"/>
            <w:vMerge/>
            <w:tcBorders>
              <w:top w:val="single" w:sz="6" w:space="0" w:color="auto"/>
              <w:left w:val="single" w:sz="6" w:space="0" w:color="auto"/>
              <w:bottom w:val="single" w:sz="6"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2757" w:type="dxa"/>
            <w:gridSpan w:val="8"/>
            <w:tcBorders>
              <w:top w:val="single" w:sz="4" w:space="0" w:color="auto"/>
              <w:left w:val="single" w:sz="4"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Задача1. Благоустройство улично-дорожной сети, прочие мероприятия по благоустройству поселений</w:t>
            </w:r>
          </w:p>
        </w:tc>
        <w:tc>
          <w:tcPr>
            <w:tcW w:w="992" w:type="dxa"/>
            <w:tcBorders>
              <w:top w:val="single" w:sz="4" w:space="0" w:color="auto"/>
              <w:left w:val="single" w:sz="4" w:space="0" w:color="auto"/>
              <w:bottom w:val="single" w:sz="6" w:space="0" w:color="auto"/>
              <w:right w:val="single" w:sz="6"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cantSplit/>
          <w:trHeight w:val="823"/>
        </w:trPr>
        <w:tc>
          <w:tcPr>
            <w:tcW w:w="780" w:type="dxa"/>
            <w:tcBorders>
              <w:top w:val="single" w:sz="6"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4110" w:type="dxa"/>
            <w:gridSpan w:val="2"/>
            <w:tcBorders>
              <w:top w:val="single" w:sz="6" w:space="0" w:color="auto"/>
              <w:left w:val="single" w:sz="4" w:space="0" w:color="auto"/>
              <w:bottom w:val="single" w:sz="4"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rPr>
              <w:t>Доля протяженности освещенных частей улиц, проездов, набережных в общей протяженности улиц, проездов, набережных</w:t>
            </w:r>
          </w:p>
        </w:tc>
        <w:tc>
          <w:tcPr>
            <w:tcW w:w="1559" w:type="dxa"/>
            <w:tcBorders>
              <w:top w:val="single" w:sz="6" w:space="0" w:color="auto"/>
              <w:left w:val="single" w:sz="6" w:space="0" w:color="auto"/>
              <w:bottom w:val="single" w:sz="4"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Статистические данные</w:t>
            </w:r>
          </w:p>
        </w:tc>
        <w:tc>
          <w:tcPr>
            <w:tcW w:w="1418" w:type="dxa"/>
            <w:tcBorders>
              <w:top w:val="single" w:sz="6" w:space="0" w:color="auto"/>
              <w:left w:val="single" w:sz="6" w:space="0" w:color="auto"/>
              <w:bottom w:val="single" w:sz="4"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55,0</w:t>
            </w:r>
          </w:p>
        </w:tc>
        <w:tc>
          <w:tcPr>
            <w:tcW w:w="1417" w:type="dxa"/>
            <w:tcBorders>
              <w:top w:val="single" w:sz="6" w:space="0" w:color="auto"/>
              <w:left w:val="single" w:sz="6" w:space="0" w:color="auto"/>
              <w:bottom w:val="single" w:sz="4"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70,0</w:t>
            </w:r>
          </w:p>
        </w:tc>
        <w:tc>
          <w:tcPr>
            <w:tcW w:w="992" w:type="dxa"/>
            <w:tcBorders>
              <w:top w:val="single" w:sz="6" w:space="0" w:color="auto"/>
              <w:left w:val="single" w:sz="6" w:space="0" w:color="auto"/>
              <w:bottom w:val="single" w:sz="4" w:space="0" w:color="auto"/>
              <w:right w:val="single" w:sz="6"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75,0</w:t>
            </w:r>
          </w:p>
        </w:tc>
      </w:tr>
      <w:tr w:rsidR="00FB4A0D" w:rsidRPr="00FB4A0D" w:rsidTr="00FB4A0D">
        <w:trPr>
          <w:cantSplit/>
          <w:trHeight w:val="558"/>
        </w:trPr>
        <w:tc>
          <w:tcPr>
            <w:tcW w:w="780" w:type="dxa"/>
            <w:tcBorders>
              <w:top w:val="single" w:sz="4" w:space="0" w:color="auto"/>
              <w:left w:val="single" w:sz="4" w:space="0" w:color="auto"/>
              <w:bottom w:val="single" w:sz="6"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4110" w:type="dxa"/>
            <w:gridSpan w:val="2"/>
            <w:tcBorders>
              <w:top w:val="single" w:sz="4" w:space="0" w:color="auto"/>
              <w:left w:val="single" w:sz="4"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Количество несанкционированных свалок мусора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шт.</w:t>
            </w:r>
          </w:p>
        </w:tc>
        <w:tc>
          <w:tcPr>
            <w:tcW w:w="1701"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Статистические данные</w:t>
            </w:r>
          </w:p>
        </w:tc>
        <w:tc>
          <w:tcPr>
            <w:tcW w:w="1418"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1417"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0</w:t>
            </w:r>
          </w:p>
        </w:tc>
        <w:tc>
          <w:tcPr>
            <w:tcW w:w="992" w:type="dxa"/>
            <w:tcBorders>
              <w:top w:val="single" w:sz="4" w:space="0" w:color="auto"/>
              <w:left w:val="single" w:sz="6" w:space="0" w:color="auto"/>
              <w:bottom w:val="single" w:sz="6" w:space="0" w:color="auto"/>
              <w:right w:val="single" w:sz="6"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0</w:t>
            </w:r>
          </w:p>
        </w:tc>
      </w:tr>
      <w:tr w:rsidR="00FB4A0D" w:rsidRPr="00FB4A0D" w:rsidTr="00FB4A0D">
        <w:trPr>
          <w:cantSplit/>
          <w:trHeight w:val="279"/>
        </w:trPr>
        <w:tc>
          <w:tcPr>
            <w:tcW w:w="780" w:type="dxa"/>
            <w:tcBorders>
              <w:top w:val="single" w:sz="6" w:space="0" w:color="auto"/>
              <w:left w:val="single" w:sz="6" w:space="0" w:color="auto"/>
              <w:bottom w:val="single" w:sz="6"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3749" w:type="dxa"/>
            <w:gridSpan w:val="9"/>
            <w:tcBorders>
              <w:top w:val="single" w:sz="6" w:space="0" w:color="auto"/>
              <w:left w:val="single" w:sz="4" w:space="0" w:color="auto"/>
              <w:bottom w:val="single" w:sz="6" w:space="0" w:color="auto"/>
              <w:right w:val="single" w:sz="6" w:space="0" w:color="auto"/>
            </w:tcBorders>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 2.Организация ритуальных услуг и содержание мест захоронения</w:t>
            </w:r>
          </w:p>
        </w:tc>
      </w:tr>
      <w:tr w:rsidR="00FB4A0D" w:rsidRPr="00FB4A0D" w:rsidTr="00FB4A0D">
        <w:trPr>
          <w:cantSplit/>
          <w:trHeight w:val="550"/>
        </w:trPr>
        <w:tc>
          <w:tcPr>
            <w:tcW w:w="780"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4110" w:type="dxa"/>
            <w:gridSpan w:val="2"/>
            <w:tcBorders>
              <w:top w:val="single" w:sz="6" w:space="0" w:color="auto"/>
              <w:left w:val="single" w:sz="6" w:space="0" w:color="auto"/>
              <w:bottom w:val="single" w:sz="6" w:space="0" w:color="auto"/>
              <w:right w:val="single" w:sz="6" w:space="0" w:color="auto"/>
            </w:tcBorders>
          </w:tcPr>
          <w:p w:rsidR="00FB4A0D" w:rsidRPr="00FB4A0D" w:rsidRDefault="00FB4A0D" w:rsidP="00FB4A0D">
            <w:pPr>
              <w:pStyle w:val="ae"/>
              <w:rPr>
                <w:rFonts w:ascii="Times New Roman" w:hAnsi="Times New Roman"/>
                <w:sz w:val="18"/>
                <w:szCs w:val="18"/>
                <w:shd w:val="clear" w:color="auto" w:fill="FFFFFF"/>
              </w:rPr>
            </w:pPr>
            <w:bookmarkStart w:id="1" w:name="482"/>
            <w:r w:rsidRPr="00FB4A0D">
              <w:rPr>
                <w:rFonts w:ascii="Times New Roman" w:hAnsi="Times New Roman"/>
                <w:sz w:val="18"/>
                <w:szCs w:val="18"/>
                <w:shd w:val="clear" w:color="auto" w:fill="FFFFFF"/>
              </w:rPr>
              <w:t>Оценка качества организации ритуальных услуг и содержание мест захоронени</w:t>
            </w:r>
            <w:bookmarkEnd w:id="1"/>
            <w:r w:rsidRPr="00FB4A0D">
              <w:rPr>
                <w:rFonts w:ascii="Times New Roman" w:hAnsi="Times New Roman"/>
                <w:sz w:val="18"/>
                <w:szCs w:val="18"/>
                <w:shd w:val="clear" w:color="auto" w:fill="FFFFFF"/>
              </w:rPr>
              <w:t>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1701"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Отчетность по </w:t>
            </w:r>
            <w:r w:rsidRPr="00FB4A0D">
              <w:rPr>
                <w:rFonts w:ascii="Times New Roman" w:hAnsi="Times New Roman"/>
                <w:sz w:val="18"/>
                <w:szCs w:val="18"/>
                <w:shd w:val="clear" w:color="auto" w:fill="FFFFFF"/>
              </w:rPr>
              <w:t>содержанию мест захоронения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70</w:t>
            </w:r>
          </w:p>
        </w:tc>
        <w:tc>
          <w:tcPr>
            <w:tcW w:w="1417"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85</w:t>
            </w:r>
          </w:p>
        </w:tc>
      </w:tr>
      <w:tr w:rsidR="00FB4A0D" w:rsidRPr="00FB4A0D" w:rsidTr="00FB4A0D">
        <w:trPr>
          <w:cantSplit/>
          <w:trHeight w:val="360"/>
        </w:trPr>
        <w:tc>
          <w:tcPr>
            <w:tcW w:w="780" w:type="dxa"/>
            <w:tcBorders>
              <w:top w:val="single" w:sz="6" w:space="0" w:color="auto"/>
              <w:left w:val="single" w:sz="6" w:space="0" w:color="auto"/>
              <w:bottom w:val="single" w:sz="6" w:space="0" w:color="auto"/>
              <w:right w:val="single" w:sz="6" w:space="0" w:color="auto"/>
            </w:tcBorders>
          </w:tcPr>
          <w:p w:rsidR="00FB4A0D" w:rsidRPr="00FB4A0D" w:rsidRDefault="00FB4A0D" w:rsidP="00FB4A0D">
            <w:pPr>
              <w:pStyle w:val="ae"/>
              <w:rPr>
                <w:rFonts w:ascii="Times New Roman" w:hAnsi="Times New Roman"/>
                <w:sz w:val="18"/>
                <w:szCs w:val="18"/>
              </w:rPr>
            </w:pPr>
          </w:p>
        </w:tc>
        <w:tc>
          <w:tcPr>
            <w:tcW w:w="13749" w:type="dxa"/>
            <w:gridSpan w:val="9"/>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 3. Обеспечение безопасности дорожного движения</w:t>
            </w:r>
          </w:p>
        </w:tc>
      </w:tr>
      <w:tr w:rsidR="00FB4A0D" w:rsidRPr="00FB4A0D" w:rsidTr="00FB4A0D">
        <w:trPr>
          <w:cantSplit/>
          <w:trHeight w:val="360"/>
        </w:trPr>
        <w:tc>
          <w:tcPr>
            <w:tcW w:w="780" w:type="dxa"/>
            <w:tcBorders>
              <w:top w:val="single" w:sz="6" w:space="0" w:color="auto"/>
              <w:left w:val="single" w:sz="6" w:space="0" w:color="auto"/>
              <w:bottom w:val="single" w:sz="6" w:space="0" w:color="auto"/>
              <w:right w:val="single" w:sz="6" w:space="0" w:color="auto"/>
            </w:tcBorders>
          </w:tcPr>
          <w:p w:rsidR="00FB4A0D" w:rsidRPr="00FB4A0D" w:rsidRDefault="00FB4A0D" w:rsidP="00FB4A0D">
            <w:pPr>
              <w:pStyle w:val="ae"/>
              <w:rPr>
                <w:rFonts w:ascii="Times New Roman" w:hAnsi="Times New Roman"/>
                <w:sz w:val="18"/>
                <w:szCs w:val="18"/>
              </w:rPr>
            </w:pPr>
          </w:p>
        </w:tc>
        <w:tc>
          <w:tcPr>
            <w:tcW w:w="4110" w:type="dxa"/>
            <w:gridSpan w:val="2"/>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559"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Форма № 1-МО</w:t>
            </w:r>
          </w:p>
          <w:p w:rsidR="00FB4A0D" w:rsidRPr="00FB4A0D" w:rsidRDefault="00FB4A0D" w:rsidP="00FB4A0D">
            <w:pPr>
              <w:pStyle w:val="ae"/>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tc>
        <w:tc>
          <w:tcPr>
            <w:tcW w:w="1417"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tc>
        <w:tc>
          <w:tcPr>
            <w:tcW w:w="1276" w:type="dxa"/>
            <w:tcBorders>
              <w:top w:val="single" w:sz="6" w:space="0" w:color="auto"/>
              <w:left w:val="single" w:sz="6" w:space="0" w:color="auto"/>
              <w:bottom w:val="single" w:sz="6"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p w:rsidR="00FB4A0D" w:rsidRPr="00FB4A0D" w:rsidRDefault="00FB4A0D" w:rsidP="00FB4A0D">
            <w:pPr>
              <w:pStyle w:val="ae"/>
              <w:jc w:val="center"/>
              <w:rPr>
                <w:rFonts w:ascii="Times New Roman" w:hAnsi="Times New Roman"/>
                <w:sz w:val="18"/>
                <w:szCs w:val="18"/>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c>
          <w:tcPr>
            <w:tcW w:w="992" w:type="dxa"/>
            <w:tcBorders>
              <w:top w:val="single" w:sz="6" w:space="0" w:color="auto"/>
              <w:left w:val="single" w:sz="4" w:space="0" w:color="auto"/>
              <w:bottom w:val="single" w:sz="6" w:space="0" w:color="auto"/>
              <w:right w:val="single" w:sz="6"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r>
    </w:tbl>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Приложение 2</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к подпрограмме 2  «Благоустройство и поддержка</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жилищно–коммунального хозяйства»</w:t>
      </w:r>
      <w:r w:rsidRPr="00FB4A0D">
        <w:rPr>
          <w:rFonts w:ascii="Times New Roman" w:hAnsi="Times New Roman"/>
          <w:bCs/>
          <w:sz w:val="18"/>
          <w:szCs w:val="18"/>
        </w:rPr>
        <w:t xml:space="preserve">, </w:t>
      </w:r>
      <w:r w:rsidRPr="00FB4A0D">
        <w:rPr>
          <w:rFonts w:ascii="Times New Roman" w:hAnsi="Times New Roman"/>
          <w:sz w:val="18"/>
          <w:szCs w:val="18"/>
        </w:rPr>
        <w:t>реализуемой в рамках</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муниципальной программы «Социально-экономическое</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развитие  сельсовета»</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мероприятий подпрограммы</w:t>
      </w:r>
    </w:p>
    <w:tbl>
      <w:tblPr>
        <w:tblW w:w="1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2117"/>
        <w:gridCol w:w="1488"/>
        <w:gridCol w:w="661"/>
        <w:gridCol w:w="531"/>
        <w:gridCol w:w="1066"/>
        <w:gridCol w:w="709"/>
        <w:gridCol w:w="13"/>
        <w:gridCol w:w="1062"/>
        <w:gridCol w:w="1034"/>
        <w:gridCol w:w="1138"/>
        <w:gridCol w:w="1210"/>
        <w:gridCol w:w="2693"/>
      </w:tblGrid>
      <w:tr w:rsidR="00FB4A0D" w:rsidRPr="00FB4A0D" w:rsidTr="00FB4A0D">
        <w:trPr>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п/п</w:t>
            </w:r>
          </w:p>
        </w:tc>
        <w:tc>
          <w:tcPr>
            <w:tcW w:w="2117"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Цели, задачи, мероприятия подпрограммы</w:t>
            </w:r>
          </w:p>
        </w:tc>
        <w:tc>
          <w:tcPr>
            <w:tcW w:w="1488"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2980" w:type="dxa"/>
            <w:gridSpan w:val="5"/>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Код бюджетной классификации</w:t>
            </w:r>
          </w:p>
        </w:tc>
        <w:tc>
          <w:tcPr>
            <w:tcW w:w="4444" w:type="dxa"/>
            <w:gridSpan w:val="4"/>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Расходы по годам реализации программы (тыс. руб.)</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Ожидаемый непосредственный результат (краткое описание) от реализации подпрограммного </w:t>
            </w:r>
            <w:r w:rsidRPr="00FB4A0D">
              <w:rPr>
                <w:rFonts w:ascii="Times New Roman" w:hAnsi="Times New Roman"/>
                <w:sz w:val="18"/>
                <w:szCs w:val="18"/>
              </w:rPr>
              <w:lastRenderedPageBreak/>
              <w:t>мероприятия (в том числе в натуральном выражении)</w:t>
            </w:r>
          </w:p>
        </w:tc>
      </w:tr>
      <w:tr w:rsidR="00FB4A0D" w:rsidRPr="00FB4A0D" w:rsidTr="00FB4A0D">
        <w:trPr>
          <w:trHeight w:val="128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РзПр</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ВР</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очередной финансовый год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2023г.</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1-й год планового периода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2024г.</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2-й год планового периода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2025г.</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итого на очередной финансовый год и плановый период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2023-2025</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r>
      <w:tr w:rsidR="00FB4A0D" w:rsidRPr="00FB4A0D" w:rsidTr="00FB4A0D">
        <w:trPr>
          <w:trHeight w:val="191"/>
          <w:jc w:val="center"/>
        </w:trPr>
        <w:tc>
          <w:tcPr>
            <w:tcW w:w="61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21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148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11</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12</w:t>
            </w:r>
          </w:p>
        </w:tc>
      </w:tr>
      <w:tr w:rsidR="00FB4A0D" w:rsidRPr="00FB4A0D" w:rsidTr="00FB4A0D">
        <w:trPr>
          <w:trHeight w:val="151"/>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 xml:space="preserve">Цель: </w:t>
            </w:r>
            <w:r w:rsidRPr="00FB4A0D">
              <w:rPr>
                <w:rFonts w:ascii="Times New Roman" w:hAnsi="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FB4A0D" w:rsidRPr="00FB4A0D" w:rsidTr="00FB4A0D">
        <w:trPr>
          <w:trHeight w:val="166"/>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 1 Благоустройство улично-дорожной сети, прочие мероприятия по благоустройству поселений</w:t>
            </w:r>
          </w:p>
        </w:tc>
      </w:tr>
      <w:tr w:rsidR="00FB4A0D" w:rsidRPr="00FB4A0D" w:rsidTr="00FB4A0D">
        <w:trPr>
          <w:trHeight w:val="447"/>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2117"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Уличное освещение</w:t>
            </w:r>
          </w:p>
        </w:tc>
        <w:tc>
          <w:tcPr>
            <w:tcW w:w="1488"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1520077450</w:t>
            </w: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34,200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rPr>
                <w:rFonts w:ascii="Times New Roman" w:hAnsi="Times New Roman" w:cs="Times New Roman"/>
                <w:sz w:val="18"/>
                <w:szCs w:val="18"/>
              </w:rPr>
            </w:pPr>
            <w:r w:rsidRPr="00FB4A0D">
              <w:rPr>
                <w:rFonts w:ascii="Times New Roman" w:hAnsi="Times New Roman" w:cs="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rPr>
                <w:rFonts w:ascii="Times New Roman" w:hAnsi="Times New Roman" w:cs="Times New Roman"/>
                <w:sz w:val="18"/>
                <w:szCs w:val="18"/>
              </w:rPr>
            </w:pPr>
            <w:r w:rsidRPr="00FB4A0D">
              <w:rPr>
                <w:rFonts w:ascii="Times New Roman" w:hAnsi="Times New Roman" w:cs="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34,200</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Обеспечение качественного наружного освещения населенных пунктов.</w:t>
            </w:r>
          </w:p>
        </w:tc>
      </w:tr>
      <w:tr w:rsidR="00FB4A0D" w:rsidRPr="00FB4A0D" w:rsidTr="00FB4A0D">
        <w:trPr>
          <w:trHeight w:val="596"/>
          <w:jc w:val="center"/>
        </w:trPr>
        <w:tc>
          <w:tcPr>
            <w:tcW w:w="615" w:type="dxa"/>
            <w:vMerge/>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1520088610</w:t>
            </w: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110</w:t>
            </w:r>
          </w:p>
          <w:p w:rsidR="00FB4A0D" w:rsidRPr="00FB4A0D" w:rsidRDefault="00FB4A0D" w:rsidP="00FB4A0D">
            <w:pPr>
              <w:pStyle w:val="ae"/>
              <w:rPr>
                <w:rFonts w:ascii="Times New Roman" w:hAnsi="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602,150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rPr>
                <w:rFonts w:ascii="Times New Roman" w:hAnsi="Times New Roman" w:cs="Times New Roman"/>
                <w:sz w:val="18"/>
                <w:szCs w:val="18"/>
              </w:rPr>
            </w:pPr>
            <w:r w:rsidRPr="00FB4A0D">
              <w:rPr>
                <w:rFonts w:ascii="Times New Roman" w:hAnsi="Times New Roman" w:cs="Times New Roman"/>
                <w:sz w:val="18"/>
                <w:szCs w:val="18"/>
              </w:rPr>
              <w:t>572,939</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rPr>
                <w:rFonts w:ascii="Times New Roman" w:hAnsi="Times New Roman" w:cs="Times New Roman"/>
                <w:sz w:val="18"/>
                <w:szCs w:val="18"/>
              </w:rPr>
            </w:pPr>
            <w:r w:rsidRPr="00FB4A0D">
              <w:rPr>
                <w:rFonts w:ascii="Times New Roman" w:hAnsi="Times New Roman" w:cs="Times New Roman"/>
                <w:sz w:val="18"/>
                <w:szCs w:val="18"/>
              </w:rPr>
              <w:t>572,939</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1748,028</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Оплата труда работников, занятых на работах по благоустройству и обслуживанию улично-дорожной сети.</w:t>
            </w:r>
          </w:p>
        </w:tc>
      </w:tr>
      <w:tr w:rsidR="00FB4A0D" w:rsidRPr="00FB4A0D" w:rsidTr="00FB4A0D">
        <w:trPr>
          <w:trHeight w:val="632"/>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1520088610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3309,76438</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370,000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400,000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4079,76438</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Обеспечение качественного наружного освещения населенных пунктов.</w:t>
            </w:r>
          </w:p>
        </w:tc>
      </w:tr>
      <w:tr w:rsidR="00FB4A0D" w:rsidRPr="00FB4A0D" w:rsidTr="00FB4A0D">
        <w:trPr>
          <w:trHeight w:val="206"/>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1520088620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88,69280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88,69280</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Ликвидация несанкционированных свалок</w:t>
            </w:r>
          </w:p>
        </w:tc>
      </w:tr>
      <w:tr w:rsidR="00FB4A0D" w:rsidRPr="00FB4A0D" w:rsidTr="00FB4A0D">
        <w:trPr>
          <w:jc w:val="center"/>
        </w:trPr>
        <w:tc>
          <w:tcPr>
            <w:tcW w:w="615"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2117"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Прочие мероприятия в области благоустройства</w:t>
            </w:r>
          </w:p>
          <w:p w:rsidR="00FB4A0D" w:rsidRPr="00FB4A0D" w:rsidRDefault="00FB4A0D" w:rsidP="00FB4A0D">
            <w:pPr>
              <w:pStyle w:val="ae"/>
              <w:rPr>
                <w:rFonts w:ascii="Times New Roman" w:hAnsi="Times New Roman"/>
                <w:sz w:val="18"/>
                <w:szCs w:val="18"/>
              </w:rPr>
            </w:pPr>
          </w:p>
        </w:tc>
        <w:tc>
          <w:tcPr>
            <w:tcW w:w="1488"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1520088630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100,900</w:t>
            </w:r>
          </w:p>
          <w:p w:rsidR="00FB4A0D" w:rsidRPr="00FB4A0D" w:rsidRDefault="00FB4A0D" w:rsidP="00FB4A0D">
            <w:pPr>
              <w:pStyle w:val="ae"/>
              <w:rPr>
                <w:rFonts w:ascii="Times New Roman" w:hAnsi="Times New Roman"/>
                <w:sz w:val="18"/>
                <w:szCs w:val="18"/>
              </w:rPr>
            </w:pP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lang w:val="en-US"/>
              </w:rPr>
            </w:pPr>
            <w:r w:rsidRPr="00FB4A0D">
              <w:rPr>
                <w:rFonts w:ascii="Times New Roman" w:hAnsi="Times New Roman"/>
                <w:sz w:val="18"/>
                <w:szCs w:val="18"/>
              </w:rPr>
              <w:t>100,900</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Благоустройство территории села, уборка территории, обустройство детских площадок</w:t>
            </w:r>
          </w:p>
        </w:tc>
      </w:tr>
      <w:tr w:rsidR="00FB4A0D" w:rsidRPr="00FB4A0D" w:rsidTr="00FB4A0D">
        <w:trPr>
          <w:jc w:val="center"/>
        </w:trPr>
        <w:tc>
          <w:tcPr>
            <w:tcW w:w="615" w:type="dxa"/>
            <w:vMerge/>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1520088650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11,285</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11,285</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Содержание мест захоронений</w:t>
            </w:r>
          </w:p>
        </w:tc>
      </w:tr>
      <w:tr w:rsidR="00FB4A0D" w:rsidRPr="00FB4A0D" w:rsidTr="00FB4A0D">
        <w:trPr>
          <w:jc w:val="center"/>
        </w:trPr>
        <w:tc>
          <w:tcPr>
            <w:tcW w:w="615" w:type="dxa"/>
            <w:vMerge/>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w:t>
            </w:r>
            <w:r w:rsidRPr="00FB4A0D">
              <w:rPr>
                <w:rFonts w:ascii="Times New Roman" w:hAnsi="Times New Roman"/>
                <w:sz w:val="18"/>
                <w:szCs w:val="18"/>
                <w:lang w:val="en-US"/>
              </w:rPr>
              <w:t>S</w:t>
            </w:r>
            <w:r w:rsidRPr="00FB4A0D">
              <w:rPr>
                <w:rFonts w:ascii="Times New Roman" w:hAnsi="Times New Roman"/>
                <w:sz w:val="18"/>
                <w:szCs w:val="18"/>
              </w:rPr>
              <w:t>6410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1619,995</w:t>
            </w:r>
          </w:p>
          <w:p w:rsidR="00FB4A0D" w:rsidRPr="00FB4A0D" w:rsidRDefault="00FB4A0D" w:rsidP="00FB4A0D">
            <w:pPr>
              <w:pStyle w:val="ae"/>
              <w:rPr>
                <w:rFonts w:ascii="Times New Roman" w:hAnsi="Times New Roman"/>
                <w:sz w:val="18"/>
                <w:szCs w:val="18"/>
              </w:rPr>
            </w:pP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1619,995</w:t>
            </w:r>
          </w:p>
          <w:p w:rsidR="00FB4A0D" w:rsidRPr="00FB4A0D" w:rsidRDefault="00FB4A0D" w:rsidP="00FB4A0D">
            <w:pPr>
              <w:pStyle w:val="ae"/>
              <w:rPr>
                <w:rFonts w:ascii="Times New Roman" w:hAnsi="Times New Roman"/>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Расходы на реализация мероприятий по поддержки местный инициатив</w:t>
            </w:r>
          </w:p>
        </w:tc>
      </w:tr>
      <w:tr w:rsidR="00FB4A0D" w:rsidRPr="00FB4A0D" w:rsidTr="00FB4A0D">
        <w:trPr>
          <w:trHeight w:val="1035"/>
          <w:jc w:val="center"/>
        </w:trPr>
        <w:tc>
          <w:tcPr>
            <w:tcW w:w="615" w:type="dxa"/>
            <w:vMerge/>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15202</w:t>
            </w:r>
            <w:r w:rsidRPr="00FB4A0D">
              <w:rPr>
                <w:rFonts w:ascii="Times New Roman" w:hAnsi="Times New Roman"/>
                <w:sz w:val="18"/>
                <w:szCs w:val="18"/>
                <w:lang w:val="en-US"/>
              </w:rPr>
              <w:t>S</w:t>
            </w:r>
            <w:r w:rsidRPr="00FB4A0D">
              <w:rPr>
                <w:rFonts w:ascii="Times New Roman" w:hAnsi="Times New Roman"/>
                <w:sz w:val="18"/>
                <w:szCs w:val="18"/>
              </w:rPr>
              <w:t>6410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105,882</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105,882</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Расходы на реализация мероприятий по поддержки местный инициатив за счет поступлений от юридических лиц</w:t>
            </w:r>
          </w:p>
        </w:tc>
      </w:tr>
      <w:tr w:rsidR="00FB4A0D" w:rsidRPr="00FB4A0D" w:rsidTr="00FB4A0D">
        <w:trPr>
          <w:trHeight w:val="769"/>
          <w:jc w:val="center"/>
        </w:trPr>
        <w:tc>
          <w:tcPr>
            <w:tcW w:w="615" w:type="dxa"/>
            <w:vMerge/>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15203</w:t>
            </w:r>
            <w:r w:rsidRPr="00FB4A0D">
              <w:rPr>
                <w:rFonts w:ascii="Times New Roman" w:hAnsi="Times New Roman"/>
                <w:sz w:val="18"/>
                <w:szCs w:val="18"/>
                <w:lang w:val="en-US"/>
              </w:rPr>
              <w:t>S</w:t>
            </w:r>
            <w:r w:rsidRPr="00FB4A0D">
              <w:rPr>
                <w:rFonts w:ascii="Times New Roman" w:hAnsi="Times New Roman"/>
                <w:sz w:val="18"/>
                <w:szCs w:val="18"/>
              </w:rPr>
              <w:t>6410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52,941</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52,941</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Расходы на реализация мероприятий по поддержки местный инициатив за счет средств граждан</w:t>
            </w:r>
          </w:p>
        </w:tc>
      </w:tr>
      <w:tr w:rsidR="00FB4A0D" w:rsidRPr="00FB4A0D" w:rsidTr="00FB4A0D">
        <w:trPr>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0503</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1520088630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852</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4,000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4,000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4,000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12,000</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Платежи за негативное воздействие на окружающую среду</w:t>
            </w:r>
          </w:p>
        </w:tc>
      </w:tr>
      <w:tr w:rsidR="00FB4A0D" w:rsidRPr="00FB4A0D" w:rsidTr="00FB4A0D">
        <w:trPr>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b/>
                <w:sz w:val="18"/>
                <w:szCs w:val="18"/>
              </w:rPr>
            </w:pPr>
          </w:p>
        </w:tc>
        <w:tc>
          <w:tcPr>
            <w:tcW w:w="148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53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06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5929,81018</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954,939</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984,939</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7869,68818</w:t>
            </w:r>
          </w:p>
        </w:tc>
        <w:tc>
          <w:tcPr>
            <w:tcW w:w="269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r>
      <w:tr w:rsidR="00FB4A0D" w:rsidRPr="00FB4A0D" w:rsidTr="00FB4A0D">
        <w:trPr>
          <w:trHeight w:val="148"/>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Задача 2 Организация ритуальных услуг и содержание мест захоронения</w:t>
            </w:r>
          </w:p>
        </w:tc>
      </w:tr>
      <w:tr w:rsidR="00FB4A0D" w:rsidRPr="00FB4A0D" w:rsidTr="00FB4A0D">
        <w:trPr>
          <w:trHeight w:val="453"/>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21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Оказание ритуальных услуг</w:t>
            </w:r>
          </w:p>
        </w:tc>
        <w:tc>
          <w:tcPr>
            <w:tcW w:w="148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0502</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1520088640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5,0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5,0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10,0</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Вывоз невостребованных трупов на территории </w:t>
            </w:r>
          </w:p>
        </w:tc>
      </w:tr>
      <w:tr w:rsidR="00FB4A0D" w:rsidRPr="00FB4A0D" w:rsidTr="00FB4A0D">
        <w:trPr>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Итого</w:t>
            </w:r>
          </w:p>
        </w:tc>
        <w:tc>
          <w:tcPr>
            <w:tcW w:w="148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Cs/>
                <w:sz w:val="18"/>
                <w:szCs w:val="18"/>
              </w:rPr>
            </w:pPr>
          </w:p>
        </w:tc>
        <w:tc>
          <w:tcPr>
            <w:tcW w:w="66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53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06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5,0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5,0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10,0</w:t>
            </w:r>
          </w:p>
        </w:tc>
        <w:tc>
          <w:tcPr>
            <w:tcW w:w="269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r>
      <w:tr w:rsidR="00FB4A0D" w:rsidRPr="00FB4A0D" w:rsidTr="00FB4A0D">
        <w:trPr>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3722" w:type="dxa"/>
            <w:gridSpan w:val="1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 3 Обеспечение безопасности дорожного движения (дорожный фонд)</w:t>
            </w:r>
          </w:p>
        </w:tc>
      </w:tr>
      <w:tr w:rsidR="00FB4A0D" w:rsidRPr="00FB4A0D" w:rsidTr="00FB4A0D">
        <w:trPr>
          <w:jc w:val="center"/>
        </w:trPr>
        <w:tc>
          <w:tcPr>
            <w:tcW w:w="61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21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Содержание автомобильных дорог общего пользования  местного значения за счёт средств бюджета сельсовета</w:t>
            </w:r>
          </w:p>
        </w:tc>
        <w:tc>
          <w:tcPr>
            <w:tcW w:w="148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0409</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1520088660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534,64120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413,100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437,400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1385,1412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B4A0D" w:rsidRPr="00FB4A0D" w:rsidRDefault="00FB4A0D" w:rsidP="00FB4A0D">
            <w:pPr>
              <w:pStyle w:val="ae"/>
              <w:rPr>
                <w:rFonts w:ascii="Times New Roman" w:hAnsi="Times New Roman"/>
                <w:sz w:val="18"/>
                <w:szCs w:val="18"/>
                <w:highlight w:val="yellow"/>
              </w:rPr>
            </w:pPr>
            <w:r w:rsidRPr="00FB4A0D">
              <w:rPr>
                <w:rFonts w:ascii="Times New Roman" w:hAnsi="Times New Roman"/>
                <w:sz w:val="18"/>
                <w:szCs w:val="18"/>
              </w:rPr>
              <w:t>Нанесение дорожной разметки на автомобильных дорогах местного значения, снегоочистка, приобретение электротоваров</w:t>
            </w:r>
          </w:p>
        </w:tc>
      </w:tr>
      <w:tr w:rsidR="00FB4A0D" w:rsidRPr="00FB4A0D" w:rsidTr="00FB4A0D">
        <w:trPr>
          <w:jc w:val="center"/>
        </w:trPr>
        <w:tc>
          <w:tcPr>
            <w:tcW w:w="61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Содержание автомобильных дорог общего пользования  местного значения за счёт средств краевого бюджета </w:t>
            </w:r>
          </w:p>
        </w:tc>
        <w:tc>
          <w:tcPr>
            <w:tcW w:w="148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0409</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lang w:val="en-US"/>
              </w:rPr>
            </w:pPr>
            <w:r w:rsidRPr="00FB4A0D">
              <w:rPr>
                <w:rFonts w:ascii="Times New Roman" w:hAnsi="Times New Roman"/>
                <w:sz w:val="18"/>
                <w:szCs w:val="18"/>
                <w:lang w:val="en-US"/>
              </w:rPr>
              <w:t>15200S5090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lang w:val="en-US"/>
              </w:rPr>
            </w:pPr>
            <w:r w:rsidRPr="00FB4A0D">
              <w:rPr>
                <w:rFonts w:ascii="Times New Roman" w:hAnsi="Times New Roman"/>
                <w:sz w:val="18"/>
                <w:szCs w:val="18"/>
                <w:lang w:val="en-US"/>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1000,000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1000,0</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Асфальтирование участка дороги д. Быстрая</w:t>
            </w:r>
          </w:p>
        </w:tc>
      </w:tr>
      <w:tr w:rsidR="00FB4A0D" w:rsidRPr="00FB4A0D" w:rsidTr="00FB4A0D">
        <w:trPr>
          <w:jc w:val="center"/>
        </w:trPr>
        <w:tc>
          <w:tcPr>
            <w:tcW w:w="61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Содержание автомобильных дорог общего пользования  </w:t>
            </w:r>
            <w:r w:rsidRPr="00FB4A0D">
              <w:rPr>
                <w:rFonts w:ascii="Times New Roman" w:hAnsi="Times New Roman"/>
                <w:sz w:val="18"/>
                <w:szCs w:val="18"/>
              </w:rPr>
              <w:lastRenderedPageBreak/>
              <w:t>местного значения за счёт средств краевого бюджета</w:t>
            </w:r>
          </w:p>
        </w:tc>
        <w:tc>
          <w:tcPr>
            <w:tcW w:w="148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Cs/>
                <w:sz w:val="18"/>
                <w:szCs w:val="18"/>
              </w:rPr>
            </w:pPr>
            <w:r w:rsidRPr="00FB4A0D">
              <w:rPr>
                <w:rFonts w:ascii="Times New Roman" w:hAnsi="Times New Roman"/>
                <w:bCs/>
                <w:sz w:val="18"/>
                <w:szCs w:val="18"/>
              </w:rPr>
              <w:lastRenderedPageBreak/>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5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0409</w:t>
            </w:r>
          </w:p>
        </w:tc>
        <w:tc>
          <w:tcPr>
            <w:tcW w:w="106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152R310601</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269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Нанесение дорожной разметки</w:t>
            </w:r>
          </w:p>
        </w:tc>
      </w:tr>
      <w:tr w:rsidR="00FB4A0D" w:rsidRPr="00FB4A0D" w:rsidTr="00FB4A0D">
        <w:trPr>
          <w:trHeight w:val="337"/>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итого</w:t>
            </w:r>
          </w:p>
        </w:tc>
        <w:tc>
          <w:tcPr>
            <w:tcW w:w="148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53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06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1534,64120</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413,100</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437,400</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2385,1412</w:t>
            </w:r>
          </w:p>
        </w:tc>
        <w:tc>
          <w:tcPr>
            <w:tcW w:w="269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trHeight w:val="693"/>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Итого по подпрограмме</w:t>
            </w:r>
          </w:p>
        </w:tc>
        <w:tc>
          <w:tcPr>
            <w:tcW w:w="148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66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53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06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7464,45138</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1373,039</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1427,339</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10264,82938</w:t>
            </w:r>
          </w:p>
        </w:tc>
        <w:tc>
          <w:tcPr>
            <w:tcW w:w="269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jc w:val="center"/>
        </w:trPr>
        <w:tc>
          <w:tcPr>
            <w:tcW w:w="61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В том числе по ГРБС</w:t>
            </w:r>
          </w:p>
        </w:tc>
        <w:tc>
          <w:tcPr>
            <w:tcW w:w="148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bCs/>
                <w:sz w:val="18"/>
                <w:szCs w:val="18"/>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53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06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7464,45138</w:t>
            </w:r>
          </w:p>
        </w:tc>
        <w:tc>
          <w:tcPr>
            <w:tcW w:w="10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1373,039</w:t>
            </w:r>
          </w:p>
        </w:tc>
        <w:tc>
          <w:tcPr>
            <w:tcW w:w="113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1427,339</w:t>
            </w:r>
          </w:p>
        </w:tc>
        <w:tc>
          <w:tcPr>
            <w:tcW w:w="121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10264,82938</w:t>
            </w:r>
          </w:p>
        </w:tc>
        <w:tc>
          <w:tcPr>
            <w:tcW w:w="269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sectPr w:rsidR="00FB4A0D" w:rsidRPr="00FB4A0D" w:rsidSect="00FB4A0D">
          <w:pgSz w:w="16838" w:h="11906" w:orient="landscape"/>
          <w:pgMar w:top="1134" w:right="850" w:bottom="1134" w:left="1701" w:header="708" w:footer="708"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Приложение № 4</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к муниципальной программе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«Социально-экономическое развитие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Подпрограмма 3 «Поддержка и развитие социальной сферы»</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 Паспорт подпрограммы</w:t>
      </w:r>
    </w:p>
    <w:tbl>
      <w:tblPr>
        <w:tblW w:w="0" w:type="auto"/>
        <w:tblLook w:val="01E0"/>
      </w:tblPr>
      <w:tblGrid>
        <w:gridCol w:w="3936"/>
        <w:gridCol w:w="5635"/>
      </w:tblGrid>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«Поддержка и развитие социальной сферы»</w:t>
            </w:r>
          </w:p>
        </w:tc>
      </w:tr>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«Социально-экономическое развитие сельсовета» </w:t>
            </w:r>
          </w:p>
        </w:tc>
      </w:tr>
      <w:tr w:rsidR="00FB4A0D" w:rsidRPr="00FB4A0D" w:rsidTr="00FB4A0D">
        <w:tc>
          <w:tcPr>
            <w:tcW w:w="3936"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Ответственный исполнитель мероприятий подпрограммы, получатель бюджетных средств</w:t>
            </w:r>
          </w:p>
        </w:tc>
        <w:tc>
          <w:tcPr>
            <w:tcW w:w="56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r>
      <w:tr w:rsidR="00FB4A0D" w:rsidRPr="00FB4A0D" w:rsidTr="00FB4A0D">
        <w:tc>
          <w:tcPr>
            <w:tcW w:w="393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56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главный распорядитель бюджетных средств – администрация Новотроицкого сельсовета</w:t>
            </w:r>
          </w:p>
        </w:tc>
      </w:tr>
      <w:tr w:rsidR="00FB4A0D" w:rsidRPr="00FB4A0D" w:rsidTr="00FB4A0D">
        <w:trPr>
          <w:trHeight w:val="415"/>
        </w:trPr>
        <w:tc>
          <w:tcPr>
            <w:tcW w:w="3936"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FB4A0D" w:rsidRPr="00FB4A0D" w:rsidTr="00FB4A0D">
        <w:trPr>
          <w:trHeight w:val="777"/>
        </w:trPr>
        <w:tc>
          <w:tcPr>
            <w:tcW w:w="3936"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1.Проведение культурно-массовых мероприятий</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2.Проведения мероприятий в области физической культуры и спорта</w:t>
            </w:r>
          </w:p>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rPr>
              <w:t>3.Социальная политика</w:t>
            </w:r>
          </w:p>
        </w:tc>
      </w:tr>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Сроки реализации подпрограммы муниципальной программы</w:t>
            </w:r>
          </w:p>
        </w:tc>
        <w:tc>
          <w:tcPr>
            <w:tcW w:w="563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2014 – 2030 годы </w:t>
            </w:r>
          </w:p>
          <w:p w:rsidR="00FB4A0D" w:rsidRPr="00FB4A0D" w:rsidRDefault="00FB4A0D" w:rsidP="00FB4A0D">
            <w:pPr>
              <w:pStyle w:val="ae"/>
              <w:rPr>
                <w:rFonts w:ascii="Times New Roman" w:hAnsi="Times New Roman"/>
                <w:sz w:val="18"/>
                <w:szCs w:val="18"/>
              </w:rPr>
            </w:pPr>
          </w:p>
        </w:tc>
      </w:tr>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Общий объем бюджетных ассигнований на реализацию подпрограммы составит 301,225 тыс. руб.</w:t>
            </w:r>
            <w:r w:rsidRPr="00FB4A0D">
              <w:rPr>
                <w:rFonts w:ascii="Times New Roman" w:hAnsi="Times New Roman"/>
                <w:sz w:val="18"/>
                <w:szCs w:val="18"/>
              </w:rPr>
              <w:t>,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184,0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24,0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93,225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За счет средств бюджета поселения  301,225 тыс. руб.,</w:t>
            </w:r>
            <w:r w:rsidRPr="00FB4A0D">
              <w:rPr>
                <w:rFonts w:ascii="Times New Roman" w:hAnsi="Times New Roman"/>
                <w:sz w:val="18"/>
                <w:szCs w:val="18"/>
              </w:rPr>
              <w:t xml:space="preserve">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184,0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24,0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93,225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За счет средств районного бюджета 0,0 тыс. руб.,</w:t>
            </w:r>
            <w:r w:rsidRPr="00FB4A0D">
              <w:rPr>
                <w:rFonts w:ascii="Times New Roman" w:hAnsi="Times New Roman"/>
                <w:sz w:val="18"/>
                <w:szCs w:val="18"/>
              </w:rPr>
              <w:t xml:space="preserve">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0,0  тыс. руб.</w:t>
            </w:r>
          </w:p>
          <w:p w:rsidR="00FB4A0D" w:rsidRPr="00FB4A0D" w:rsidRDefault="00FB4A0D" w:rsidP="00FB4A0D">
            <w:pPr>
              <w:pStyle w:val="ae"/>
              <w:rPr>
                <w:rFonts w:ascii="Times New Roman" w:hAnsi="Times New Roman"/>
                <w:sz w:val="18"/>
                <w:szCs w:val="18"/>
              </w:rPr>
            </w:pP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 Мероприятия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Перечень подпрограммных мероприятий приведён в приложении № 2 к настоящей подпрограмме.</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3. Механизм реализации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Финансирование мероприятий подпрограммы осуществляется за счет средств бюджета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 рамках решения задач подпрограммы реализуются следующие мероприятия: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1.Развитие культурно - досуговой и творческой деятельности (культурно-массовые мероприятия).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Финансовое обеспечение реализации подпрограммы осуществляется расходованием средств на:</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закупки товаров,  выполнения работ и оказания  услуг для проведения культурно-массовых мероприятий, чествование  участников с вручением подарков.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2. Проведения мероприятий в области физической культуры и спорта.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Финансовое обеспечение реализации подпрограммы осуществляется расходованием средств на: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оплату труда работников администрации, занятых организацией проведения и участия в спортивных мероприятиях;</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 xml:space="preserve"> закупки товаров на проведение спортивных мероприятий(соревнований);</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приобретение спортивного инвентаря, оборудования, спортивной формы и расходных материалов для ремонта.</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hAnsi="Times New Roman"/>
          <w:sz w:val="18"/>
          <w:szCs w:val="18"/>
        </w:rPr>
        <w:t>3. П</w:t>
      </w:r>
      <w:r w:rsidRPr="00FB4A0D">
        <w:rPr>
          <w:rFonts w:ascii="Times New Roman" w:eastAsia="Calibri" w:hAnsi="Times New Roman"/>
          <w:sz w:val="18"/>
          <w:szCs w:val="18"/>
        </w:rPr>
        <w:t>роведение оздоровительных и других мероприятий для детей и молодежи.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Финансовое обеспечение реализации подпрограммы осуществляется расходованием средств на:</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оплата труда школьников в летний период;</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eastAsia="Calibri" w:hAnsi="Times New Roman"/>
          <w:sz w:val="18"/>
          <w:szCs w:val="18"/>
          <w:lang w:eastAsia="en-US"/>
        </w:rPr>
        <w:t xml:space="preserve">Выполнение  мероприятий  осуществляется из средств бюджета сельсовета </w:t>
      </w:r>
      <w:r w:rsidRPr="00FB4A0D">
        <w:rPr>
          <w:rFonts w:ascii="Times New Roman" w:hAnsi="Times New Roman"/>
          <w:sz w:val="18"/>
          <w:szCs w:val="18"/>
        </w:rPr>
        <w:t>на основании утвержденных бюджетных смет к бюджету, в пределах утверждённых бюджетных ассигнований.</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Доплата к муниципальным пенсиям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lastRenderedPageBreak/>
        <w:t>Финансовое обеспечение реализации подпрограммы осуществляется расходованием средств на:</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ежемесячную доплату к трудовой пенсии лицам, замещавшим муниципальные должности и должности муниципальной службы, ранее работавшим в администрации и в органах местного самоуправления.</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hAnsi="Times New Roman"/>
          <w:sz w:val="18"/>
          <w:szCs w:val="18"/>
        </w:rPr>
        <w:t xml:space="preserve"> Администрация Новотроицкого сельсовета Минусинского района Красноярского края является  </w:t>
      </w:r>
      <w:r w:rsidRPr="00FB4A0D">
        <w:rPr>
          <w:rFonts w:ascii="Times New Roman" w:eastAsia="Calibri" w:hAnsi="Times New Roman"/>
          <w:sz w:val="18"/>
          <w:szCs w:val="18"/>
        </w:rPr>
        <w:t>муниципальным заказчиком по реализации мероприятий Программы.</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FB4A0D">
        <w:rPr>
          <w:rFonts w:ascii="Times New Roman" w:hAnsi="Times New Roman"/>
          <w:sz w:val="18"/>
          <w:szCs w:val="18"/>
        </w:rPr>
        <w:t xml:space="preserve">Новотроицкого </w:t>
      </w:r>
      <w:r w:rsidRPr="00FB4A0D">
        <w:rPr>
          <w:rFonts w:ascii="Times New Roman" w:eastAsia="Calibri" w:hAnsi="Times New Roman"/>
          <w:sz w:val="18"/>
          <w:szCs w:val="18"/>
        </w:rPr>
        <w:t xml:space="preserve">сельсовета самостоятельно либо путем проведения централизованных аукционов  в соответствии с Федеральным </w:t>
      </w:r>
      <w:hyperlink r:id="rId37" w:history="1">
        <w:r w:rsidRPr="00FB4A0D">
          <w:rPr>
            <w:rStyle w:val="af2"/>
            <w:rFonts w:ascii="Times New Roman" w:eastAsia="Calibri" w:hAnsi="Times New Roman"/>
            <w:sz w:val="18"/>
            <w:szCs w:val="18"/>
          </w:rPr>
          <w:t>законом</w:t>
        </w:r>
      </w:hyperlink>
      <w:r w:rsidRPr="00FB4A0D">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По проведению оздоровительных и других мероприятий для детей и молодёжи предполагается  финансовое обеспечение из средств бюджета сельсовета на трудоустройство несовершеннолетних детей в летний период.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Новотроицкого сельсовета, на основании утвержденных бюджетных смет.</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Администрация Новотроицкого сельсовета заключает договора с исполнителями в соответствии с требованиями бюджетного законодательства.                                Оплата выполненных работ по контракту(договору)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в банк или  наличными денежными средствами из кассы Администрации Новотроицкого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4. Управление подпрограммой и контроль за исполнением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оформляет отчет о реализации программы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за первое полугодие отчетного года в срок не позднее 10-го августа отчетного года;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годовой отчет   в срок не позднее 1 марта года, следующего за отчетным.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B4A0D" w:rsidRPr="00FB4A0D" w:rsidRDefault="00FB4A0D" w:rsidP="00FB4A0D">
      <w:pPr>
        <w:pStyle w:val="ae"/>
        <w:ind w:firstLine="709"/>
        <w:jc w:val="both"/>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sectPr w:rsidR="00FB4A0D" w:rsidRPr="00FB4A0D">
          <w:type w:val="continuous"/>
          <w:pgSz w:w="11906" w:h="16838"/>
          <w:pgMar w:top="1134" w:right="850" w:bottom="1134" w:left="1701" w:header="708" w:footer="708"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Приложение 1</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к подпрограмме 3 «Поддержка и развитие социальной сфер»</w:t>
      </w:r>
      <w:r w:rsidRPr="00FB4A0D">
        <w:rPr>
          <w:rFonts w:ascii="Times New Roman" w:hAnsi="Times New Roman"/>
          <w:bCs/>
          <w:sz w:val="18"/>
          <w:szCs w:val="18"/>
        </w:rPr>
        <w:t xml:space="preserve">,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реализуемой в рамках муниципальной программы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и значение показателей результативности подпрограммы</w:t>
      </w:r>
    </w:p>
    <w:p w:rsidR="00FB4A0D" w:rsidRPr="00FB4A0D" w:rsidRDefault="00FB4A0D" w:rsidP="00FB4A0D">
      <w:pPr>
        <w:pStyle w:val="ae"/>
        <w:rPr>
          <w:rFonts w:ascii="Times New Roman" w:hAnsi="Times New Roman"/>
          <w:sz w:val="18"/>
          <w:szCs w:val="18"/>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4274"/>
        <w:gridCol w:w="992"/>
        <w:gridCol w:w="34"/>
        <w:gridCol w:w="3084"/>
        <w:gridCol w:w="35"/>
        <w:gridCol w:w="1275"/>
        <w:gridCol w:w="1242"/>
        <w:gridCol w:w="34"/>
        <w:gridCol w:w="1134"/>
        <w:gridCol w:w="1134"/>
        <w:gridCol w:w="1442"/>
      </w:tblGrid>
      <w:tr w:rsidR="00FB4A0D" w:rsidRPr="00FB4A0D" w:rsidTr="00FB4A0D">
        <w:trPr>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п/п</w:t>
            </w:r>
          </w:p>
        </w:tc>
        <w:tc>
          <w:tcPr>
            <w:tcW w:w="4274"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Цель, показатели результативности</w:t>
            </w:r>
          </w:p>
        </w:tc>
        <w:tc>
          <w:tcPr>
            <w:tcW w:w="10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Единица измерения</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Источник информации</w:t>
            </w:r>
          </w:p>
        </w:tc>
        <w:tc>
          <w:tcPr>
            <w:tcW w:w="6261" w:type="dxa"/>
            <w:gridSpan w:val="6"/>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Годы реализации подпрограммы</w:t>
            </w:r>
          </w:p>
        </w:tc>
      </w:tr>
      <w:tr w:rsidR="00FB4A0D" w:rsidRPr="00FB4A0D" w:rsidTr="00FB4A0D">
        <w:trPr>
          <w:trHeight w:val="14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4274"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2023г.</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2024г.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2026г.</w:t>
            </w:r>
          </w:p>
        </w:tc>
        <w:tc>
          <w:tcPr>
            <w:tcW w:w="1442"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2027г.</w:t>
            </w:r>
          </w:p>
        </w:tc>
      </w:tr>
      <w:tr w:rsidR="00FB4A0D" w:rsidRPr="00FB4A0D" w:rsidTr="00FB4A0D">
        <w:trPr>
          <w:trHeight w:val="146"/>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442"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r>
      <w:tr w:rsidR="00FB4A0D" w:rsidRPr="00FB4A0D" w:rsidTr="00FB4A0D">
        <w:trPr>
          <w:jc w:val="center"/>
        </w:trPr>
        <w:tc>
          <w:tcPr>
            <w:tcW w:w="63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 xml:space="preserve">Цель: </w:t>
            </w:r>
            <w:r w:rsidRPr="00FB4A0D">
              <w:rPr>
                <w:rFonts w:ascii="Times New Roman" w:hAnsi="Times New Roman"/>
                <w:b/>
                <w:sz w:val="18"/>
                <w:szCs w:val="18"/>
                <w:shd w:val="clear" w:color="auto" w:fill="FFFFFF"/>
              </w:rPr>
              <w:t>Создание условий для развития и успешного функционирования системы отраслей социальной сферы</w:t>
            </w:r>
          </w:p>
        </w:tc>
        <w:tc>
          <w:tcPr>
            <w:tcW w:w="144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trHeight w:val="158"/>
          <w:jc w:val="center"/>
        </w:trPr>
        <w:tc>
          <w:tcPr>
            <w:tcW w:w="63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Задача1 Проведение культурно-массовых мероприятий</w:t>
            </w:r>
          </w:p>
        </w:tc>
        <w:tc>
          <w:tcPr>
            <w:tcW w:w="144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trHeight w:val="447"/>
          <w:jc w:val="center"/>
        </w:trPr>
        <w:tc>
          <w:tcPr>
            <w:tcW w:w="6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Доля населения, участвующих в культурно-досуговых мероприятиях в общей численности населения </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Отчет о численности участников клубных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50,0</w:t>
            </w:r>
          </w:p>
        </w:tc>
        <w:tc>
          <w:tcPr>
            <w:tcW w:w="1442"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60,0</w:t>
            </w:r>
          </w:p>
        </w:tc>
      </w:tr>
      <w:tr w:rsidR="00FB4A0D" w:rsidRPr="00FB4A0D" w:rsidTr="00FB4A0D">
        <w:trPr>
          <w:trHeight w:val="194"/>
          <w:jc w:val="center"/>
        </w:trPr>
        <w:tc>
          <w:tcPr>
            <w:tcW w:w="63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 2 Проведения мероприятий в области физической культуры и спорта</w:t>
            </w:r>
          </w:p>
        </w:tc>
        <w:tc>
          <w:tcPr>
            <w:tcW w:w="144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trHeight w:val="465"/>
          <w:jc w:val="center"/>
        </w:trPr>
        <w:tc>
          <w:tcPr>
            <w:tcW w:w="6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427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Доля населения, систематически занимающегося физической культурой и спортом в общей численности населения</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Отчетность о численности  участников спортивных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50,0</w:t>
            </w:r>
          </w:p>
        </w:tc>
        <w:tc>
          <w:tcPr>
            <w:tcW w:w="1442"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60,0</w:t>
            </w:r>
          </w:p>
        </w:tc>
      </w:tr>
      <w:tr w:rsidR="00FB4A0D" w:rsidRPr="00FB4A0D" w:rsidTr="00FB4A0D">
        <w:trPr>
          <w:trHeight w:val="241"/>
          <w:jc w:val="center"/>
        </w:trPr>
        <w:tc>
          <w:tcPr>
            <w:tcW w:w="63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680" w:type="dxa"/>
            <w:gridSpan w:val="11"/>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 3 Социальная политика</w:t>
            </w:r>
          </w:p>
        </w:tc>
      </w:tr>
      <w:tr w:rsidR="00FB4A0D" w:rsidRPr="00FB4A0D" w:rsidTr="00FB4A0D">
        <w:trPr>
          <w:trHeight w:val="313"/>
          <w:jc w:val="center"/>
        </w:trPr>
        <w:tc>
          <w:tcPr>
            <w:tcW w:w="6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w:t>
            </w:r>
          </w:p>
        </w:tc>
        <w:tc>
          <w:tcPr>
            <w:tcW w:w="427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sz w:val="18"/>
                <w:szCs w:val="18"/>
              </w:rPr>
              <w:t>Обеспечение регулярной ежемесячной доплатой к пенсии муниципального служащего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Годовой отчет об исполнении сельского бюджета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100</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100</w:t>
            </w:r>
          </w:p>
        </w:tc>
        <w:tc>
          <w:tcPr>
            <w:tcW w:w="1442"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100</w:t>
            </w: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Приложение 2</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к подпрограмме 3 «Поддержка и развитие социальной сфер»</w:t>
      </w:r>
      <w:r w:rsidRPr="00FB4A0D">
        <w:rPr>
          <w:rFonts w:ascii="Times New Roman" w:hAnsi="Times New Roman"/>
          <w:bCs/>
          <w:sz w:val="18"/>
          <w:szCs w:val="18"/>
        </w:rPr>
        <w:t xml:space="preserve">,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реализуемой в рамках муниципальной программы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 »</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мероприятий подпрограммы</w:t>
      </w:r>
    </w:p>
    <w:p w:rsidR="00FB4A0D" w:rsidRPr="00FB4A0D" w:rsidRDefault="00FB4A0D" w:rsidP="00FB4A0D">
      <w:pPr>
        <w:pStyle w:val="ae"/>
        <w:rPr>
          <w:rFonts w:ascii="Times New Roman" w:hAnsi="Times New Roman"/>
          <w:b/>
          <w:sz w:val="18"/>
          <w:szCs w:val="18"/>
        </w:rPr>
      </w:pPr>
    </w:p>
    <w:tbl>
      <w:tblPr>
        <w:tblW w:w="15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
        <w:gridCol w:w="2066"/>
        <w:gridCol w:w="141"/>
        <w:gridCol w:w="1418"/>
        <w:gridCol w:w="709"/>
        <w:gridCol w:w="141"/>
        <w:gridCol w:w="851"/>
        <w:gridCol w:w="1134"/>
        <w:gridCol w:w="709"/>
        <w:gridCol w:w="1275"/>
        <w:gridCol w:w="1276"/>
        <w:gridCol w:w="1418"/>
        <w:gridCol w:w="1417"/>
        <w:gridCol w:w="2177"/>
      </w:tblGrid>
      <w:tr w:rsidR="00FB4A0D" w:rsidRPr="00FB4A0D" w:rsidTr="00FB4A0D">
        <w:tc>
          <w:tcPr>
            <w:tcW w:w="628"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п/п</w:t>
            </w:r>
          </w:p>
        </w:tc>
        <w:tc>
          <w:tcPr>
            <w:tcW w:w="206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Цели, задачи, </w:t>
            </w:r>
            <w:r w:rsidRPr="00FB4A0D">
              <w:rPr>
                <w:rFonts w:ascii="Times New Roman" w:hAnsi="Times New Roman"/>
                <w:sz w:val="18"/>
                <w:szCs w:val="18"/>
              </w:rPr>
              <w:lastRenderedPageBreak/>
              <w:t>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lastRenderedPageBreak/>
              <w:t>ГРБС</w:t>
            </w:r>
          </w:p>
        </w:tc>
        <w:tc>
          <w:tcPr>
            <w:tcW w:w="3544" w:type="dxa"/>
            <w:gridSpan w:val="5"/>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Код бюджетной классификации</w:t>
            </w:r>
          </w:p>
        </w:tc>
        <w:tc>
          <w:tcPr>
            <w:tcW w:w="5386" w:type="dxa"/>
            <w:gridSpan w:val="4"/>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Расходы по годам реализации программы (тыс. руб.)</w:t>
            </w:r>
          </w:p>
        </w:tc>
        <w:tc>
          <w:tcPr>
            <w:tcW w:w="2177"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Ожидаемый </w:t>
            </w:r>
            <w:r w:rsidRPr="00FB4A0D">
              <w:rPr>
                <w:rFonts w:ascii="Times New Roman" w:hAnsi="Times New Roman"/>
                <w:sz w:val="18"/>
                <w:szCs w:val="18"/>
              </w:rPr>
              <w:lastRenderedPageBreak/>
              <w:t>непосредственный результат (краткое описание) от реализации подпрограммного мероприятия (в том числе в натуральном выражении)</w:t>
            </w:r>
          </w:p>
        </w:tc>
      </w:tr>
      <w:tr w:rsidR="00FB4A0D" w:rsidRPr="00FB4A0D" w:rsidTr="00FB4A0D">
        <w:trPr>
          <w:trHeight w:val="1287"/>
        </w:trPr>
        <w:tc>
          <w:tcPr>
            <w:tcW w:w="628"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992"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ВР</w:t>
            </w:r>
          </w:p>
        </w:tc>
        <w:tc>
          <w:tcPr>
            <w:tcW w:w="12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очередной финансовый год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2023г.</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1-й год планового периода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2024г.</w:t>
            </w:r>
          </w:p>
        </w:tc>
        <w:tc>
          <w:tcPr>
            <w:tcW w:w="14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2-й год планового периода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2025г.</w:t>
            </w:r>
          </w:p>
        </w:tc>
        <w:tc>
          <w:tcPr>
            <w:tcW w:w="14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итого на очередной финансовый год и плановый период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2023-2025</w:t>
            </w: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r>
      <w:tr w:rsidR="00FB4A0D" w:rsidRPr="00FB4A0D" w:rsidTr="00FB4A0D">
        <w:tc>
          <w:tcPr>
            <w:tcW w:w="62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lastRenderedPageBreak/>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12</w:t>
            </w:r>
          </w:p>
        </w:tc>
      </w:tr>
      <w:tr w:rsidR="00FB4A0D" w:rsidRPr="00FB4A0D" w:rsidTr="00FB4A0D">
        <w:trPr>
          <w:trHeight w:val="242"/>
        </w:trPr>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Цель: </w:t>
            </w:r>
            <w:r w:rsidRPr="00FB4A0D">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FB4A0D" w:rsidRPr="00FB4A0D" w:rsidTr="00FB4A0D">
        <w:trPr>
          <w:trHeight w:val="175"/>
        </w:trPr>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Задача 1 Проведение культурно-массовых мероприятий</w:t>
            </w:r>
          </w:p>
        </w:tc>
      </w:tr>
      <w:tr w:rsidR="00FB4A0D" w:rsidRPr="00FB4A0D" w:rsidTr="00FB4A0D">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pacing w:val="-1"/>
                <w:sz w:val="18"/>
                <w:szCs w:val="18"/>
              </w:rPr>
              <w:t>Развитие культурно-досуговой и творческой деятельности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992"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1530088830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69,225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229,225</w:t>
            </w:r>
          </w:p>
        </w:tc>
        <w:tc>
          <w:tcPr>
            <w:tcW w:w="217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Проведение культурно-массовых мероприятий </w:t>
            </w:r>
          </w:p>
        </w:tc>
      </w:tr>
      <w:tr w:rsidR="00FB4A0D" w:rsidRPr="00FB4A0D" w:rsidTr="00FB4A0D">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итого</w:t>
            </w:r>
          </w:p>
        </w:tc>
        <w:tc>
          <w:tcPr>
            <w:tcW w:w="1559"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69,225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229,225</w:t>
            </w:r>
          </w:p>
        </w:tc>
        <w:tc>
          <w:tcPr>
            <w:tcW w:w="217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r>
      <w:tr w:rsidR="00FB4A0D" w:rsidRPr="00FB4A0D" w:rsidTr="00FB4A0D">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Задача 2 Проведения мероприятий в области физической культуры и спорта</w:t>
            </w:r>
          </w:p>
        </w:tc>
      </w:tr>
      <w:tr w:rsidR="00FB4A0D" w:rsidRPr="00FB4A0D" w:rsidTr="00FB4A0D">
        <w:trPr>
          <w:trHeight w:val="633"/>
        </w:trPr>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Проведение спортивных мероприятий</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требуется</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tc>
        <w:tc>
          <w:tcPr>
            <w:tcW w:w="217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Проведение спортивных мероприятий (4 в год)</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tc>
      </w:tr>
      <w:tr w:rsidR="00FB4A0D" w:rsidRPr="00FB4A0D" w:rsidTr="00FB4A0D">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Задача 3 Социальная политика</w:t>
            </w:r>
          </w:p>
        </w:tc>
      </w:tr>
      <w:tr w:rsidR="00FB4A0D" w:rsidRPr="00FB4A0D" w:rsidTr="00FB4A0D">
        <w:trPr>
          <w:cantSplit/>
          <w:trHeight w:val="866"/>
        </w:trPr>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2207"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Доплата к муниципальным пенсиям</w:t>
            </w:r>
          </w:p>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 xml:space="preserve">администрация Новотроицкого сельсовета </w:t>
            </w:r>
          </w:p>
        </w:tc>
        <w:tc>
          <w:tcPr>
            <w:tcW w:w="14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1530082210</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310</w:t>
            </w:r>
          </w:p>
        </w:tc>
        <w:tc>
          <w:tcPr>
            <w:tcW w:w="12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Ежемесячная доплата к пенсии муниципального служащего</w:t>
            </w:r>
          </w:p>
          <w:p w:rsidR="00FB4A0D" w:rsidRPr="00FB4A0D" w:rsidRDefault="00FB4A0D" w:rsidP="00FB4A0D">
            <w:pPr>
              <w:pStyle w:val="ae"/>
              <w:rPr>
                <w:rFonts w:ascii="Times New Roman" w:hAnsi="Times New Roman"/>
                <w:sz w:val="18"/>
                <w:szCs w:val="18"/>
              </w:rPr>
            </w:pPr>
          </w:p>
        </w:tc>
      </w:tr>
      <w:tr w:rsidR="00FB4A0D" w:rsidRPr="00FB4A0D" w:rsidTr="00FB4A0D">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r>
      <w:tr w:rsidR="00FB4A0D" w:rsidRPr="00FB4A0D" w:rsidTr="00FB4A0D">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184,0</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93,225</w:t>
            </w:r>
          </w:p>
        </w:tc>
        <w:tc>
          <w:tcPr>
            <w:tcW w:w="14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301,225</w:t>
            </w:r>
          </w:p>
        </w:tc>
        <w:tc>
          <w:tcPr>
            <w:tcW w:w="217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highlight w:val="green"/>
              </w:rPr>
            </w:pPr>
          </w:p>
        </w:tc>
      </w:tr>
      <w:tr w:rsidR="00FB4A0D" w:rsidRPr="00FB4A0D" w:rsidTr="00FB4A0D">
        <w:trPr>
          <w:trHeight w:val="582"/>
        </w:trPr>
        <w:tc>
          <w:tcPr>
            <w:tcW w:w="62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В том числе по ГРБС </w:t>
            </w:r>
          </w:p>
        </w:tc>
        <w:tc>
          <w:tcPr>
            <w:tcW w:w="141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p w:rsidR="00FB4A0D" w:rsidRPr="00FB4A0D" w:rsidRDefault="00FB4A0D" w:rsidP="00FB4A0D">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184,0</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93,225</w:t>
            </w:r>
          </w:p>
        </w:tc>
        <w:tc>
          <w:tcPr>
            <w:tcW w:w="14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301,225</w:t>
            </w:r>
          </w:p>
        </w:tc>
        <w:tc>
          <w:tcPr>
            <w:tcW w:w="217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highlight w:val="green"/>
              </w:rPr>
            </w:pP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sectPr w:rsidR="00FB4A0D" w:rsidRPr="00FB4A0D">
          <w:pgSz w:w="16838" w:h="11906" w:orient="landscape"/>
          <w:pgMar w:top="1134" w:right="850" w:bottom="1134" w:left="1701" w:header="708" w:footer="708"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Приложение № 5</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к муниципальной программе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«Социально-экономическое развитие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Подпрограмма 4 «Управление муниципальными финансами сельсовета»</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1. Паспорт подпрограммы</w:t>
      </w:r>
    </w:p>
    <w:tbl>
      <w:tblPr>
        <w:tblW w:w="0" w:type="auto"/>
        <w:tblLook w:val="01E0"/>
      </w:tblPr>
      <w:tblGrid>
        <w:gridCol w:w="3936"/>
        <w:gridCol w:w="5635"/>
      </w:tblGrid>
      <w:tr w:rsidR="00FB4A0D" w:rsidRPr="00FB4A0D" w:rsidTr="00FB4A0D">
        <w:trPr>
          <w:trHeight w:val="323"/>
        </w:trPr>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«Управление муниципальными финансами   сельсовета»</w:t>
            </w:r>
          </w:p>
          <w:p w:rsidR="00FB4A0D" w:rsidRPr="00FB4A0D" w:rsidRDefault="00FB4A0D" w:rsidP="00FB4A0D">
            <w:pPr>
              <w:pStyle w:val="ae"/>
              <w:rPr>
                <w:rFonts w:ascii="Times New Roman" w:hAnsi="Times New Roman"/>
                <w:sz w:val="18"/>
                <w:szCs w:val="18"/>
              </w:rPr>
            </w:pPr>
          </w:p>
        </w:tc>
      </w:tr>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«Социально-экономическое развитие сельсовета» </w:t>
            </w:r>
          </w:p>
        </w:tc>
      </w:tr>
      <w:tr w:rsidR="00FB4A0D" w:rsidRPr="00FB4A0D" w:rsidTr="00FB4A0D">
        <w:trPr>
          <w:trHeight w:val="763"/>
        </w:trPr>
        <w:tc>
          <w:tcPr>
            <w:tcW w:w="3936" w:type="dxa"/>
            <w:tcBorders>
              <w:top w:val="single" w:sz="4" w:space="0" w:color="auto"/>
              <w:left w:val="single" w:sz="4" w:space="0" w:color="auto"/>
              <w:bottom w:val="nil"/>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Ответственный исполнитель мероприятий подпрограммы, получатель бюджетных средств</w:t>
            </w:r>
          </w:p>
          <w:p w:rsidR="00FB4A0D" w:rsidRPr="00FB4A0D" w:rsidRDefault="00FB4A0D" w:rsidP="00FB4A0D">
            <w:pPr>
              <w:pStyle w:val="ae"/>
              <w:rPr>
                <w:rFonts w:ascii="Times New Roman" w:hAnsi="Times New Roman"/>
                <w:sz w:val="18"/>
                <w:szCs w:val="18"/>
              </w:rPr>
            </w:pPr>
          </w:p>
        </w:tc>
        <w:tc>
          <w:tcPr>
            <w:tcW w:w="5635"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главный распорядитель бюджетных средств – администрация Новотроицкого сельсовета</w:t>
            </w:r>
          </w:p>
        </w:tc>
      </w:tr>
      <w:tr w:rsidR="00FB4A0D" w:rsidRPr="00FB4A0D" w:rsidTr="00FB4A0D">
        <w:trPr>
          <w:trHeight w:val="986"/>
        </w:trPr>
        <w:tc>
          <w:tcPr>
            <w:tcW w:w="3936"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FB4A0D" w:rsidRPr="00FB4A0D" w:rsidTr="00FB4A0D">
        <w:trPr>
          <w:trHeight w:val="635"/>
        </w:trPr>
        <w:tc>
          <w:tcPr>
            <w:tcW w:w="3936" w:type="dxa"/>
            <w:tcBorders>
              <w:top w:val="single" w:sz="4" w:space="0" w:color="auto"/>
              <w:left w:val="single" w:sz="4" w:space="0" w:color="auto"/>
              <w:bottom w:val="nil"/>
              <w:right w:val="single" w:sz="4"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highlight w:val="yellow"/>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Сроки реализации</w:t>
            </w:r>
            <w:r>
              <w:rPr>
                <w:rFonts w:ascii="Times New Roman" w:hAnsi="Times New Roman"/>
                <w:sz w:val="18"/>
                <w:szCs w:val="18"/>
              </w:rPr>
              <w:t xml:space="preserve"> </w:t>
            </w:r>
            <w:r w:rsidRPr="00FB4A0D">
              <w:rPr>
                <w:rFonts w:ascii="Times New Roman" w:hAnsi="Times New Roman"/>
                <w:sz w:val="18"/>
                <w:szCs w:val="18"/>
              </w:rPr>
              <w:t>подпрограммы муниципальной</w:t>
            </w:r>
            <w:r>
              <w:rPr>
                <w:rFonts w:ascii="Times New Roman" w:hAnsi="Times New Roman"/>
                <w:sz w:val="18"/>
                <w:szCs w:val="18"/>
              </w:rPr>
              <w:t xml:space="preserve"> </w:t>
            </w:r>
            <w:r w:rsidRPr="00FB4A0D">
              <w:rPr>
                <w:rFonts w:ascii="Times New Roman" w:hAnsi="Times New Roman"/>
                <w:sz w:val="18"/>
                <w:szCs w:val="18"/>
              </w:rPr>
              <w:t xml:space="preserve">программы       </w:t>
            </w:r>
          </w:p>
        </w:tc>
        <w:tc>
          <w:tcPr>
            <w:tcW w:w="563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2014 – 2030 годы </w:t>
            </w:r>
          </w:p>
          <w:p w:rsidR="00FB4A0D" w:rsidRPr="00FB4A0D" w:rsidRDefault="00FB4A0D" w:rsidP="00FB4A0D">
            <w:pPr>
              <w:pStyle w:val="ae"/>
              <w:rPr>
                <w:rFonts w:ascii="Times New Roman" w:hAnsi="Times New Roman"/>
                <w:sz w:val="18"/>
                <w:szCs w:val="18"/>
              </w:rPr>
            </w:pPr>
          </w:p>
        </w:tc>
      </w:tr>
      <w:tr w:rsidR="00FB4A0D" w:rsidRPr="00FB4A0D" w:rsidTr="00FB4A0D">
        <w:tc>
          <w:tcPr>
            <w:tcW w:w="393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Общий объем бюджетных ассигнований на реализацию подпрограммы составит </w:t>
            </w:r>
            <w:r w:rsidRPr="00FB4A0D">
              <w:rPr>
                <w:rFonts w:ascii="Times New Roman" w:hAnsi="Times New Roman"/>
                <w:b/>
                <w:sz w:val="18"/>
                <w:szCs w:val="18"/>
              </w:rPr>
              <w:t>1843,448 тыс. руб</w:t>
            </w:r>
            <w:r w:rsidRPr="00FB4A0D">
              <w:rPr>
                <w:rFonts w:ascii="Times New Roman" w:hAnsi="Times New Roman"/>
                <w:sz w:val="18"/>
                <w:szCs w:val="18"/>
              </w:rPr>
              <w:t>.,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660,802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591,273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591,273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 счет средств бюджета поселения  </w:t>
            </w:r>
            <w:r w:rsidRPr="00FB4A0D">
              <w:rPr>
                <w:rFonts w:ascii="Times New Roman" w:hAnsi="Times New Roman"/>
                <w:b/>
                <w:sz w:val="18"/>
                <w:szCs w:val="18"/>
              </w:rPr>
              <w:t>1843,448 тыс. руб</w:t>
            </w:r>
            <w:r w:rsidRPr="00FB4A0D">
              <w:rPr>
                <w:rFonts w:ascii="Times New Roman" w:hAnsi="Times New Roman"/>
                <w:sz w:val="18"/>
                <w:szCs w:val="18"/>
              </w:rPr>
              <w:t>.,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660,802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591,273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591,273 тыс. руб.</w:t>
            </w:r>
          </w:p>
          <w:p w:rsidR="00FB4A0D" w:rsidRPr="00FB4A0D" w:rsidRDefault="00FB4A0D" w:rsidP="00FB4A0D">
            <w:pPr>
              <w:pStyle w:val="ae"/>
              <w:rPr>
                <w:rFonts w:ascii="Times New Roman" w:hAnsi="Times New Roman"/>
                <w:sz w:val="18"/>
                <w:szCs w:val="18"/>
              </w:rPr>
            </w:pPr>
          </w:p>
        </w:tc>
      </w:tr>
    </w:tbl>
    <w:p w:rsidR="00FB4A0D" w:rsidRPr="00FB4A0D" w:rsidRDefault="00FB4A0D" w:rsidP="00FB4A0D">
      <w:pPr>
        <w:pStyle w:val="ae"/>
        <w:rPr>
          <w:rFonts w:ascii="Times New Roman" w:hAnsi="Times New Roman"/>
          <w:b/>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2.Мероприятия подпрограммы</w:t>
      </w:r>
    </w:p>
    <w:p w:rsidR="00FB4A0D" w:rsidRPr="00FB4A0D" w:rsidRDefault="00FB4A0D" w:rsidP="00FB4A0D">
      <w:pPr>
        <w:pStyle w:val="ae"/>
        <w:ind w:firstLine="709"/>
        <w:rPr>
          <w:rFonts w:ascii="Times New Roman" w:hAnsi="Times New Roman"/>
          <w:sz w:val="18"/>
          <w:szCs w:val="18"/>
        </w:rPr>
      </w:pPr>
      <w:r w:rsidRPr="00FB4A0D">
        <w:rPr>
          <w:rFonts w:ascii="Times New Roman" w:hAnsi="Times New Roman"/>
          <w:sz w:val="18"/>
          <w:szCs w:val="18"/>
        </w:rPr>
        <w:t>Перечень подпрограммных мероприятий представлен в приложении № 2 к подпрограмме</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3.Механизм реализации подпрограммы</w:t>
      </w:r>
    </w:p>
    <w:p w:rsidR="00FB4A0D" w:rsidRPr="00FB4A0D" w:rsidRDefault="00FB4A0D" w:rsidP="00FB4A0D">
      <w:pPr>
        <w:pStyle w:val="ae"/>
        <w:ind w:firstLine="709"/>
        <w:jc w:val="both"/>
        <w:rPr>
          <w:rFonts w:ascii="Times New Roman" w:eastAsia="Calibri" w:hAnsi="Times New Roman"/>
          <w:sz w:val="18"/>
          <w:szCs w:val="18"/>
          <w:lang w:eastAsia="en-US"/>
        </w:rPr>
      </w:pPr>
      <w:r w:rsidRPr="00FB4A0D">
        <w:rPr>
          <w:rFonts w:ascii="Times New Roman" w:eastAsia="Calibri" w:hAnsi="Times New Roman"/>
          <w:sz w:val="18"/>
          <w:szCs w:val="18"/>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 в районе:</w:t>
      </w:r>
    </w:p>
    <w:p w:rsidR="00FB4A0D" w:rsidRPr="00FB4A0D" w:rsidRDefault="00FB4A0D" w:rsidP="00FB4A0D">
      <w:pPr>
        <w:pStyle w:val="ae"/>
        <w:ind w:firstLine="709"/>
        <w:jc w:val="both"/>
        <w:rPr>
          <w:rFonts w:ascii="Times New Roman" w:eastAsia="Calibri" w:hAnsi="Times New Roman"/>
          <w:sz w:val="18"/>
          <w:szCs w:val="18"/>
          <w:lang w:eastAsia="en-US"/>
        </w:rPr>
      </w:pPr>
      <w:r w:rsidRPr="00FB4A0D">
        <w:rPr>
          <w:rFonts w:ascii="Times New Roman" w:eastAsia="Calibri" w:hAnsi="Times New Roman"/>
          <w:sz w:val="18"/>
          <w:szCs w:val="18"/>
          <w:shd w:val="clear" w:color="auto" w:fill="FFFFFF"/>
          <w:lang w:eastAsia="en-US"/>
        </w:rPr>
        <w:t>решение  от 18.02.2014 №112</w:t>
      </w:r>
      <w:r w:rsidRPr="00FB4A0D">
        <w:rPr>
          <w:rFonts w:ascii="Times New Roman" w:eastAsia="Calibri" w:hAnsi="Times New Roman"/>
          <w:sz w:val="18"/>
          <w:szCs w:val="18"/>
          <w:lang w:eastAsia="en-US"/>
        </w:rPr>
        <w:t>-рс  «Об утверждении Положения о бюджетном процессе в Новотроицкого сельсовете»; </w:t>
      </w:r>
    </w:p>
    <w:p w:rsidR="00FB4A0D" w:rsidRPr="00FB4A0D" w:rsidRDefault="00FB4A0D" w:rsidP="00FB4A0D">
      <w:pPr>
        <w:pStyle w:val="ae"/>
        <w:ind w:firstLine="709"/>
        <w:jc w:val="both"/>
        <w:rPr>
          <w:rFonts w:ascii="Times New Roman" w:eastAsia="Calibri" w:hAnsi="Times New Roman"/>
          <w:sz w:val="18"/>
          <w:szCs w:val="18"/>
          <w:lang w:eastAsia="en-US"/>
        </w:rPr>
      </w:pPr>
      <w:r w:rsidRPr="00FB4A0D">
        <w:rPr>
          <w:rFonts w:ascii="Times New Roman" w:eastAsia="Calibri" w:hAnsi="Times New Roman"/>
          <w:sz w:val="18"/>
          <w:szCs w:val="18"/>
          <w:lang w:eastAsia="en-US"/>
        </w:rPr>
        <w:t>постановление администрации Новотроицкого сельсовета от 05.06.17  № 33-п   «Об утверждении Порядка принятия решений о разработке муниципальных программ Новотроицкого сельсовета, их формировании и реализации».</w:t>
      </w:r>
    </w:p>
    <w:p w:rsidR="00FB4A0D" w:rsidRPr="00FB4A0D" w:rsidRDefault="00FB4A0D" w:rsidP="00FB4A0D">
      <w:pPr>
        <w:pStyle w:val="ae"/>
        <w:ind w:firstLine="709"/>
        <w:jc w:val="both"/>
        <w:rPr>
          <w:rFonts w:ascii="Times New Roman" w:eastAsia="Calibri" w:hAnsi="Times New Roman"/>
          <w:sz w:val="18"/>
          <w:szCs w:val="18"/>
          <w:lang w:eastAsia="en-US"/>
        </w:rPr>
      </w:pPr>
      <w:r w:rsidRPr="00FB4A0D">
        <w:rPr>
          <w:rFonts w:ascii="Times New Roman" w:eastAsia="Calibri" w:hAnsi="Times New Roman"/>
          <w:sz w:val="18"/>
          <w:szCs w:val="18"/>
          <w:lang w:eastAsia="en-US"/>
        </w:rPr>
        <w:t>Решение  Совета депутатов от 18.02.2014 №112-рс «Об утверждении Положения о бюджетном процессе в Новотроицкого сельсовете»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принимаются нормативные правовые акты, регулирующие отдельные вопросы бюджетного процесса в сельсовете.</w:t>
      </w:r>
    </w:p>
    <w:p w:rsidR="00FB4A0D" w:rsidRPr="00FB4A0D" w:rsidRDefault="00FB4A0D" w:rsidP="00FB4A0D">
      <w:pPr>
        <w:pStyle w:val="ae"/>
        <w:ind w:firstLine="709"/>
        <w:jc w:val="both"/>
        <w:rPr>
          <w:rFonts w:ascii="Times New Roman" w:eastAsia="Calibri" w:hAnsi="Times New Roman"/>
          <w:sz w:val="18"/>
          <w:szCs w:val="18"/>
          <w:lang w:eastAsia="en-US"/>
        </w:rPr>
      </w:pPr>
      <w:r w:rsidRPr="00FB4A0D">
        <w:rPr>
          <w:rFonts w:ascii="Times New Roman" w:eastAsia="Calibri" w:hAnsi="Times New Roman"/>
          <w:sz w:val="18"/>
          <w:szCs w:val="18"/>
          <w:lang w:eastAsia="en-US"/>
        </w:rPr>
        <w:t>В соответствии с постановлением администрации Новотроицкого сельсовета  от 05.06.17  №33 –п «Об утверждении Порядка принятия решений о разработке муниципальных программ</w:t>
      </w:r>
      <w:r w:rsidRPr="00FB4A0D">
        <w:rPr>
          <w:rFonts w:ascii="Times New Roman" w:hAnsi="Times New Roman"/>
          <w:sz w:val="18"/>
          <w:szCs w:val="18"/>
        </w:rPr>
        <w:t xml:space="preserve"> Новотроицкого</w:t>
      </w:r>
      <w:r w:rsidRPr="00FB4A0D">
        <w:rPr>
          <w:rFonts w:ascii="Times New Roman" w:eastAsia="Calibri" w:hAnsi="Times New Roman"/>
          <w:sz w:val="18"/>
          <w:szCs w:val="18"/>
          <w:lang w:eastAsia="en-US"/>
        </w:rPr>
        <w:t xml:space="preserve"> сельсовета, их формировании и реализации»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реализации с 2014 года. В 2017-2021 годах планируется расширение охвата расходов  бюджета сельсовета  программно-целевыми методами их формирования.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Повышение эффективности использования бюджетных средств. Финансовое обеспечение реализации подпрограммы осуществляется расходованием средств на:</w:t>
      </w:r>
    </w:p>
    <w:p w:rsidR="00FB4A0D" w:rsidRPr="00FB4A0D" w:rsidRDefault="00FB4A0D" w:rsidP="00FB4A0D">
      <w:pPr>
        <w:pStyle w:val="ae"/>
        <w:ind w:firstLine="709"/>
        <w:jc w:val="both"/>
        <w:rPr>
          <w:rFonts w:ascii="Times New Roman" w:eastAsia="Calibri" w:hAnsi="Times New Roman"/>
          <w:sz w:val="18"/>
          <w:szCs w:val="18"/>
          <w:lang w:eastAsia="en-US"/>
        </w:rPr>
      </w:pPr>
      <w:r w:rsidRPr="00FB4A0D">
        <w:rPr>
          <w:rFonts w:ascii="Times New Roman" w:hAnsi="Times New Roman"/>
          <w:sz w:val="18"/>
          <w:szCs w:val="18"/>
        </w:rPr>
        <w:t xml:space="preserve">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и распределяются  согласно Приложения № 3. </w:t>
      </w:r>
      <w:r w:rsidRPr="00FB4A0D">
        <w:rPr>
          <w:rFonts w:ascii="Times New Roman" w:eastAsia="Calibri" w:hAnsi="Times New Roman"/>
          <w:sz w:val="18"/>
          <w:szCs w:val="18"/>
          <w:lang w:eastAsia="en-US"/>
        </w:rPr>
        <w:t xml:space="preserve">  Мероприятие по предоставлению межбюджетных трансфертов бюджету муниципального района общего характера из бюджета сельсовета осуществляется из средств бюджета сельсовета, согласно заключённых Соглашений о передаче </w:t>
      </w:r>
      <w:r w:rsidRPr="00FB4A0D">
        <w:rPr>
          <w:rFonts w:ascii="Times New Roman" w:eastAsia="Calibri" w:hAnsi="Times New Roman"/>
          <w:sz w:val="18"/>
          <w:szCs w:val="18"/>
          <w:lang w:eastAsia="en-US"/>
        </w:rPr>
        <w:lastRenderedPageBreak/>
        <w:t>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2014-2018 годы, и Соглашений о передаче иных межбюджетных трансфертов администрации Минусинского района из бюджета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2.Мероприятия по повышению налогового потенциала. </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Финансовое обеспечение реализации мероприятий осуществляется расходованием средств на:</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выполнение кадастровых работ;</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формирование единой электронной схемы земельных участков;</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выполнение работ по разработке местных нормативов градостроительного проектирования.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eastAsia="Calibri" w:hAnsi="Times New Roman"/>
          <w:sz w:val="18"/>
          <w:szCs w:val="18"/>
          <w:lang w:eastAsia="en-US"/>
        </w:rPr>
        <w:t xml:space="preserve">Выполнение  мероприятий  осуществляется из средств бюджета сельсовета </w:t>
      </w:r>
      <w:r w:rsidRPr="00FB4A0D">
        <w:rPr>
          <w:rFonts w:ascii="Times New Roman" w:hAnsi="Times New Roman"/>
          <w:sz w:val="18"/>
          <w:szCs w:val="18"/>
        </w:rPr>
        <w:t>на основании утвержденных бюджетных смет к бюджету, в пределах утверждённых бюджетных ассигнований.</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hAnsi="Times New Roman"/>
          <w:sz w:val="18"/>
          <w:szCs w:val="18"/>
        </w:rPr>
        <w:t xml:space="preserve">Администрация Новотроицкого сельсовета Минусинского района Красноярского края является  </w:t>
      </w:r>
      <w:r w:rsidRPr="00FB4A0D">
        <w:rPr>
          <w:rFonts w:ascii="Times New Roman" w:eastAsia="Calibri" w:hAnsi="Times New Roman"/>
          <w:sz w:val="18"/>
          <w:szCs w:val="18"/>
        </w:rPr>
        <w:t>муниципальным заказчиком по реализации мероприятий Программы.</w:t>
      </w:r>
    </w:p>
    <w:p w:rsidR="00FB4A0D" w:rsidRPr="00FB4A0D" w:rsidRDefault="00FB4A0D" w:rsidP="00FB4A0D">
      <w:pPr>
        <w:pStyle w:val="ae"/>
        <w:ind w:firstLine="709"/>
        <w:jc w:val="both"/>
        <w:rPr>
          <w:rFonts w:ascii="Times New Roman" w:eastAsia="Calibri" w:hAnsi="Times New Roman"/>
          <w:sz w:val="18"/>
          <w:szCs w:val="18"/>
        </w:rPr>
      </w:pPr>
      <w:r w:rsidRPr="00FB4A0D">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FB4A0D">
        <w:rPr>
          <w:rFonts w:ascii="Times New Roman" w:hAnsi="Times New Roman"/>
          <w:sz w:val="18"/>
          <w:szCs w:val="18"/>
        </w:rPr>
        <w:t>Новотроицкого</w:t>
      </w:r>
      <w:r w:rsidRPr="00FB4A0D">
        <w:rPr>
          <w:rFonts w:ascii="Times New Roman" w:eastAsia="Calibri" w:hAnsi="Times New Roman"/>
          <w:sz w:val="18"/>
          <w:szCs w:val="18"/>
        </w:rPr>
        <w:t xml:space="preserve"> сельсовета самостоятельно либо путем проведения централизованных аукционов  в соответствии с Федеральным </w:t>
      </w:r>
      <w:hyperlink r:id="rId38" w:history="1">
        <w:r w:rsidRPr="00FB4A0D">
          <w:rPr>
            <w:rStyle w:val="af2"/>
            <w:rFonts w:ascii="Times New Roman" w:eastAsia="Calibri" w:hAnsi="Times New Roman"/>
            <w:sz w:val="18"/>
            <w:szCs w:val="18"/>
          </w:rPr>
          <w:t>законом</w:t>
        </w:r>
      </w:hyperlink>
      <w:r w:rsidRPr="00FB4A0D">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FB4A0D" w:rsidRPr="00FB4A0D" w:rsidRDefault="00FB4A0D" w:rsidP="00FB4A0D">
      <w:pPr>
        <w:pStyle w:val="ae"/>
        <w:ind w:firstLine="709"/>
        <w:jc w:val="both"/>
        <w:rPr>
          <w:rFonts w:ascii="Times New Roman" w:eastAsia="Calibri" w:hAnsi="Times New Roman"/>
          <w:sz w:val="18"/>
          <w:szCs w:val="18"/>
          <w:lang w:eastAsia="en-US"/>
        </w:rPr>
      </w:pPr>
      <w:r w:rsidRPr="00FB4A0D">
        <w:rPr>
          <w:rFonts w:ascii="Times New Roman" w:hAnsi="Times New Roman"/>
          <w:sz w:val="18"/>
          <w:szCs w:val="18"/>
        </w:rPr>
        <w:t xml:space="preserve">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или  наличными денежными средствами из кассы Администрации Новотроицкого сельсовета.    </w:t>
      </w:r>
    </w:p>
    <w:p w:rsidR="00FB4A0D" w:rsidRPr="00FB4A0D" w:rsidRDefault="00FB4A0D" w:rsidP="00FB4A0D">
      <w:pPr>
        <w:pStyle w:val="ae"/>
        <w:ind w:firstLine="709"/>
        <w:jc w:val="both"/>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4.Управление подпрограммой и контроль за ходом ее выполнения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оформляет отчет о реализации 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за первое полугодие отчетного года в срок не позднее 10-го августа отчетного года;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годовой отчет   в срок не позднее 1 марта года, следующего за отчетным.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sectPr w:rsidR="00FB4A0D" w:rsidRPr="00FB4A0D">
          <w:pgSz w:w="11906" w:h="16838"/>
          <w:pgMar w:top="1134" w:right="850" w:bottom="1134" w:left="1701" w:header="708" w:footer="708"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 xml:space="preserve"> Приложение 1</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к подпрограмме 4  «Управление муниципальными финансами»</w:t>
      </w:r>
      <w:r w:rsidRPr="00FB4A0D">
        <w:rPr>
          <w:rFonts w:ascii="Times New Roman" w:hAnsi="Times New Roman"/>
          <w:bCs/>
          <w:sz w:val="18"/>
          <w:szCs w:val="18"/>
        </w:rPr>
        <w:t xml:space="preserve">,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реализуемой в рамках муниципальной программы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и значение показателей результативности подпрограммы</w:t>
      </w:r>
    </w:p>
    <w:p w:rsidR="00FB4A0D" w:rsidRPr="00FB4A0D" w:rsidRDefault="00FB4A0D" w:rsidP="00FB4A0D">
      <w:pPr>
        <w:pStyle w:val="ae"/>
        <w:rPr>
          <w:rFonts w:ascii="Times New Roman" w:hAnsi="Times New Roman"/>
          <w:b/>
          <w:sz w:val="18"/>
          <w:szCs w:val="18"/>
        </w:rPr>
      </w:pPr>
    </w:p>
    <w:tbl>
      <w:tblPr>
        <w:tblW w:w="14529" w:type="dxa"/>
        <w:tblLayout w:type="fixed"/>
        <w:tblCellMar>
          <w:left w:w="70" w:type="dxa"/>
          <w:right w:w="70" w:type="dxa"/>
        </w:tblCellMar>
        <w:tblLook w:val="04A0"/>
      </w:tblPr>
      <w:tblGrid>
        <w:gridCol w:w="805"/>
        <w:gridCol w:w="7"/>
        <w:gridCol w:w="4361"/>
        <w:gridCol w:w="1134"/>
        <w:gridCol w:w="2410"/>
        <w:gridCol w:w="1134"/>
        <w:gridCol w:w="992"/>
        <w:gridCol w:w="1276"/>
        <w:gridCol w:w="1134"/>
        <w:gridCol w:w="1276"/>
      </w:tblGrid>
      <w:tr w:rsidR="00FB4A0D" w:rsidRPr="00FB4A0D" w:rsidTr="00FB4A0D">
        <w:trPr>
          <w:cantSplit/>
          <w:trHeight w:val="391"/>
        </w:trPr>
        <w:tc>
          <w:tcPr>
            <w:tcW w:w="812" w:type="dxa"/>
            <w:gridSpan w:val="2"/>
            <w:vMerge w:val="restart"/>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w:t>
            </w:r>
            <w:r w:rsidRPr="00FB4A0D">
              <w:rPr>
                <w:rFonts w:ascii="Times New Roman" w:hAnsi="Times New Roman"/>
                <w:sz w:val="18"/>
                <w:szCs w:val="18"/>
              </w:rPr>
              <w:br/>
              <w:t>п/п</w:t>
            </w:r>
          </w:p>
        </w:tc>
        <w:tc>
          <w:tcPr>
            <w:tcW w:w="4361" w:type="dxa"/>
            <w:vMerge w:val="restart"/>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Цель,    </w:t>
            </w:r>
            <w:r w:rsidRPr="00FB4A0D">
              <w:rPr>
                <w:rFonts w:ascii="Times New Roman" w:hAnsi="Times New Roman"/>
                <w:sz w:val="18"/>
                <w:szCs w:val="18"/>
              </w:rPr>
              <w:br/>
              <w:t xml:space="preserve">показатели результативности </w:t>
            </w:r>
            <w:r w:rsidRPr="00FB4A0D">
              <w:rPr>
                <w:rFonts w:ascii="Times New Roman" w:hAnsi="Times New Roman"/>
                <w:sz w:val="18"/>
                <w:szCs w:val="18"/>
              </w:rPr>
              <w:br/>
            </w:r>
          </w:p>
        </w:tc>
        <w:tc>
          <w:tcPr>
            <w:tcW w:w="1134" w:type="dxa"/>
            <w:vMerge w:val="restart"/>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Единица</w:t>
            </w:r>
            <w:r w:rsidRPr="00FB4A0D">
              <w:rPr>
                <w:rFonts w:ascii="Times New Roman" w:hAnsi="Times New Roman"/>
                <w:sz w:val="18"/>
                <w:szCs w:val="18"/>
              </w:rPr>
              <w:br/>
              <w:t>измерения</w:t>
            </w:r>
          </w:p>
        </w:tc>
        <w:tc>
          <w:tcPr>
            <w:tcW w:w="2410" w:type="dxa"/>
            <w:vMerge w:val="restart"/>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Источник </w:t>
            </w:r>
            <w:r w:rsidRPr="00FB4A0D">
              <w:rPr>
                <w:rFonts w:ascii="Times New Roman" w:hAnsi="Times New Roman"/>
                <w:sz w:val="18"/>
                <w:szCs w:val="18"/>
              </w:rPr>
              <w:br/>
              <w:t>информации</w:t>
            </w:r>
          </w:p>
        </w:tc>
        <w:tc>
          <w:tcPr>
            <w:tcW w:w="5812" w:type="dxa"/>
            <w:gridSpan w:val="5"/>
            <w:tcBorders>
              <w:top w:val="single" w:sz="4" w:space="0" w:color="auto"/>
              <w:left w:val="single" w:sz="6" w:space="0" w:color="auto"/>
              <w:bottom w:val="single" w:sz="4"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Годы реализации подпрограммы</w:t>
            </w:r>
          </w:p>
        </w:tc>
      </w:tr>
      <w:tr w:rsidR="00FB4A0D" w:rsidRPr="00FB4A0D" w:rsidTr="00FB4A0D">
        <w:trPr>
          <w:cantSplit/>
          <w:trHeight w:val="406"/>
        </w:trPr>
        <w:tc>
          <w:tcPr>
            <w:tcW w:w="812" w:type="dxa"/>
            <w:gridSpan w:val="2"/>
            <w:vMerge/>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4361" w:type="dxa"/>
            <w:vMerge/>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2410" w:type="dxa"/>
            <w:vMerge/>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2022</w:t>
            </w:r>
          </w:p>
        </w:tc>
        <w:tc>
          <w:tcPr>
            <w:tcW w:w="992"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2024</w:t>
            </w:r>
          </w:p>
        </w:tc>
        <w:tc>
          <w:tcPr>
            <w:tcW w:w="1134"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2026</w:t>
            </w:r>
          </w:p>
        </w:tc>
      </w:tr>
      <w:tr w:rsidR="00FB4A0D" w:rsidRPr="00FB4A0D" w:rsidTr="00FB4A0D">
        <w:trPr>
          <w:cantSplit/>
          <w:trHeight w:val="240"/>
        </w:trPr>
        <w:tc>
          <w:tcPr>
            <w:tcW w:w="812" w:type="dxa"/>
            <w:gridSpan w:val="2"/>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4361"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1134"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2410"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1134"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992"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1134" w:type="dxa"/>
            <w:tcBorders>
              <w:top w:val="single" w:sz="4"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276" w:type="dxa"/>
            <w:tcBorders>
              <w:top w:val="single" w:sz="4" w:space="0" w:color="auto"/>
              <w:left w:val="single" w:sz="6" w:space="0" w:color="auto"/>
              <w:bottom w:val="single" w:sz="6" w:space="0" w:color="auto"/>
              <w:right w:val="single" w:sz="6" w:space="0" w:color="auto"/>
            </w:tcBorders>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r>
      <w:tr w:rsidR="00FB4A0D" w:rsidRPr="00FB4A0D" w:rsidTr="00FB4A0D">
        <w:trPr>
          <w:cantSplit/>
          <w:trHeight w:val="438"/>
        </w:trPr>
        <w:tc>
          <w:tcPr>
            <w:tcW w:w="805" w:type="dxa"/>
            <w:tcBorders>
              <w:top w:val="single" w:sz="6" w:space="0" w:color="auto"/>
              <w:left w:val="single" w:sz="6" w:space="0" w:color="auto"/>
              <w:bottom w:val="single" w:sz="6" w:space="0" w:color="auto"/>
              <w:right w:val="single" w:sz="4" w:space="0" w:color="auto"/>
            </w:tcBorders>
          </w:tcPr>
          <w:p w:rsidR="00FB4A0D" w:rsidRPr="00FB4A0D" w:rsidRDefault="00FB4A0D" w:rsidP="00FB4A0D">
            <w:pPr>
              <w:pStyle w:val="ae"/>
              <w:rPr>
                <w:rFonts w:ascii="Times New Roman" w:hAnsi="Times New Roman"/>
                <w:b/>
                <w:sz w:val="18"/>
                <w:szCs w:val="18"/>
              </w:rPr>
            </w:pPr>
          </w:p>
          <w:p w:rsidR="00FB4A0D" w:rsidRPr="00FB4A0D" w:rsidRDefault="00FB4A0D" w:rsidP="00FB4A0D">
            <w:pPr>
              <w:pStyle w:val="ae"/>
              <w:rPr>
                <w:rFonts w:ascii="Times New Roman" w:hAnsi="Times New Roman"/>
                <w:sz w:val="18"/>
                <w:szCs w:val="18"/>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FB4A0D" w:rsidRPr="00FB4A0D" w:rsidTr="00FB4A0D">
        <w:trPr>
          <w:cantSplit/>
          <w:trHeight w:val="361"/>
        </w:trPr>
        <w:tc>
          <w:tcPr>
            <w:tcW w:w="805" w:type="dxa"/>
            <w:tcBorders>
              <w:top w:val="single" w:sz="6" w:space="0" w:color="auto"/>
              <w:left w:val="single" w:sz="6" w:space="0" w:color="auto"/>
              <w:bottom w:val="single" w:sz="6"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 1</w:t>
            </w:r>
            <w:r w:rsidRPr="00FB4A0D">
              <w:rPr>
                <w:rFonts w:ascii="Times New Roman" w:hAnsi="Times New Roman"/>
                <w:b/>
                <w:sz w:val="18"/>
                <w:szCs w:val="18"/>
                <w:lang w:eastAsia="en-US"/>
              </w:rPr>
              <w:t xml:space="preserve"> Повышение качества планирования и управления муниципальными финансами, развитие программно-целевых принципов формирования бюджета.</w:t>
            </w:r>
          </w:p>
        </w:tc>
      </w:tr>
      <w:tr w:rsidR="00FB4A0D" w:rsidRPr="00FB4A0D" w:rsidTr="00FB4A0D">
        <w:trPr>
          <w:cantSplit/>
          <w:trHeight w:val="556"/>
        </w:trPr>
        <w:tc>
          <w:tcPr>
            <w:tcW w:w="812" w:type="dxa"/>
            <w:gridSpan w:val="2"/>
            <w:tcBorders>
              <w:top w:val="single" w:sz="6" w:space="0" w:color="auto"/>
              <w:left w:val="single" w:sz="6" w:space="0" w:color="auto"/>
              <w:bottom w:val="single" w:sz="6"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4361" w:type="dxa"/>
            <w:tcBorders>
              <w:top w:val="single" w:sz="6" w:space="0" w:color="auto"/>
              <w:left w:val="single" w:sz="4"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Доля налоговых и неналоговых доходов бюджетов поселений в общем объеме собственных доходов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25,5</w:t>
            </w:r>
          </w:p>
        </w:tc>
        <w:tc>
          <w:tcPr>
            <w:tcW w:w="992"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25,5</w:t>
            </w:r>
          </w:p>
        </w:tc>
      </w:tr>
      <w:tr w:rsidR="00FB4A0D" w:rsidRPr="00FB4A0D" w:rsidTr="00FB4A0D">
        <w:trPr>
          <w:cantSplit/>
          <w:trHeight w:val="538"/>
        </w:trPr>
        <w:tc>
          <w:tcPr>
            <w:tcW w:w="812" w:type="dxa"/>
            <w:gridSpan w:val="2"/>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4361"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Доля расходов сельского бюджета, формируемых в рамках муниципальных программ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22,0</w:t>
            </w:r>
          </w:p>
        </w:tc>
        <w:tc>
          <w:tcPr>
            <w:tcW w:w="992" w:type="dxa"/>
            <w:tcBorders>
              <w:top w:val="single" w:sz="6" w:space="0" w:color="auto"/>
              <w:left w:val="single" w:sz="6" w:space="0" w:color="auto"/>
              <w:bottom w:val="single" w:sz="6" w:space="0" w:color="auto"/>
              <w:right w:val="single" w:sz="6"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80%</w:t>
            </w:r>
          </w:p>
        </w:tc>
        <w:tc>
          <w:tcPr>
            <w:tcW w:w="1134" w:type="dxa"/>
            <w:tcBorders>
              <w:top w:val="single" w:sz="6" w:space="0" w:color="auto"/>
              <w:left w:val="single" w:sz="6" w:space="0" w:color="auto"/>
              <w:bottom w:val="single" w:sz="6" w:space="0" w:color="auto"/>
              <w:right w:val="single" w:sz="6"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80%</w:t>
            </w:r>
          </w:p>
        </w:tc>
      </w:tr>
      <w:tr w:rsidR="00FB4A0D" w:rsidRPr="00FB4A0D" w:rsidTr="00FB4A0D">
        <w:trPr>
          <w:cantSplit/>
          <w:trHeight w:val="360"/>
        </w:trPr>
        <w:tc>
          <w:tcPr>
            <w:tcW w:w="812" w:type="dxa"/>
            <w:gridSpan w:val="2"/>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w:t>
            </w:r>
          </w:p>
        </w:tc>
        <w:tc>
          <w:tcPr>
            <w:tcW w:w="4361"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Обеспечение исполнения расходных обязательств (без учета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highlight w:val="red"/>
              </w:rPr>
            </w:pPr>
            <w:r w:rsidRPr="00FB4A0D">
              <w:rPr>
                <w:rFonts w:ascii="Times New Roman" w:hAnsi="Times New Roman"/>
                <w:sz w:val="18"/>
                <w:szCs w:val="18"/>
              </w:rPr>
              <w:t>не менее 95%</w:t>
            </w:r>
          </w:p>
        </w:tc>
        <w:tc>
          <w:tcPr>
            <w:tcW w:w="992"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highlight w:val="red"/>
              </w:rPr>
            </w:pPr>
            <w:r w:rsidRPr="00FB4A0D">
              <w:rPr>
                <w:rFonts w:ascii="Times New Roman" w:hAnsi="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highlight w:val="red"/>
              </w:rPr>
            </w:pPr>
            <w:r w:rsidRPr="00FB4A0D">
              <w:rPr>
                <w:rFonts w:ascii="Times New Roman" w:hAnsi="Times New Roman"/>
                <w:sz w:val="18"/>
                <w:szCs w:val="18"/>
              </w:rPr>
              <w:t>не менее 95%</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95%</w:t>
            </w: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Приложение 2</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к подпрограмме 4  «Управление муниципальными финансами»</w:t>
      </w:r>
      <w:r w:rsidRPr="00FB4A0D">
        <w:rPr>
          <w:rFonts w:ascii="Times New Roman" w:hAnsi="Times New Roman"/>
          <w:bCs/>
          <w:sz w:val="18"/>
          <w:szCs w:val="18"/>
        </w:rPr>
        <w:t xml:space="preserve">,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реализуемой в рамках муниципальной программы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w:t>
      </w:r>
      <w:r w:rsidRPr="00FB4A0D">
        <w:rPr>
          <w:rFonts w:ascii="Times New Roman" w:hAnsi="Times New Roman"/>
          <w:sz w:val="18"/>
          <w:szCs w:val="18"/>
        </w:rPr>
        <w:tab/>
        <w:t>»</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b/>
          <w:sz w:val="18"/>
          <w:szCs w:val="18"/>
        </w:rPr>
        <w:t>Перечень мероприятий подпрограммы</w:t>
      </w:r>
    </w:p>
    <w:tbl>
      <w:tblPr>
        <w:tblW w:w="151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2126"/>
        <w:gridCol w:w="427"/>
        <w:gridCol w:w="1414"/>
        <w:gridCol w:w="851"/>
        <w:gridCol w:w="850"/>
        <w:gridCol w:w="1134"/>
        <w:gridCol w:w="851"/>
        <w:gridCol w:w="992"/>
        <w:gridCol w:w="1134"/>
        <w:gridCol w:w="851"/>
        <w:gridCol w:w="141"/>
        <w:gridCol w:w="996"/>
        <w:gridCol w:w="138"/>
        <w:gridCol w:w="2492"/>
      </w:tblGrid>
      <w:tr w:rsidR="00FB4A0D" w:rsidRPr="00FB4A0D" w:rsidTr="00FB4A0D">
        <w:tc>
          <w:tcPr>
            <w:tcW w:w="708"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Цели, задачи, мероприятия подпрограммы</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3686" w:type="dxa"/>
            <w:gridSpan w:val="4"/>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Код бюджетной классификации</w:t>
            </w:r>
          </w:p>
        </w:tc>
        <w:tc>
          <w:tcPr>
            <w:tcW w:w="4252" w:type="dxa"/>
            <w:gridSpan w:val="6"/>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Расходы по годам реализации программы (тыс. руб.)</w:t>
            </w:r>
          </w:p>
        </w:tc>
        <w:tc>
          <w:tcPr>
            <w:tcW w:w="2492"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B4A0D" w:rsidRPr="00FB4A0D" w:rsidTr="00FB4A0D">
        <w:trPr>
          <w:trHeight w:val="12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85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ЦСР</w:t>
            </w: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ВР</w:t>
            </w:r>
          </w:p>
        </w:tc>
        <w:tc>
          <w:tcPr>
            <w:tcW w:w="99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очередной финансовый год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2023г.</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1-й год планового периода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2024г.</w:t>
            </w: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2-й год планового периода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2025г.</w:t>
            </w:r>
          </w:p>
        </w:tc>
        <w:tc>
          <w:tcPr>
            <w:tcW w:w="1275" w:type="dxa"/>
            <w:gridSpan w:val="3"/>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итого на очередной финансовый год и плановый период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2023-2025</w:t>
            </w: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r>
      <w:tr w:rsidR="00FB4A0D" w:rsidRPr="00FB4A0D" w:rsidTr="00FB4A0D">
        <w:tc>
          <w:tcPr>
            <w:tcW w:w="70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1841"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tc>
        <w:tc>
          <w:tcPr>
            <w:tcW w:w="1275" w:type="dxa"/>
            <w:gridSpan w:val="3"/>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11</w:t>
            </w:r>
          </w:p>
        </w:tc>
        <w:tc>
          <w:tcPr>
            <w:tcW w:w="249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12</w:t>
            </w:r>
          </w:p>
        </w:tc>
      </w:tr>
      <w:tr w:rsidR="00FB4A0D" w:rsidRPr="00FB4A0D" w:rsidTr="00526583">
        <w:trPr>
          <w:trHeight w:val="326"/>
        </w:trPr>
        <w:tc>
          <w:tcPr>
            <w:tcW w:w="70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4397" w:type="dxa"/>
            <w:gridSpan w:val="14"/>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FB4A0D" w:rsidRPr="00FB4A0D" w:rsidTr="00FB4A0D">
        <w:trPr>
          <w:trHeight w:val="175"/>
        </w:trPr>
        <w:tc>
          <w:tcPr>
            <w:tcW w:w="70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4397" w:type="dxa"/>
            <w:gridSpan w:val="14"/>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 xml:space="preserve">Задача 1 </w:t>
            </w:r>
            <w:r w:rsidRPr="00FB4A0D">
              <w:rPr>
                <w:rFonts w:ascii="Times New Roman" w:hAnsi="Times New Roman"/>
                <w:b/>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FB4A0D" w:rsidRPr="00FB4A0D" w:rsidTr="00FB4A0D">
        <w:tc>
          <w:tcPr>
            <w:tcW w:w="708"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1</w:t>
            </w: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Внедрение современных механизмов  организации бюджетного процесса, переход на «программный бюджет»</w:t>
            </w:r>
          </w:p>
        </w:tc>
        <w:tc>
          <w:tcPr>
            <w:tcW w:w="141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bCs/>
                <w:sz w:val="16"/>
                <w:szCs w:val="16"/>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996"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2630"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Своевременное составление проекта сельского бюджета и отчета об его исполнении (не позднее 1 апреля и 15 ноября)</w:t>
            </w:r>
          </w:p>
        </w:tc>
      </w:tr>
      <w:tr w:rsidR="00FB4A0D" w:rsidRPr="00FB4A0D" w:rsidTr="00FB4A0D">
        <w:tc>
          <w:tcPr>
            <w:tcW w:w="708"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2</w:t>
            </w:r>
          </w:p>
        </w:tc>
        <w:tc>
          <w:tcPr>
            <w:tcW w:w="2553"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Обеспечение исполнения бюджета по доходам и расходам</w:t>
            </w:r>
          </w:p>
        </w:tc>
        <w:tc>
          <w:tcPr>
            <w:tcW w:w="141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bCs/>
                <w:sz w:val="16"/>
                <w:szCs w:val="16"/>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996"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х</w:t>
            </w:r>
          </w:p>
        </w:tc>
        <w:tc>
          <w:tcPr>
            <w:tcW w:w="2630"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Исполнение сельского бюджета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сельсовета (без учета безвозмездных поступлений) не менее 95%</w:t>
            </w:r>
          </w:p>
        </w:tc>
      </w:tr>
      <w:tr w:rsidR="00FB4A0D" w:rsidRPr="00FB4A0D" w:rsidTr="00FB4A0D">
        <w:tc>
          <w:tcPr>
            <w:tcW w:w="708"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sz w:val="16"/>
                <w:szCs w:val="16"/>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bCs/>
                <w:sz w:val="16"/>
                <w:szCs w:val="16"/>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826</w:t>
            </w: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1403</w:t>
            </w: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1540086210</w:t>
            </w: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540</w:t>
            </w: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609,902</w:t>
            </w: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591,273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591,273</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1792,448</w:t>
            </w: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tc>
        <w:tc>
          <w:tcPr>
            <w:tcW w:w="26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Мероприятие  2</w:t>
            </w:r>
          </w:p>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r>
      <w:tr w:rsidR="00FB4A0D" w:rsidRPr="00FB4A0D" w:rsidTr="00FB4A0D">
        <w:tc>
          <w:tcPr>
            <w:tcW w:w="708"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sz w:val="16"/>
                <w:szCs w:val="16"/>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Выполнение кадастровых работ по образованию земельных участков из земель государственной (муниципальной) собственности</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bCs/>
                <w:sz w:val="16"/>
                <w:szCs w:val="16"/>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826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0412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1540088910</w:t>
            </w:r>
          </w:p>
          <w:p w:rsidR="00FB4A0D" w:rsidRPr="00526583" w:rsidRDefault="00FB4A0D" w:rsidP="00FB4A0D">
            <w:pPr>
              <w:pStyle w:val="ae"/>
              <w:rPr>
                <w:rFonts w:ascii="Times New Roman" w:hAnsi="Times New Roman"/>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51,00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51,00</w:t>
            </w:r>
          </w:p>
        </w:tc>
        <w:tc>
          <w:tcPr>
            <w:tcW w:w="26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Увеличение налоговых поступлений в местный бюджет не менее 25 %</w:t>
            </w:r>
          </w:p>
        </w:tc>
      </w:tr>
      <w:tr w:rsidR="00FB4A0D" w:rsidRPr="00FB4A0D" w:rsidTr="00526583">
        <w:trPr>
          <w:trHeight w:val="475"/>
        </w:trPr>
        <w:tc>
          <w:tcPr>
            <w:tcW w:w="708"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sz w:val="16"/>
                <w:szCs w:val="16"/>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Итого по подпрограмме</w:t>
            </w:r>
          </w:p>
        </w:tc>
        <w:tc>
          <w:tcPr>
            <w:tcW w:w="1414"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660,902</w:t>
            </w: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591,273</w:t>
            </w:r>
          </w:p>
        </w:tc>
        <w:tc>
          <w:tcPr>
            <w:tcW w:w="992"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591,273</w:t>
            </w:r>
          </w:p>
        </w:tc>
        <w:tc>
          <w:tcPr>
            <w:tcW w:w="996"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1843,448</w:t>
            </w: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tc>
        <w:tc>
          <w:tcPr>
            <w:tcW w:w="2630" w:type="dxa"/>
            <w:gridSpan w:val="2"/>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sz w:val="16"/>
                <w:szCs w:val="16"/>
              </w:rPr>
            </w:pPr>
          </w:p>
        </w:tc>
      </w:tr>
      <w:tr w:rsidR="00FB4A0D" w:rsidRPr="00FB4A0D" w:rsidTr="00526583">
        <w:trPr>
          <w:trHeight w:val="321"/>
        </w:trPr>
        <w:tc>
          <w:tcPr>
            <w:tcW w:w="708"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sz w:val="16"/>
                <w:szCs w:val="16"/>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В том числе по ГРБС</w:t>
            </w:r>
          </w:p>
        </w:tc>
        <w:tc>
          <w:tcPr>
            <w:tcW w:w="1414" w:type="dxa"/>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826</w:t>
            </w:r>
          </w:p>
        </w:tc>
        <w:tc>
          <w:tcPr>
            <w:tcW w:w="850"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х</w:t>
            </w:r>
          </w:p>
        </w:tc>
        <w:tc>
          <w:tcPr>
            <w:tcW w:w="851"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660,902</w:t>
            </w: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591,273</w:t>
            </w:r>
          </w:p>
        </w:tc>
        <w:tc>
          <w:tcPr>
            <w:tcW w:w="992" w:type="dxa"/>
            <w:gridSpan w:val="2"/>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591,273</w:t>
            </w:r>
          </w:p>
        </w:tc>
        <w:tc>
          <w:tcPr>
            <w:tcW w:w="996" w:type="dxa"/>
            <w:tcBorders>
              <w:top w:val="single" w:sz="4" w:space="0" w:color="auto"/>
              <w:left w:val="single" w:sz="4" w:space="0" w:color="auto"/>
              <w:bottom w:val="single" w:sz="4" w:space="0" w:color="auto"/>
              <w:right w:val="single" w:sz="4" w:space="0" w:color="auto"/>
            </w:tcBorders>
            <w:hideMark/>
          </w:tcPr>
          <w:p w:rsidR="00FB4A0D" w:rsidRPr="00526583" w:rsidRDefault="00FB4A0D" w:rsidP="00FB4A0D">
            <w:pPr>
              <w:pStyle w:val="ae"/>
              <w:rPr>
                <w:rFonts w:ascii="Times New Roman" w:hAnsi="Times New Roman"/>
                <w:b/>
                <w:sz w:val="16"/>
                <w:szCs w:val="16"/>
              </w:rPr>
            </w:pPr>
            <w:r w:rsidRPr="00526583">
              <w:rPr>
                <w:rFonts w:ascii="Times New Roman" w:hAnsi="Times New Roman"/>
                <w:b/>
                <w:sz w:val="16"/>
                <w:szCs w:val="16"/>
              </w:rPr>
              <w:t>1843,448</w:t>
            </w: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p w:rsidR="00FB4A0D" w:rsidRPr="00526583" w:rsidRDefault="00FB4A0D" w:rsidP="00FB4A0D">
            <w:pPr>
              <w:pStyle w:val="ae"/>
              <w:rPr>
                <w:rFonts w:ascii="Times New Roman" w:hAnsi="Times New Roman"/>
                <w:b/>
                <w:sz w:val="16"/>
                <w:szCs w:val="16"/>
              </w:rPr>
            </w:pPr>
          </w:p>
        </w:tc>
        <w:tc>
          <w:tcPr>
            <w:tcW w:w="2630" w:type="dxa"/>
            <w:gridSpan w:val="2"/>
            <w:tcBorders>
              <w:top w:val="single" w:sz="4" w:space="0" w:color="auto"/>
              <w:left w:val="single" w:sz="4" w:space="0" w:color="auto"/>
              <w:bottom w:val="single" w:sz="4" w:space="0" w:color="auto"/>
              <w:right w:val="single" w:sz="4" w:space="0" w:color="auto"/>
            </w:tcBorders>
          </w:tcPr>
          <w:p w:rsidR="00FB4A0D" w:rsidRPr="00526583" w:rsidRDefault="00FB4A0D" w:rsidP="00FB4A0D">
            <w:pPr>
              <w:pStyle w:val="ae"/>
              <w:rPr>
                <w:rFonts w:ascii="Times New Roman" w:hAnsi="Times New Roman"/>
                <w:sz w:val="16"/>
                <w:szCs w:val="16"/>
              </w:rPr>
            </w:pPr>
          </w:p>
        </w:tc>
      </w:tr>
    </w:tbl>
    <w:p w:rsidR="00FB4A0D" w:rsidRPr="00FB4A0D" w:rsidRDefault="00FB4A0D" w:rsidP="00FB4A0D">
      <w:pPr>
        <w:pStyle w:val="ae"/>
        <w:rPr>
          <w:rFonts w:ascii="Times New Roman" w:hAnsi="Times New Roman"/>
          <w:sz w:val="18"/>
          <w:szCs w:val="18"/>
        </w:rPr>
        <w:sectPr w:rsidR="00FB4A0D" w:rsidRPr="00FB4A0D">
          <w:type w:val="continuous"/>
          <w:pgSz w:w="16838" w:h="11906" w:orient="landscape"/>
          <w:pgMar w:top="1134" w:right="850" w:bottom="1134" w:left="1701" w:header="708" w:footer="708"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Приложение № 6</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к муниципальной программе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«Социально-экономическое развитие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lang w:eastAsia="en-US"/>
        </w:rPr>
      </w:pPr>
      <w:r w:rsidRPr="00FB4A0D">
        <w:rPr>
          <w:rFonts w:ascii="Times New Roman" w:hAnsi="Times New Roman"/>
          <w:b/>
          <w:sz w:val="18"/>
          <w:szCs w:val="18"/>
        </w:rPr>
        <w:t>Подпрограмма 5 «</w:t>
      </w:r>
      <w:r w:rsidRPr="00FB4A0D">
        <w:rPr>
          <w:rFonts w:ascii="Times New Roman" w:hAnsi="Times New Roman"/>
          <w:b/>
          <w:sz w:val="18"/>
          <w:szCs w:val="18"/>
          <w:lang w:eastAsia="en-US"/>
        </w:rPr>
        <w:t>Профилактика терроризма и экстремизма</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lang w:eastAsia="en-US"/>
        </w:rPr>
        <w:t>на территории сельсовета</w:t>
      </w:r>
      <w:r w:rsidRPr="00FB4A0D">
        <w:rPr>
          <w:rFonts w:ascii="Times New Roman" w:hAnsi="Times New Roman"/>
          <w:b/>
          <w:sz w:val="18"/>
          <w:szCs w:val="18"/>
        </w:rPr>
        <w:t>»</w:t>
      </w:r>
    </w:p>
    <w:p w:rsidR="00FB4A0D" w:rsidRPr="00FB4A0D" w:rsidRDefault="00FB4A0D" w:rsidP="00FB4A0D">
      <w:pPr>
        <w:pStyle w:val="ae"/>
        <w:jc w:val="center"/>
        <w:rPr>
          <w:rFonts w:ascii="Times New Roman" w:hAnsi="Times New Roman"/>
          <w:sz w:val="18"/>
          <w:szCs w:val="18"/>
        </w:rPr>
      </w:pP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Паспорт подпрограммы</w:t>
      </w:r>
    </w:p>
    <w:p w:rsidR="00FB4A0D" w:rsidRPr="00FB4A0D" w:rsidRDefault="00FB4A0D" w:rsidP="00FB4A0D">
      <w:pPr>
        <w:pStyle w:val="ae"/>
        <w:rPr>
          <w:rFonts w:ascii="Times New Roman" w:hAnsi="Times New Roman"/>
          <w:b/>
          <w:sz w:val="18"/>
          <w:szCs w:val="18"/>
        </w:rPr>
      </w:pPr>
    </w:p>
    <w:tbl>
      <w:tblPr>
        <w:tblW w:w="0" w:type="auto"/>
        <w:tblLook w:val="01E0"/>
      </w:tblPr>
      <w:tblGrid>
        <w:gridCol w:w="4027"/>
        <w:gridCol w:w="5262"/>
      </w:tblGrid>
      <w:tr w:rsidR="00FB4A0D" w:rsidRPr="00FB4A0D" w:rsidTr="00FB4A0D">
        <w:tc>
          <w:tcPr>
            <w:tcW w:w="402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lang w:eastAsia="en-US"/>
              </w:rPr>
              <w:t>Профилактика терроризма и экстремизма на территории сельсовета</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Социально-экономическое развитие сельсовета </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Администрация </w:t>
            </w:r>
            <w:r w:rsidRPr="00FB4A0D">
              <w:rPr>
                <w:rFonts w:ascii="Times New Roman" w:hAnsi="Times New Roman"/>
                <w:sz w:val="18"/>
                <w:szCs w:val="18"/>
                <w:lang w:eastAsia="en-US"/>
              </w:rPr>
              <w:t xml:space="preserve">Новотроицкого </w:t>
            </w:r>
            <w:r w:rsidRPr="00FB4A0D">
              <w:rPr>
                <w:rFonts w:ascii="Times New Roman" w:hAnsi="Times New Roman"/>
                <w:sz w:val="18"/>
                <w:szCs w:val="18"/>
              </w:rPr>
              <w:t xml:space="preserve"> сельсовета</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Цель подпрограммы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Создание условий для эффективной работы по принятию и реализации мер, направленных на профилактику терроризма и экстремизма</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shd w:val="clear" w:color="auto" w:fill="FFFFFF"/>
              </w:rPr>
              <w:t>1. Совершенствование организационных мер по профилактике терроризма и экстремизма.</w:t>
            </w:r>
          </w:p>
          <w:p w:rsidR="00FB4A0D" w:rsidRPr="00FB4A0D" w:rsidRDefault="00FB4A0D" w:rsidP="00FB4A0D">
            <w:pPr>
              <w:pStyle w:val="ae"/>
              <w:rPr>
                <w:rFonts w:ascii="Times New Roman" w:hAnsi="Times New Roman"/>
                <w:sz w:val="18"/>
                <w:szCs w:val="18"/>
                <w:shd w:val="clear" w:color="auto" w:fill="FFFFFF"/>
              </w:rPr>
            </w:pPr>
            <w:r w:rsidRPr="00FB4A0D">
              <w:rPr>
                <w:rFonts w:ascii="Times New Roman" w:hAnsi="Times New Roman"/>
                <w:sz w:val="18"/>
                <w:szCs w:val="18"/>
              </w:rPr>
              <w:t>2.</w:t>
            </w:r>
            <w:r w:rsidRPr="00FB4A0D">
              <w:rPr>
                <w:rFonts w:ascii="Times New Roman" w:hAnsi="Times New Roman"/>
                <w:sz w:val="18"/>
                <w:szCs w:val="18"/>
                <w:shd w:val="clear" w:color="auto" w:fill="FFFFFF"/>
              </w:rPr>
              <w:t>Укрепление технической защищенности объектов жизнеобеспечения и с массовым пребыванием людей.</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shd w:val="clear" w:color="auto" w:fill="FFFFFF"/>
              </w:rPr>
              <w:t>3. 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Сроки реализации</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подпрограммы муниципальной</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программы       </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2014 – 2030 годы </w:t>
            </w:r>
          </w:p>
          <w:p w:rsidR="00FB4A0D" w:rsidRPr="00FB4A0D" w:rsidRDefault="00FB4A0D" w:rsidP="00FB4A0D">
            <w:pPr>
              <w:pStyle w:val="ae"/>
              <w:rPr>
                <w:rFonts w:ascii="Times New Roman" w:hAnsi="Times New Roman"/>
                <w:sz w:val="18"/>
                <w:szCs w:val="18"/>
              </w:rPr>
            </w:pP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Общий объем бюджетных ассигнований на реализацию подпрограммы составит 0,0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0,000  тыс.руб.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2024году -   0,000  тыс.руб.;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За счет средств бюджета поселения  0,0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0,000  тыс. руб.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в 2025 году -   0,000  тыс. руб.. </w:t>
            </w: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 Мероприятия подпрограммы</w:t>
      </w:r>
    </w:p>
    <w:p w:rsidR="00FB4A0D" w:rsidRPr="00FB4A0D" w:rsidRDefault="00FB4A0D" w:rsidP="00FB4A0D">
      <w:pPr>
        <w:pStyle w:val="ae"/>
        <w:ind w:firstLine="709"/>
        <w:rPr>
          <w:rFonts w:ascii="Times New Roman" w:hAnsi="Times New Roman"/>
          <w:sz w:val="18"/>
          <w:szCs w:val="18"/>
        </w:rPr>
      </w:pPr>
      <w:r w:rsidRPr="00FB4A0D">
        <w:rPr>
          <w:rFonts w:ascii="Times New Roman" w:hAnsi="Times New Roman"/>
          <w:sz w:val="18"/>
          <w:szCs w:val="18"/>
        </w:rPr>
        <w:t>Перечень подпрограммных мероприятий приведён в приложении 2 к настоящей подпрограмме.</w:t>
      </w:r>
    </w:p>
    <w:p w:rsidR="00FB4A0D" w:rsidRPr="00FB4A0D" w:rsidRDefault="00FB4A0D" w:rsidP="00FB4A0D">
      <w:pPr>
        <w:pStyle w:val="ae"/>
        <w:ind w:firstLine="709"/>
        <w:rPr>
          <w:rFonts w:ascii="Times New Roman" w:hAnsi="Times New Roman"/>
          <w:sz w:val="18"/>
          <w:szCs w:val="18"/>
        </w:rPr>
      </w:pP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b/>
          <w:sz w:val="18"/>
          <w:szCs w:val="18"/>
        </w:rPr>
        <w:t>3. Механизм реализации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Реализацию мероприятий  подпрограммы осуществляет  администрация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Финансирование мероприятий подпрограммы осуществляется за счет средств  бюджета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 рамках решения задач подпрограммы реализуются следующие мероприятия: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1) Размещение в средствах массовой информации  материалов о  антитеррористических мероприятиях, проводимых на территории Кавказского сельсовета. Финансовое обеспечение реализации данного мероприятия будет осуществляться на основании договора с организацией средств массовой информации.</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2) 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3) 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4) Организация работы по формированию и корректировке паспортов безопасности населенных пунктов Новотроицкого сельсовета, потенциально-опасных объектов (ПОО) и объектов с массовым пребыванием населения. </w:t>
      </w:r>
      <w:r w:rsidRPr="00FB4A0D">
        <w:rPr>
          <w:rFonts w:ascii="Times New Roman" w:hAnsi="Times New Roman"/>
          <w:sz w:val="18"/>
          <w:szCs w:val="18"/>
        </w:rPr>
        <w:lastRenderedPageBreak/>
        <w:t>Реализация данного мероприятия будет осуществляться администрацией сельсовета в рамках текущей деятельности. Выделение финансовых средств на реализацию данного мероприятия не предусматривается.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5) Изготовление уголков безопасности в  учреждениях, на предприятиях.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6)Проведение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Реализация данного мероприятия будет осуществляться администрацией сельсовета, с участием органов правопорядка, представителей общественности. Выделение финансовых средств на реализацию данного мероприятия не предусматривается.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7)Проведение анкетирования учащихся общеобразовательного учреждения сельсовета по вопросам религиозного экстремизма.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8) 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4. Управление подпрограммой и контроль за исполнением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оформляет отчет о реализации программы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за первое полугодие отчетного года в срок не позднее 10-го августа отчетного года;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годовой отчет   в срок не позднее 1 марта года, следующего за отчетным.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B4A0D" w:rsidRPr="00FB4A0D" w:rsidRDefault="00FB4A0D" w:rsidP="00FB4A0D">
      <w:pPr>
        <w:pStyle w:val="ae"/>
        <w:rPr>
          <w:rFonts w:ascii="Times New Roman" w:eastAsia="Calibri" w:hAnsi="Times New Roman"/>
          <w:sz w:val="18"/>
          <w:szCs w:val="18"/>
        </w:rPr>
        <w:sectPr w:rsidR="00FB4A0D" w:rsidRPr="00FB4A0D">
          <w:pgSz w:w="11907" w:h="16839"/>
          <w:pgMar w:top="1079" w:right="1133" w:bottom="709" w:left="1701" w:header="708" w:footer="708" w:gutter="0"/>
          <w:cols w:space="72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ab/>
        <w:t xml:space="preserve">    Приложение 1</w:t>
      </w:r>
    </w:p>
    <w:p w:rsidR="00FB4A0D" w:rsidRPr="00FB4A0D" w:rsidRDefault="00FB4A0D" w:rsidP="00FB4A0D">
      <w:pPr>
        <w:pStyle w:val="ae"/>
        <w:jc w:val="right"/>
        <w:rPr>
          <w:rFonts w:ascii="Times New Roman" w:hAnsi="Times New Roman"/>
          <w:sz w:val="18"/>
          <w:szCs w:val="18"/>
          <w:lang w:eastAsia="en-US"/>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к подпрограмме 5  «</w:t>
      </w:r>
      <w:r w:rsidRPr="00FB4A0D">
        <w:rPr>
          <w:rFonts w:ascii="Times New Roman" w:hAnsi="Times New Roman"/>
          <w:sz w:val="18"/>
          <w:szCs w:val="18"/>
          <w:lang w:eastAsia="en-US"/>
        </w:rPr>
        <w:t>Профилактика терроризма и</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sz w:val="18"/>
          <w:szCs w:val="18"/>
          <w:lang w:eastAsia="en-US"/>
        </w:rPr>
        <w:t xml:space="preserve"> экстремизма на территории сельсовета</w:t>
      </w:r>
      <w:r w:rsidRPr="00FB4A0D">
        <w:rPr>
          <w:rFonts w:ascii="Times New Roman" w:hAnsi="Times New Roman"/>
          <w:sz w:val="18"/>
          <w:szCs w:val="18"/>
        </w:rPr>
        <w:t>»</w:t>
      </w:r>
      <w:r w:rsidRPr="00FB4A0D">
        <w:rPr>
          <w:rFonts w:ascii="Times New Roman" w:hAnsi="Times New Roman"/>
          <w:bCs/>
          <w:sz w:val="18"/>
          <w:szCs w:val="18"/>
        </w:rPr>
        <w:t xml:space="preserve">,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реализуемой в рамках муниципальной программы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и значения показателей результативности подпрограммы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4257"/>
        <w:gridCol w:w="802"/>
        <w:gridCol w:w="43"/>
        <w:gridCol w:w="2130"/>
        <w:gridCol w:w="1277"/>
        <w:gridCol w:w="1276"/>
        <w:gridCol w:w="1418"/>
        <w:gridCol w:w="1559"/>
        <w:gridCol w:w="1134"/>
      </w:tblGrid>
      <w:tr w:rsidR="00FB4A0D" w:rsidRPr="00FB4A0D" w:rsidTr="00FB4A0D">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п/п</w:t>
            </w:r>
          </w:p>
        </w:tc>
        <w:tc>
          <w:tcPr>
            <w:tcW w:w="4257"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Цель, показатели результативности</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Единица измерения</w:t>
            </w:r>
          </w:p>
        </w:tc>
        <w:tc>
          <w:tcPr>
            <w:tcW w:w="21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Источник информации</w:t>
            </w:r>
          </w:p>
        </w:tc>
        <w:tc>
          <w:tcPr>
            <w:tcW w:w="6664" w:type="dxa"/>
            <w:gridSpan w:val="5"/>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Годы реализации подпрограммы</w:t>
            </w:r>
          </w:p>
        </w:tc>
      </w:tr>
      <w:tr w:rsidR="00FB4A0D" w:rsidRPr="00FB4A0D" w:rsidTr="00FB4A0D">
        <w:trPr>
          <w:trHeight w:val="226"/>
        </w:trPr>
        <w:tc>
          <w:tcPr>
            <w:tcW w:w="62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4257"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73" w:type="dxa"/>
            <w:gridSpan w:val="2"/>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2021г.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2022г.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2024г.</w:t>
            </w:r>
          </w:p>
        </w:tc>
        <w:tc>
          <w:tcPr>
            <w:tcW w:w="1134"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2025г.</w:t>
            </w:r>
          </w:p>
        </w:tc>
      </w:tr>
      <w:tr w:rsidR="00FB4A0D" w:rsidRPr="00FB4A0D" w:rsidTr="00FB4A0D">
        <w:trPr>
          <w:trHeight w:val="189"/>
        </w:trPr>
        <w:tc>
          <w:tcPr>
            <w:tcW w:w="62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802"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w:t>
            </w:r>
          </w:p>
        </w:tc>
        <w:tc>
          <w:tcPr>
            <w:tcW w:w="2173"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9</w:t>
            </w:r>
          </w:p>
        </w:tc>
      </w:tr>
      <w:tr w:rsidR="00FB4A0D" w:rsidRPr="00FB4A0D" w:rsidTr="00FB4A0D">
        <w:tc>
          <w:tcPr>
            <w:tcW w:w="62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c>
          <w:tcPr>
            <w:tcW w:w="62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 xml:space="preserve">Задача1 </w:t>
            </w:r>
            <w:r w:rsidRPr="00FB4A0D">
              <w:rPr>
                <w:rFonts w:ascii="Times New Roman" w:hAnsi="Times New Roman"/>
                <w:b/>
                <w:sz w:val="18"/>
                <w:szCs w:val="18"/>
                <w:shd w:val="clear" w:color="auto" w:fill="FFFFFF"/>
              </w:rPr>
              <w:t>Совершенствование организационных мер по профилактике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526583">
        <w:trPr>
          <w:trHeight w:val="709"/>
        </w:trPr>
        <w:tc>
          <w:tcPr>
            <w:tcW w:w="62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Количество проведенных антитеррористических учений и тренировок в целях предупреждения террористических актов и минимизации последствий их проявления в год</w:t>
            </w:r>
          </w:p>
        </w:tc>
        <w:tc>
          <w:tcPr>
            <w:tcW w:w="80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ед.</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1</w:t>
            </w:r>
          </w:p>
        </w:tc>
        <w:tc>
          <w:tcPr>
            <w:tcW w:w="1134"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1</w:t>
            </w:r>
          </w:p>
        </w:tc>
      </w:tr>
      <w:tr w:rsidR="00FB4A0D" w:rsidRPr="00FB4A0D" w:rsidTr="00526583">
        <w:trPr>
          <w:trHeight w:val="510"/>
        </w:trPr>
        <w:tc>
          <w:tcPr>
            <w:tcW w:w="62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425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Количество публикаций антитеррористической и противоэкстремистской направленности в средствах массовой информации в год</w:t>
            </w:r>
          </w:p>
        </w:tc>
        <w:tc>
          <w:tcPr>
            <w:tcW w:w="80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ед.</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нет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2 публикаций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2 публикаций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2 публикаций</w:t>
            </w: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2 публикаций</w:t>
            </w:r>
          </w:p>
        </w:tc>
      </w:tr>
      <w:tr w:rsidR="00FB4A0D" w:rsidRPr="00FB4A0D" w:rsidTr="00FB4A0D">
        <w:trPr>
          <w:trHeight w:val="221"/>
        </w:trPr>
        <w:tc>
          <w:tcPr>
            <w:tcW w:w="62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 xml:space="preserve">Задача 2 </w:t>
            </w:r>
            <w:r w:rsidRPr="00FB4A0D">
              <w:rPr>
                <w:rFonts w:ascii="Times New Roman" w:hAnsi="Times New Roman"/>
                <w:b/>
                <w:sz w:val="18"/>
                <w:szCs w:val="18"/>
                <w:shd w:val="clear" w:color="auto" w:fill="FFFFFF"/>
              </w:rPr>
              <w:t>Укрепление технической защищенности объектов жизнеобеспечения и с массовым пребыванием людей.</w:t>
            </w: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trHeight w:val="349"/>
        </w:trPr>
        <w:tc>
          <w:tcPr>
            <w:tcW w:w="62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Проведение профилактических осмотров подвальных, чердачных помещений многоквартирных домов.</w:t>
            </w:r>
          </w:p>
        </w:tc>
        <w:tc>
          <w:tcPr>
            <w:tcW w:w="845" w:type="dxa"/>
            <w:gridSpan w:val="2"/>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w:t>
            </w:r>
          </w:p>
        </w:tc>
        <w:tc>
          <w:tcPr>
            <w:tcW w:w="213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100</w:t>
            </w:r>
          </w:p>
        </w:tc>
      </w:tr>
      <w:tr w:rsidR="00FB4A0D" w:rsidRPr="00FB4A0D" w:rsidTr="00FB4A0D">
        <w:trPr>
          <w:trHeight w:val="349"/>
        </w:trPr>
        <w:tc>
          <w:tcPr>
            <w:tcW w:w="625"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 xml:space="preserve">Задача 3 </w:t>
            </w:r>
            <w:r w:rsidRPr="00FB4A0D">
              <w:rPr>
                <w:rFonts w:ascii="Times New Roman" w:hAnsi="Times New Roman"/>
                <w:b/>
                <w:sz w:val="18"/>
                <w:szCs w:val="18"/>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c>
          <w:tcPr>
            <w:tcW w:w="1134"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
                <w:sz w:val="18"/>
                <w:szCs w:val="18"/>
              </w:rPr>
            </w:pPr>
          </w:p>
        </w:tc>
      </w:tr>
      <w:tr w:rsidR="00FB4A0D" w:rsidRPr="00FB4A0D" w:rsidTr="00FB4A0D">
        <w:trPr>
          <w:trHeight w:val="349"/>
        </w:trPr>
        <w:tc>
          <w:tcPr>
            <w:tcW w:w="62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Доля населения, охваченного профилактическими мероприятиями </w:t>
            </w:r>
            <w:r w:rsidRPr="00FB4A0D">
              <w:rPr>
                <w:rFonts w:ascii="Times New Roman" w:hAnsi="Times New Roman"/>
                <w:sz w:val="18"/>
                <w:szCs w:val="18"/>
                <w:shd w:val="clear" w:color="auto" w:fill="FFFFFF"/>
              </w:rPr>
              <w:t>по профилактике терроризма и экстремизма в общей численности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w:t>
            </w:r>
          </w:p>
        </w:tc>
        <w:tc>
          <w:tcPr>
            <w:tcW w:w="213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65,0</w:t>
            </w:r>
          </w:p>
        </w:tc>
        <w:tc>
          <w:tcPr>
            <w:tcW w:w="1418"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не менее 70,0</w:t>
            </w:r>
          </w:p>
        </w:tc>
      </w:tr>
    </w:tbl>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Приложение 2</w:t>
      </w:r>
    </w:p>
    <w:p w:rsidR="00FB4A0D" w:rsidRPr="00FB4A0D" w:rsidRDefault="00FB4A0D" w:rsidP="00FB4A0D">
      <w:pPr>
        <w:pStyle w:val="ae"/>
        <w:jc w:val="right"/>
        <w:rPr>
          <w:rFonts w:ascii="Times New Roman" w:hAnsi="Times New Roman"/>
          <w:sz w:val="18"/>
          <w:szCs w:val="18"/>
          <w:lang w:eastAsia="en-US"/>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к подпрограмме 5  «</w:t>
      </w:r>
      <w:r w:rsidRPr="00FB4A0D">
        <w:rPr>
          <w:rFonts w:ascii="Times New Roman" w:hAnsi="Times New Roman"/>
          <w:sz w:val="18"/>
          <w:szCs w:val="18"/>
          <w:lang w:eastAsia="en-US"/>
        </w:rPr>
        <w:t>Профилактика терроризма и экстремизма</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sz w:val="18"/>
          <w:szCs w:val="18"/>
          <w:lang w:eastAsia="en-US"/>
        </w:rPr>
        <w:t xml:space="preserve"> на территории сельсовета</w:t>
      </w:r>
      <w:r w:rsidRPr="00FB4A0D">
        <w:rPr>
          <w:rFonts w:ascii="Times New Roman" w:hAnsi="Times New Roman"/>
          <w:sz w:val="18"/>
          <w:szCs w:val="18"/>
        </w:rPr>
        <w:t>»</w:t>
      </w:r>
      <w:r w:rsidRPr="00FB4A0D">
        <w:rPr>
          <w:rFonts w:ascii="Times New Roman" w:hAnsi="Times New Roman"/>
          <w:bCs/>
          <w:sz w:val="18"/>
          <w:szCs w:val="18"/>
        </w:rPr>
        <w:t xml:space="preserve">,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реализуемой в рамках муниципальной программы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w:t>
      </w: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lastRenderedPageBreak/>
        <w:t>Перечень мероприятий подпрограммы</w:t>
      </w:r>
    </w:p>
    <w:tbl>
      <w:tblPr>
        <w:tblW w:w="1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835"/>
        <w:gridCol w:w="1560"/>
        <w:gridCol w:w="708"/>
        <w:gridCol w:w="851"/>
        <w:gridCol w:w="850"/>
        <w:gridCol w:w="709"/>
        <w:gridCol w:w="1276"/>
        <w:gridCol w:w="1417"/>
        <w:gridCol w:w="1134"/>
        <w:gridCol w:w="1134"/>
        <w:gridCol w:w="2261"/>
        <w:gridCol w:w="2126"/>
      </w:tblGrid>
      <w:tr w:rsidR="00FB4A0D" w:rsidRPr="00FB4A0D" w:rsidTr="00FB4A0D">
        <w:trPr>
          <w:gridAfter w:val="1"/>
          <w:wAfter w:w="2126" w:type="dxa"/>
        </w:trPr>
        <w:tc>
          <w:tcPr>
            <w:tcW w:w="629"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N 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Цели, задачи,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ГРБС</w:t>
            </w:r>
          </w:p>
        </w:tc>
        <w:tc>
          <w:tcPr>
            <w:tcW w:w="3118" w:type="dxa"/>
            <w:gridSpan w:val="4"/>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Код бюджетной классификации</w:t>
            </w:r>
          </w:p>
        </w:tc>
        <w:tc>
          <w:tcPr>
            <w:tcW w:w="4961" w:type="dxa"/>
            <w:gridSpan w:val="4"/>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Расходы по годам реализации программы (тыс. руб.)</w:t>
            </w:r>
          </w:p>
        </w:tc>
        <w:tc>
          <w:tcPr>
            <w:tcW w:w="2261"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B4A0D" w:rsidRPr="00FB4A0D" w:rsidTr="00FB4A0D">
        <w:trPr>
          <w:gridAfter w:val="1"/>
          <w:wAfter w:w="2126" w:type="dxa"/>
          <w:trHeight w:val="128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ГРБС</w:t>
            </w: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РзПр</w:t>
            </w:r>
          </w:p>
        </w:tc>
        <w:tc>
          <w:tcPr>
            <w:tcW w:w="85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ВР</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очередной финансовый год</w:t>
            </w: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2023г.</w:t>
            </w:r>
          </w:p>
        </w:tc>
        <w:tc>
          <w:tcPr>
            <w:tcW w:w="14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1-й год планового периода</w:t>
            </w: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2024г.</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2-й год планового периода</w:t>
            </w: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итого на очередной финансовый год и плановый период</w:t>
            </w: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2023-2025</w:t>
            </w: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11</w:t>
            </w:r>
          </w:p>
        </w:tc>
        <w:tc>
          <w:tcPr>
            <w:tcW w:w="22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12</w:t>
            </w:r>
          </w:p>
        </w:tc>
      </w:tr>
      <w:tr w:rsidR="00FB4A0D" w:rsidRPr="00FB4A0D" w:rsidTr="00FB4A0D">
        <w:trPr>
          <w:gridAfter w:val="1"/>
          <w:wAfter w:w="2126" w:type="dxa"/>
          <w:trHeight w:val="151"/>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r>
      <w:tr w:rsidR="00FB4A0D" w:rsidRPr="00FB4A0D" w:rsidTr="00FB4A0D">
        <w:trPr>
          <w:gridAfter w:val="1"/>
          <w:wAfter w:w="2126" w:type="dxa"/>
          <w:trHeight w:val="130"/>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b/>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shd w:val="clear" w:color="auto" w:fill="FFFFFF"/>
              </w:rPr>
            </w:pPr>
            <w:r w:rsidRPr="00FB4A0D">
              <w:rPr>
                <w:rFonts w:ascii="Times New Roman" w:hAnsi="Times New Roman"/>
                <w:b/>
                <w:sz w:val="18"/>
                <w:szCs w:val="18"/>
              </w:rPr>
              <w:t xml:space="preserve">Задача 1 </w:t>
            </w:r>
            <w:r w:rsidRPr="00FB4A0D">
              <w:rPr>
                <w:rFonts w:ascii="Times New Roman" w:hAnsi="Times New Roman"/>
                <w:b/>
                <w:sz w:val="18"/>
                <w:szCs w:val="18"/>
                <w:shd w:val="clear" w:color="auto" w:fill="FFFFFF"/>
              </w:rPr>
              <w:t>Совершенствование организационных мер по профилактике терроризма и экстремизма</w:t>
            </w: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1.1</w:t>
            </w: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Размещение на официальном сайте администрации Новотроицкого сельсовета  материалов о  антитеррористических мероприятиях,  проводимых на территории Новотроицкого сельсовета</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 размещение в год</w:t>
            </w:r>
          </w:p>
          <w:p w:rsidR="00FB4A0D" w:rsidRPr="00FB4A0D" w:rsidRDefault="00FB4A0D" w:rsidP="009C7969">
            <w:pPr>
              <w:pStyle w:val="ae"/>
              <w:rPr>
                <w:rFonts w:ascii="Times New Roman" w:hAnsi="Times New Roman"/>
                <w:sz w:val="18"/>
                <w:szCs w:val="18"/>
              </w:rPr>
            </w:pPr>
          </w:p>
        </w:tc>
      </w:tr>
      <w:tr w:rsidR="00FB4A0D" w:rsidRPr="00FB4A0D" w:rsidTr="00526583">
        <w:trPr>
          <w:gridAfter w:val="1"/>
          <w:wAfter w:w="2126" w:type="dxa"/>
          <w:trHeight w:val="490"/>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w:t>
            </w:r>
          </w:p>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lang w:eastAsia="ar-SA"/>
              </w:rPr>
            </w:pPr>
            <w:r w:rsidRPr="00FB4A0D">
              <w:rPr>
                <w:rFonts w:ascii="Times New Roman" w:hAnsi="Times New Roman"/>
                <w:sz w:val="18"/>
                <w:szCs w:val="18"/>
              </w:rPr>
              <w:t>Изготовление уголков безопасности в  учреждениях</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 уголка в год</w:t>
            </w:r>
          </w:p>
        </w:tc>
      </w:tr>
      <w:tr w:rsidR="00FB4A0D" w:rsidRPr="00FB4A0D" w:rsidTr="00FB4A0D">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итого</w:t>
            </w:r>
          </w:p>
        </w:tc>
        <w:tc>
          <w:tcPr>
            <w:tcW w:w="1560"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b/>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
                <w:sz w:val="18"/>
                <w:szCs w:val="18"/>
              </w:rPr>
              <w:t xml:space="preserve">Задача 2 </w:t>
            </w:r>
            <w:r w:rsidRPr="00FB4A0D">
              <w:rPr>
                <w:rFonts w:ascii="Times New Roman" w:hAnsi="Times New Roman"/>
                <w:b/>
                <w:sz w:val="18"/>
                <w:szCs w:val="18"/>
                <w:shd w:val="clear" w:color="auto" w:fill="FFFFFF"/>
              </w:rPr>
              <w:t>Укрепление технической защищенности объектов жизнеобеспечения и с массовым пребыванием людей</w:t>
            </w: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Проведены профилактические осмотры подвальных, чердачных и пустующих помещений жилого фонда</w:t>
            </w: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w:t>
            </w:r>
            <w:r w:rsidRPr="00FB4A0D">
              <w:rPr>
                <w:rFonts w:ascii="Times New Roman" w:hAnsi="Times New Roman"/>
                <w:sz w:val="18"/>
                <w:szCs w:val="18"/>
              </w:rPr>
              <w:lastRenderedPageBreak/>
              <w:t xml:space="preserve">чердаках с целью усиления  антитеррористической защищенности жилого фонда </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Cs/>
                <w:sz w:val="18"/>
                <w:szCs w:val="18"/>
              </w:rPr>
              <w:lastRenderedPageBreak/>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p w:rsidR="00FB4A0D" w:rsidRPr="00FB4A0D" w:rsidRDefault="00FB4A0D" w:rsidP="009C7969">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Проведены мероприятия по информированию жильцов необходимости установки  металлических дверей с целью усиления  антитеррористической </w:t>
            </w:r>
            <w:r w:rsidRPr="00FB4A0D">
              <w:rPr>
                <w:rFonts w:ascii="Times New Roman" w:hAnsi="Times New Roman"/>
                <w:sz w:val="18"/>
                <w:szCs w:val="18"/>
              </w:rPr>
              <w:lastRenderedPageBreak/>
              <w:t xml:space="preserve">защищенности жилого фонда. </w:t>
            </w: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lang w:eastAsia="ar-SA"/>
              </w:rPr>
            </w:pPr>
            <w:r w:rsidRPr="00FB4A0D">
              <w:rPr>
                <w:rFonts w:ascii="Times New Roman" w:hAnsi="Times New Roman"/>
                <w:sz w:val="18"/>
                <w:szCs w:val="18"/>
              </w:rPr>
              <w:t xml:space="preserve">Организация работы по формированию и корректировке паспортов безопасности населенных пунктов МО, потенциально-опасных объектов (ПОО) и объектов с массовым пребыванием населения </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p w:rsidR="00FB4A0D" w:rsidRPr="00FB4A0D" w:rsidRDefault="00FB4A0D" w:rsidP="009C7969">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Ежегодное обновление паспортов в количестве 2  шт.</w:t>
            </w: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lang w:eastAsia="ar-SA"/>
              </w:rPr>
            </w:pPr>
            <w:r w:rsidRPr="00FB4A0D">
              <w:rPr>
                <w:rFonts w:ascii="Times New Roman" w:hAnsi="Times New Roman"/>
                <w:sz w:val="18"/>
                <w:szCs w:val="18"/>
              </w:rPr>
              <w:t xml:space="preserve">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p w:rsidR="00FB4A0D" w:rsidRPr="00FB4A0D" w:rsidRDefault="00FB4A0D" w:rsidP="009C7969">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Провести 2 семинара по обучению персонала навыкам безопасного поведения при угрозе совершения теракта</w:t>
            </w: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итого</w:t>
            </w:r>
          </w:p>
        </w:tc>
        <w:tc>
          <w:tcPr>
            <w:tcW w:w="1560"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b/>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b/>
                <w:sz w:val="18"/>
                <w:szCs w:val="18"/>
                <w:shd w:val="clear" w:color="auto" w:fill="FFFFFF"/>
              </w:rPr>
              <w:t>Задача 3 Организация воспитательной работы среди молодежи, направленная на устранение причин и условий, способствующих совершению действий экстремистского характера</w:t>
            </w:r>
          </w:p>
        </w:tc>
      </w:tr>
      <w:tr w:rsidR="00FB4A0D" w:rsidRPr="00FB4A0D" w:rsidTr="009C7969">
        <w:trPr>
          <w:gridAfter w:val="1"/>
          <w:wAfter w:w="2126" w:type="dxa"/>
          <w:trHeight w:val="1152"/>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lang w:eastAsia="ar-SA"/>
              </w:rPr>
            </w:pPr>
            <w:r w:rsidRPr="00FB4A0D">
              <w:rPr>
                <w:rFonts w:ascii="Times New Roman" w:hAnsi="Times New Roman"/>
                <w:sz w:val="18"/>
                <w:szCs w:val="18"/>
              </w:rPr>
              <w:t>Проведение анкетирования учащихся общеобразовательного  учреждения сельсовета по вопросам религиозного экстремизма</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Руководитель общеобразовательного учреждения и 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jc w:val="center"/>
              <w:rPr>
                <w:rFonts w:ascii="Times New Roman" w:hAnsi="Times New Roman"/>
                <w:sz w:val="18"/>
                <w:szCs w:val="18"/>
              </w:rPr>
            </w:pPr>
          </w:p>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p w:rsidR="00FB4A0D" w:rsidRPr="00FB4A0D" w:rsidRDefault="00FB4A0D" w:rsidP="009C7969">
            <w:pPr>
              <w:pStyle w:val="ae"/>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Охват анкетирования не менее 70% учащихся</w:t>
            </w: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lang w:eastAsia="ar-SA"/>
              </w:rPr>
            </w:pPr>
            <w:r w:rsidRPr="00FB4A0D">
              <w:rPr>
                <w:rFonts w:ascii="Times New Roman" w:hAnsi="Times New Roman"/>
                <w:sz w:val="18"/>
                <w:szCs w:val="18"/>
              </w:rPr>
              <w:t>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Руководитель общеобразовательного учреждения и 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9C7969">
            <w:pPr>
              <w:pStyle w:val="ae"/>
              <w:jc w:val="center"/>
              <w:rPr>
                <w:rFonts w:ascii="Times New Roman" w:hAnsi="Times New Roman"/>
                <w:sz w:val="18"/>
                <w:szCs w:val="18"/>
              </w:rPr>
            </w:pPr>
          </w:p>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p w:rsidR="00FB4A0D" w:rsidRPr="00FB4A0D" w:rsidRDefault="00FB4A0D" w:rsidP="009C7969">
            <w:pPr>
              <w:pStyle w:val="ae"/>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Проведено мероприятие, приняли участие 100% учащихся</w:t>
            </w: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Итого  по подпрограмме</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bCs/>
                <w:sz w:val="18"/>
                <w:szCs w:val="18"/>
              </w:rPr>
            </w:pPr>
            <w:r w:rsidRPr="00FB4A0D">
              <w:rPr>
                <w:rFonts w:ascii="Times New Roman" w:hAnsi="Times New Roman"/>
                <w:bCs/>
                <w:sz w:val="18"/>
                <w:szCs w:val="18"/>
              </w:rPr>
              <w:t xml:space="preserve">           Х</w:t>
            </w:r>
          </w:p>
        </w:tc>
        <w:tc>
          <w:tcPr>
            <w:tcW w:w="70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r>
      <w:tr w:rsidR="00FB4A0D" w:rsidRPr="00FB4A0D" w:rsidTr="00FB4A0D">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1560" w:type="dxa"/>
            <w:tcBorders>
              <w:top w:val="single" w:sz="4" w:space="0" w:color="auto"/>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sz w:val="18"/>
                <w:szCs w:val="18"/>
              </w:rPr>
            </w:pPr>
            <w:r w:rsidRPr="00FB4A0D">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r>
    </w:tbl>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sectPr w:rsidR="00FB4A0D" w:rsidRPr="00FB4A0D">
          <w:pgSz w:w="16838" w:h="11906" w:orient="landscape"/>
          <w:pgMar w:top="709" w:right="1134" w:bottom="850" w:left="1134" w:header="708" w:footer="708" w:gutter="0"/>
          <w:cols w:space="720"/>
        </w:sectPr>
      </w:pPr>
    </w:p>
    <w:p w:rsidR="00FB4A0D" w:rsidRPr="00FB4A0D" w:rsidRDefault="00FB4A0D" w:rsidP="00FB4A0D">
      <w:pPr>
        <w:pStyle w:val="ae"/>
        <w:jc w:val="right"/>
        <w:rPr>
          <w:rFonts w:ascii="Times New Roman" w:hAnsi="Times New Roman"/>
          <w:sz w:val="18"/>
          <w:szCs w:val="18"/>
        </w:rPr>
      </w:pPr>
      <w:bookmarkStart w:id="2" w:name="P507"/>
      <w:bookmarkEnd w:id="2"/>
      <w:r w:rsidRPr="00FB4A0D">
        <w:rPr>
          <w:rFonts w:ascii="Times New Roman" w:hAnsi="Times New Roman"/>
          <w:sz w:val="18"/>
          <w:szCs w:val="18"/>
        </w:rPr>
        <w:lastRenderedPageBreak/>
        <w:t>Приложение № 7</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к муниципальной программе «Социально-экономическое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развитие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Подпрограмма 6 «Организация мест накопления твёрдых коммунальных отходов на территории сельсовета»</w:t>
      </w:r>
    </w:p>
    <w:p w:rsidR="00FB4A0D" w:rsidRPr="00FB4A0D" w:rsidRDefault="00FB4A0D" w:rsidP="00FB4A0D">
      <w:pPr>
        <w:pStyle w:val="ae"/>
        <w:rPr>
          <w:rFonts w:ascii="Times New Roman" w:hAnsi="Times New Roman"/>
          <w:b/>
          <w:sz w:val="18"/>
          <w:szCs w:val="18"/>
        </w:rPr>
      </w:pPr>
    </w:p>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Паспорт подпрограммы</w:t>
      </w:r>
    </w:p>
    <w:tbl>
      <w:tblPr>
        <w:tblW w:w="0" w:type="auto"/>
        <w:tblInd w:w="368" w:type="dxa"/>
        <w:tblLayout w:type="fixed"/>
        <w:tblLook w:val="0000"/>
      </w:tblPr>
      <w:tblGrid>
        <w:gridCol w:w="4027"/>
        <w:gridCol w:w="5262"/>
      </w:tblGrid>
      <w:tr w:rsidR="00FB4A0D" w:rsidRPr="00FB4A0D" w:rsidTr="00FB4A0D">
        <w:tc>
          <w:tcPr>
            <w:tcW w:w="402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Организация мест накопления твёрдых коммунальных отходов на территории сельсовета.</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Социально-экономическое развитие сельсовета </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Администрация </w:t>
            </w:r>
            <w:r w:rsidRPr="00FB4A0D">
              <w:rPr>
                <w:rFonts w:ascii="Times New Roman" w:hAnsi="Times New Roman"/>
                <w:sz w:val="18"/>
                <w:szCs w:val="18"/>
                <w:lang w:eastAsia="en-US"/>
              </w:rPr>
              <w:t>Новотроицкого</w:t>
            </w:r>
            <w:r w:rsidRPr="00FB4A0D">
              <w:rPr>
                <w:rFonts w:ascii="Times New Roman" w:hAnsi="Times New Roman"/>
                <w:sz w:val="18"/>
                <w:szCs w:val="18"/>
              </w:rPr>
              <w:t xml:space="preserve"> сельсовета</w:t>
            </w:r>
          </w:p>
        </w:tc>
      </w:tr>
      <w:tr w:rsidR="00FB4A0D" w:rsidRPr="00FB4A0D" w:rsidTr="00FB4A0D">
        <w:trPr>
          <w:trHeight w:val="900"/>
        </w:trPr>
        <w:tc>
          <w:tcPr>
            <w:tcW w:w="402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Цель подпрограммы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Снижение негативного воздействия отходов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shd w:val="clear" w:color="auto" w:fill="FFFFFF"/>
              </w:rPr>
              <w:t>1. Организация централизованной системы сбора, вывоза и размещение твердых коммунальных отходов.</w:t>
            </w: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B4A0D" w:rsidRPr="00FB4A0D" w:rsidTr="00FB4A0D">
        <w:trPr>
          <w:trHeight w:val="385"/>
        </w:trPr>
        <w:tc>
          <w:tcPr>
            <w:tcW w:w="402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Сроки реализации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        2014 – 2030 годы </w:t>
            </w:r>
          </w:p>
          <w:p w:rsidR="00FB4A0D" w:rsidRPr="00FB4A0D" w:rsidRDefault="00FB4A0D" w:rsidP="00FB4A0D">
            <w:pPr>
              <w:pStyle w:val="ae"/>
              <w:rPr>
                <w:rFonts w:ascii="Times New Roman" w:hAnsi="Times New Roman"/>
                <w:sz w:val="18"/>
                <w:szCs w:val="18"/>
              </w:rPr>
            </w:pPr>
          </w:p>
        </w:tc>
      </w:tr>
      <w:tr w:rsidR="00FB4A0D" w:rsidRPr="00FB4A0D" w:rsidTr="00FB4A0D">
        <w:tc>
          <w:tcPr>
            <w:tcW w:w="4027"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Общий объем бюджетных ассигнований на реализацию подпрограммы составит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0,000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 счет средств бюджета поселения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0,000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2025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 счет средств районного бюджета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0,000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0,000 тыс. руб.;</w:t>
            </w:r>
          </w:p>
          <w:p w:rsidR="00FB4A0D" w:rsidRPr="00FB4A0D" w:rsidRDefault="00FB4A0D" w:rsidP="00FB4A0D">
            <w:pPr>
              <w:pStyle w:val="ae"/>
              <w:rPr>
                <w:rFonts w:ascii="Times New Roman" w:eastAsia="Calibri" w:hAnsi="Times New Roman"/>
                <w:sz w:val="18"/>
                <w:szCs w:val="18"/>
              </w:rPr>
            </w:pPr>
            <w:r w:rsidRPr="00FB4A0D">
              <w:rPr>
                <w:rFonts w:ascii="Times New Roman" w:eastAsia="Calibri" w:hAnsi="Times New Roman"/>
                <w:sz w:val="18"/>
                <w:szCs w:val="18"/>
              </w:rPr>
              <w:t>в 2025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За счет средств краевого бюджета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0,000 тыс. руб., в том числе по годам:</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2023 году -   0,000 тыс. руб;</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2024 году -   0,000 тыс. руб.;</w:t>
            </w:r>
          </w:p>
          <w:p w:rsidR="00FB4A0D" w:rsidRPr="00FB4A0D" w:rsidRDefault="00FB4A0D" w:rsidP="00FB4A0D">
            <w:pPr>
              <w:pStyle w:val="ae"/>
              <w:rPr>
                <w:rFonts w:ascii="Times New Roman" w:hAnsi="Times New Roman"/>
                <w:sz w:val="18"/>
                <w:szCs w:val="18"/>
              </w:rPr>
            </w:pPr>
            <w:r w:rsidRPr="00FB4A0D">
              <w:rPr>
                <w:rFonts w:ascii="Times New Roman" w:eastAsia="Calibri" w:hAnsi="Times New Roman"/>
                <w:sz w:val="18"/>
                <w:szCs w:val="18"/>
              </w:rPr>
              <w:t>в 2025 году -   0,000 тыс. руб.</w:t>
            </w:r>
          </w:p>
        </w:tc>
      </w:tr>
    </w:tbl>
    <w:p w:rsidR="00FB4A0D" w:rsidRPr="00FB4A0D" w:rsidRDefault="00FB4A0D" w:rsidP="00FB4A0D">
      <w:pPr>
        <w:pStyle w:val="ae"/>
        <w:rPr>
          <w:rFonts w:ascii="Times New Roman" w:hAnsi="Times New Roman"/>
          <w:color w:val="C00000"/>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2.Мероприятия подпрограммы</w:t>
      </w:r>
    </w:p>
    <w:p w:rsidR="00FB4A0D" w:rsidRPr="00FB4A0D" w:rsidRDefault="00FB4A0D" w:rsidP="00FB4A0D">
      <w:pPr>
        <w:pStyle w:val="ae"/>
        <w:ind w:firstLine="709"/>
        <w:rPr>
          <w:rFonts w:ascii="Times New Roman" w:hAnsi="Times New Roman"/>
          <w:sz w:val="18"/>
          <w:szCs w:val="18"/>
        </w:rPr>
      </w:pPr>
      <w:r w:rsidRPr="00FB4A0D">
        <w:rPr>
          <w:rFonts w:ascii="Times New Roman" w:hAnsi="Times New Roman"/>
          <w:sz w:val="18"/>
          <w:szCs w:val="18"/>
        </w:rPr>
        <w:t>Перечень подпрограммных мероприятий приведён в приложении 2 к настоящей подпрограмме.</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3. Механизм реализации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Реализацию мероприятий  подпрограммы осуществляет  администрация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Финансирование мероприятий подпрограммы осуществляется за счет средств  бюджета сельсовета, и за счет средств краевого бюджета.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В рамках решения задач подпрограммы реализуются следующие мероприятия:</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hAnsi="Times New Roman"/>
          <w:sz w:val="18"/>
          <w:szCs w:val="18"/>
        </w:rPr>
        <w:t>1.</w:t>
      </w:r>
      <w:r w:rsidRPr="00FB4A0D">
        <w:rPr>
          <w:rFonts w:ascii="Times New Roman" w:eastAsia="SimSun" w:hAnsi="Times New Roman"/>
          <w:sz w:val="18"/>
          <w:szCs w:val="18"/>
        </w:rPr>
        <w:t xml:space="preserve">Приобретение контейнерного оборудования для сбора твердых коммунальных отходов.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Осуществление мероприятия по приобретению специализированной техники и приобретению контейнерного оборудования обусловлено тем, что материально-техническая база сферы обращения с отходами в муниципалитетах района находится в неудовлетворительном состоянии, что приводит к ухудшению эстетического облика населенных пунктов района, загрязнению прилегающих территории, потерям качества потенциально содержащихся в отходах вторичных ресурсов из-за воздействия осадков.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2.Ликвидация несанкционированных свалок.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Данное мероприятие предусматривает системный контроль за надлежащим сбором и транспортировкой твердых коммунальных отходов к объектам их размещения. Существующий в настоящее время способ размещения твердых коммунальных отходов приводит к формированию многочисленных несанкционированных мест размещения отходов вокруг населенных пунктов сельсовета.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lastRenderedPageBreak/>
        <w:t xml:space="preserve">Данные расходы будут осуществляться из местного бюджета при условии выделения средств из краевого бюджета.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eastAsia="SimSun" w:hAnsi="Times New Roman"/>
          <w:sz w:val="18"/>
          <w:szCs w:val="18"/>
        </w:rPr>
        <w:t>Расходы на реализацию данных мероприятий будут производиться в рамках Федерального закона от 05.04.2013 № 44 «О контрактной системе в сфере закупок товаров, работ, услуг для обеспечения государственных и муниципальных нужд».</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          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4.Управление подпрограммой и контроль за исполнением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Администрация Новотроицкого сельсовета оформляет отчет о реализации подпрограммы:</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за первое полугодие отчетного года в срок не позднее 10-го августа отчетного года;</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 годовой отчет   в срок не позднее 1 марта года, следующего за отчетным.</w:t>
      </w:r>
    </w:p>
    <w:p w:rsidR="00FB4A0D" w:rsidRPr="00FB4A0D" w:rsidRDefault="00FB4A0D" w:rsidP="00FB4A0D">
      <w:pPr>
        <w:pStyle w:val="ae"/>
        <w:ind w:firstLine="709"/>
        <w:jc w:val="both"/>
        <w:rPr>
          <w:rFonts w:ascii="Times New Roman" w:hAnsi="Times New Roman"/>
          <w:sz w:val="18"/>
          <w:szCs w:val="18"/>
        </w:rPr>
      </w:pPr>
      <w:r w:rsidRPr="00FB4A0D">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eastAsia="SimSun" w:hAnsi="Times New Roman"/>
          <w:b/>
          <w:bCs/>
          <w:sz w:val="18"/>
          <w:szCs w:val="18"/>
        </w:rPr>
      </w:pPr>
      <w:r w:rsidRPr="00FB4A0D">
        <w:rPr>
          <w:rFonts w:ascii="Times New Roman" w:eastAsia="SimSun" w:hAnsi="Times New Roman"/>
          <w:b/>
          <w:bCs/>
          <w:sz w:val="18"/>
          <w:szCs w:val="18"/>
        </w:rPr>
        <w:t>5.Оценка социально-экономической эффективности и экологических последствий от реализации подпрограммы</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От реализации подпрограммных мероприятий в 2014-2030 годах ожидается достижение следующих результатов: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Приобретение контейнерного оборудования;</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Ликвидация несанкционированных свалок в количестве 2 единиц.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В результате реализации мероприятий подпрограммы будет получен экологический и социально-экономический эффект.</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Экологический эффект реализации мероприятий подпрограммы заключается в: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снижении объемов несанкционированного размещения отходов на конец рассматриваемого периода на территории Новотроицкого сельсовета в целом;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улучшении общей санитарно-эпидемиологической обстановки на территории сельсовета.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Реализация подпрограммы будет способствовать развитию и внедрению передовых технологий в области обращения с отходами.</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Социально-экономическая эффективность реализации мероприятий подпрограммы заключается в: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о повышении эффективности деятельности и повышением качества муниципальных услуг;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снижении количества судебных решений и предписаний надзорных органов по свалкам и загрязнению территорий коммунальными отходами;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xml:space="preserve">- повышении культурного уровня населения в сфере обращения с отходами; </w:t>
      </w:r>
    </w:p>
    <w:p w:rsidR="00FB4A0D" w:rsidRPr="00FB4A0D" w:rsidRDefault="00FB4A0D" w:rsidP="00FB4A0D">
      <w:pPr>
        <w:pStyle w:val="ae"/>
        <w:ind w:firstLine="709"/>
        <w:jc w:val="both"/>
        <w:rPr>
          <w:rFonts w:ascii="Times New Roman" w:eastAsia="SimSun" w:hAnsi="Times New Roman"/>
          <w:sz w:val="18"/>
          <w:szCs w:val="18"/>
        </w:rPr>
      </w:pPr>
      <w:r w:rsidRPr="00FB4A0D">
        <w:rPr>
          <w:rFonts w:ascii="Times New Roman" w:eastAsia="SimSun" w:hAnsi="Times New Roman"/>
          <w:sz w:val="18"/>
          <w:szCs w:val="18"/>
        </w:rPr>
        <w:t>- улучшении качества жизни населения Новотроицкого сельсовета за счет создания объектов инфраструктуры по размещению ТКО, что позволит населению территории сельсовета получить качественную услугу в области обращения с отходами.</w:t>
      </w:r>
    </w:p>
    <w:p w:rsidR="00FB4A0D" w:rsidRPr="00FB4A0D" w:rsidRDefault="00FB4A0D" w:rsidP="00FB4A0D">
      <w:pPr>
        <w:pStyle w:val="ae"/>
        <w:rPr>
          <w:rFonts w:ascii="Times New Roman" w:hAnsi="Times New Roman"/>
          <w:sz w:val="18"/>
          <w:szCs w:val="18"/>
        </w:rPr>
      </w:pPr>
    </w:p>
    <w:p w:rsidR="00526583" w:rsidRDefault="00526583" w:rsidP="00FB4A0D">
      <w:pPr>
        <w:pStyle w:val="ae"/>
        <w:rPr>
          <w:rFonts w:ascii="Times New Roman" w:hAnsi="Times New Roman"/>
          <w:sz w:val="18"/>
          <w:szCs w:val="18"/>
        </w:rPr>
        <w:sectPr w:rsidR="00526583">
          <w:pgSz w:w="11907" w:h="16839"/>
          <w:pgMar w:top="1134" w:right="1134" w:bottom="1134" w:left="1134" w:header="709" w:footer="709" w:gutter="0"/>
          <w:cols w:space="720"/>
          <w:titlePg/>
          <w:docGrid w:linePitch="360"/>
        </w:sect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Приложение 1</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sz w:val="18"/>
          <w:szCs w:val="18"/>
        </w:rPr>
        <w:t>к подпрограмме 6 «</w:t>
      </w:r>
      <w:r w:rsidRPr="00FB4A0D">
        <w:rPr>
          <w:rFonts w:ascii="Times New Roman" w:hAnsi="Times New Roman"/>
          <w:bCs/>
          <w:sz w:val="18"/>
          <w:szCs w:val="18"/>
        </w:rPr>
        <w:t>Организация мест накопления твёрдых коммунальных отходов</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bCs/>
          <w:sz w:val="18"/>
          <w:szCs w:val="18"/>
        </w:rPr>
        <w:t xml:space="preserve"> на территории сельсовета».</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реализуемой в рамках муниципальной программы</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«Социально-экономическое  развитие сельсовета »</w:t>
      </w: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и значения показателей результативности подпрограммы</w:t>
      </w:r>
    </w:p>
    <w:p w:rsidR="00FB4A0D" w:rsidRPr="00FB4A0D" w:rsidRDefault="00FB4A0D" w:rsidP="00FB4A0D">
      <w:pPr>
        <w:pStyle w:val="ae"/>
        <w:rPr>
          <w:rFonts w:ascii="Times New Roman" w:hAnsi="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0"/>
        <w:gridCol w:w="3512"/>
        <w:gridCol w:w="1065"/>
        <w:gridCol w:w="3074"/>
        <w:gridCol w:w="195"/>
        <w:gridCol w:w="1145"/>
        <w:gridCol w:w="1181"/>
        <w:gridCol w:w="1120"/>
        <w:gridCol w:w="1373"/>
        <w:gridCol w:w="1418"/>
      </w:tblGrid>
      <w:tr w:rsidR="00FB4A0D" w:rsidRPr="00FB4A0D" w:rsidTr="00526583">
        <w:trPr>
          <w:trHeight w:val="210"/>
        </w:trPr>
        <w:tc>
          <w:tcPr>
            <w:tcW w:w="580" w:type="dxa"/>
            <w:vMerge w:val="restart"/>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п/п</w:t>
            </w:r>
          </w:p>
        </w:tc>
        <w:tc>
          <w:tcPr>
            <w:tcW w:w="3512" w:type="dxa"/>
            <w:vMerge w:val="restart"/>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Цель, показатели результативности</w:t>
            </w:r>
          </w:p>
        </w:tc>
        <w:tc>
          <w:tcPr>
            <w:tcW w:w="1065" w:type="dxa"/>
            <w:vMerge w:val="restart"/>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Единица измере</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ния</w:t>
            </w:r>
          </w:p>
        </w:tc>
        <w:tc>
          <w:tcPr>
            <w:tcW w:w="3074" w:type="dxa"/>
            <w:vMerge w:val="restart"/>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Источник информации</w:t>
            </w:r>
          </w:p>
        </w:tc>
        <w:tc>
          <w:tcPr>
            <w:tcW w:w="6432" w:type="dxa"/>
            <w:gridSpan w:val="6"/>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Годы реализации подпрограммы</w:t>
            </w:r>
          </w:p>
        </w:tc>
      </w:tr>
      <w:tr w:rsidR="00FB4A0D" w:rsidRPr="00FB4A0D" w:rsidTr="00526583">
        <w:trPr>
          <w:trHeight w:val="73"/>
        </w:trPr>
        <w:tc>
          <w:tcPr>
            <w:tcW w:w="580" w:type="dxa"/>
            <w:vMerge/>
            <w:vAlign w:val="center"/>
          </w:tcPr>
          <w:p w:rsidR="00FB4A0D" w:rsidRPr="00FB4A0D" w:rsidRDefault="00FB4A0D" w:rsidP="00FB4A0D">
            <w:pPr>
              <w:pStyle w:val="ae"/>
              <w:rPr>
                <w:rFonts w:ascii="Times New Roman" w:hAnsi="Times New Roman"/>
                <w:sz w:val="18"/>
                <w:szCs w:val="18"/>
              </w:rPr>
            </w:pPr>
          </w:p>
        </w:tc>
        <w:tc>
          <w:tcPr>
            <w:tcW w:w="3512" w:type="dxa"/>
            <w:vMerge/>
            <w:vAlign w:val="center"/>
          </w:tcPr>
          <w:p w:rsidR="00FB4A0D" w:rsidRPr="00FB4A0D" w:rsidRDefault="00FB4A0D" w:rsidP="00FB4A0D">
            <w:pPr>
              <w:pStyle w:val="ae"/>
              <w:rPr>
                <w:rFonts w:ascii="Times New Roman" w:hAnsi="Times New Roman"/>
                <w:sz w:val="18"/>
                <w:szCs w:val="18"/>
              </w:rPr>
            </w:pPr>
          </w:p>
        </w:tc>
        <w:tc>
          <w:tcPr>
            <w:tcW w:w="1065" w:type="dxa"/>
            <w:vMerge/>
            <w:vAlign w:val="center"/>
          </w:tcPr>
          <w:p w:rsidR="00FB4A0D" w:rsidRPr="00FB4A0D" w:rsidRDefault="00FB4A0D" w:rsidP="00FB4A0D">
            <w:pPr>
              <w:pStyle w:val="ae"/>
              <w:rPr>
                <w:rFonts w:ascii="Times New Roman" w:hAnsi="Times New Roman"/>
                <w:sz w:val="18"/>
                <w:szCs w:val="18"/>
              </w:rPr>
            </w:pPr>
          </w:p>
        </w:tc>
        <w:tc>
          <w:tcPr>
            <w:tcW w:w="3074" w:type="dxa"/>
            <w:vMerge/>
            <w:vAlign w:val="center"/>
          </w:tcPr>
          <w:p w:rsidR="00FB4A0D" w:rsidRPr="00FB4A0D" w:rsidRDefault="00FB4A0D" w:rsidP="00FB4A0D">
            <w:pPr>
              <w:pStyle w:val="ae"/>
              <w:rPr>
                <w:rFonts w:ascii="Times New Roman" w:hAnsi="Times New Roman"/>
                <w:sz w:val="18"/>
                <w:szCs w:val="18"/>
              </w:rPr>
            </w:pPr>
          </w:p>
        </w:tc>
        <w:tc>
          <w:tcPr>
            <w:tcW w:w="1340" w:type="dxa"/>
            <w:gridSpan w:val="2"/>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2021 г.</w:t>
            </w:r>
          </w:p>
        </w:tc>
        <w:tc>
          <w:tcPr>
            <w:tcW w:w="1181" w:type="dxa"/>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2022 г.</w:t>
            </w:r>
          </w:p>
        </w:tc>
        <w:tc>
          <w:tcPr>
            <w:tcW w:w="1120" w:type="dxa"/>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2023г.</w:t>
            </w:r>
          </w:p>
        </w:tc>
        <w:tc>
          <w:tcPr>
            <w:tcW w:w="1373" w:type="dxa"/>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2024г.</w:t>
            </w:r>
          </w:p>
        </w:tc>
        <w:tc>
          <w:tcPr>
            <w:tcW w:w="1418" w:type="dxa"/>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2025г.</w:t>
            </w:r>
          </w:p>
        </w:tc>
      </w:tr>
      <w:tr w:rsidR="00FB4A0D" w:rsidRPr="00FB4A0D" w:rsidTr="00526583">
        <w:trPr>
          <w:trHeight w:val="80"/>
        </w:trPr>
        <w:tc>
          <w:tcPr>
            <w:tcW w:w="580" w:type="dxa"/>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3512" w:type="dxa"/>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1065" w:type="dxa"/>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3074" w:type="dxa"/>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1340" w:type="dxa"/>
            <w:gridSpan w:val="2"/>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1181" w:type="dxa"/>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120" w:type="dxa"/>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373" w:type="dxa"/>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c>
          <w:tcPr>
            <w:tcW w:w="1418" w:type="dxa"/>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tc>
      </w:tr>
      <w:tr w:rsidR="00FB4A0D" w:rsidRPr="00FB4A0D" w:rsidTr="00526583">
        <w:trPr>
          <w:trHeight w:val="228"/>
        </w:trPr>
        <w:tc>
          <w:tcPr>
            <w:tcW w:w="580" w:type="dxa"/>
          </w:tcPr>
          <w:p w:rsidR="00FB4A0D" w:rsidRPr="00FB4A0D" w:rsidRDefault="00FB4A0D" w:rsidP="00FB4A0D">
            <w:pPr>
              <w:pStyle w:val="ae"/>
              <w:rPr>
                <w:rFonts w:ascii="Times New Roman" w:hAnsi="Times New Roman"/>
                <w:sz w:val="18"/>
                <w:szCs w:val="18"/>
              </w:rPr>
            </w:pPr>
          </w:p>
        </w:tc>
        <w:tc>
          <w:tcPr>
            <w:tcW w:w="14083" w:type="dxa"/>
            <w:gridSpan w:val="9"/>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FB4A0D" w:rsidRPr="00FB4A0D" w:rsidTr="00526583">
        <w:trPr>
          <w:trHeight w:val="196"/>
        </w:trPr>
        <w:tc>
          <w:tcPr>
            <w:tcW w:w="580" w:type="dxa"/>
          </w:tcPr>
          <w:p w:rsidR="00FB4A0D" w:rsidRPr="00FB4A0D" w:rsidRDefault="00FB4A0D" w:rsidP="00FB4A0D">
            <w:pPr>
              <w:pStyle w:val="ae"/>
              <w:rPr>
                <w:rFonts w:ascii="Times New Roman" w:hAnsi="Times New Roman"/>
                <w:b/>
                <w:sz w:val="18"/>
                <w:szCs w:val="18"/>
              </w:rPr>
            </w:pPr>
          </w:p>
        </w:tc>
        <w:tc>
          <w:tcPr>
            <w:tcW w:w="14083" w:type="dxa"/>
            <w:gridSpan w:val="9"/>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Задача 1.Организация централизованной системы сбора, вывоза и размещения твердых коммунальных отходов</w:t>
            </w:r>
          </w:p>
        </w:tc>
      </w:tr>
      <w:tr w:rsidR="00FB4A0D" w:rsidRPr="00FB4A0D" w:rsidTr="0070195D">
        <w:trPr>
          <w:trHeight w:val="314"/>
        </w:trPr>
        <w:tc>
          <w:tcPr>
            <w:tcW w:w="580"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3512"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Охват населения централизованной системой сбора и вывоза ТКО</w:t>
            </w:r>
          </w:p>
        </w:tc>
        <w:tc>
          <w:tcPr>
            <w:tcW w:w="1065"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w:t>
            </w:r>
          </w:p>
        </w:tc>
        <w:tc>
          <w:tcPr>
            <w:tcW w:w="3269" w:type="dxa"/>
            <w:gridSpan w:val="2"/>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c>
          <w:tcPr>
            <w:tcW w:w="1145"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50</w:t>
            </w:r>
          </w:p>
        </w:tc>
        <w:tc>
          <w:tcPr>
            <w:tcW w:w="1181"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70</w:t>
            </w:r>
          </w:p>
        </w:tc>
        <w:tc>
          <w:tcPr>
            <w:tcW w:w="1120"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100</w:t>
            </w:r>
          </w:p>
        </w:tc>
        <w:tc>
          <w:tcPr>
            <w:tcW w:w="1373"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100</w:t>
            </w:r>
          </w:p>
        </w:tc>
        <w:tc>
          <w:tcPr>
            <w:tcW w:w="1418"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100</w:t>
            </w:r>
          </w:p>
        </w:tc>
      </w:tr>
      <w:tr w:rsidR="00FB4A0D" w:rsidRPr="00FB4A0D" w:rsidTr="00FB4A0D">
        <w:tc>
          <w:tcPr>
            <w:tcW w:w="580"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3512"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Ликвидация стихийных, несанкционированных свалок</w:t>
            </w:r>
          </w:p>
        </w:tc>
        <w:tc>
          <w:tcPr>
            <w:tcW w:w="1065"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Един.</w:t>
            </w:r>
          </w:p>
        </w:tc>
        <w:tc>
          <w:tcPr>
            <w:tcW w:w="3269" w:type="dxa"/>
            <w:gridSpan w:val="2"/>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Новотроицкого сельсовета</w:t>
            </w:r>
          </w:p>
        </w:tc>
        <w:tc>
          <w:tcPr>
            <w:tcW w:w="1145"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1181"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1120"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1373"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c>
          <w:tcPr>
            <w:tcW w:w="1418"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w:t>
            </w: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Приложение 2</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к подпрограмме 6  «</w:t>
      </w:r>
      <w:r w:rsidRPr="00FB4A0D">
        <w:rPr>
          <w:rFonts w:ascii="Times New Roman" w:hAnsi="Times New Roman"/>
          <w:bCs/>
          <w:sz w:val="18"/>
          <w:szCs w:val="18"/>
        </w:rPr>
        <w:t>Организация мест накопления твёрдых коммунальных</w:t>
      </w:r>
    </w:p>
    <w:p w:rsidR="00FB4A0D" w:rsidRPr="00FB4A0D" w:rsidRDefault="00FB4A0D" w:rsidP="00FB4A0D">
      <w:pPr>
        <w:pStyle w:val="ae"/>
        <w:jc w:val="right"/>
        <w:rPr>
          <w:rFonts w:ascii="Times New Roman" w:hAnsi="Times New Roman"/>
          <w:bCs/>
          <w:sz w:val="18"/>
          <w:szCs w:val="18"/>
        </w:rPr>
      </w:pPr>
      <w:r w:rsidRPr="00FB4A0D">
        <w:rPr>
          <w:rFonts w:ascii="Times New Roman" w:hAnsi="Times New Roman"/>
          <w:bCs/>
          <w:sz w:val="18"/>
          <w:szCs w:val="18"/>
        </w:rPr>
        <w:t xml:space="preserve"> отходов на территории сельсовета».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реализуемой в рамках муниципальной программы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«Социально-экономическое  развитие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сельсовета»</w:t>
      </w: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Перечень мероприятий подпрограммы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5"/>
        <w:gridCol w:w="2181"/>
        <w:gridCol w:w="1275"/>
        <w:gridCol w:w="142"/>
        <w:gridCol w:w="425"/>
        <w:gridCol w:w="993"/>
        <w:gridCol w:w="992"/>
        <w:gridCol w:w="1134"/>
        <w:gridCol w:w="1134"/>
        <w:gridCol w:w="992"/>
        <w:gridCol w:w="1134"/>
        <w:gridCol w:w="1276"/>
        <w:gridCol w:w="2410"/>
      </w:tblGrid>
      <w:tr w:rsidR="00FB4A0D" w:rsidRPr="00FB4A0D" w:rsidTr="00FB4A0D">
        <w:tc>
          <w:tcPr>
            <w:tcW w:w="575" w:type="dxa"/>
            <w:vMerge w:val="restart"/>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пп/п</w:t>
            </w:r>
          </w:p>
        </w:tc>
        <w:tc>
          <w:tcPr>
            <w:tcW w:w="2181" w:type="dxa"/>
            <w:vMerge w:val="restart"/>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Цели, задачи, мероприятия подпрограммы</w:t>
            </w:r>
          </w:p>
        </w:tc>
        <w:tc>
          <w:tcPr>
            <w:tcW w:w="1275" w:type="dxa"/>
            <w:vMerge w:val="restart"/>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3686" w:type="dxa"/>
            <w:gridSpan w:val="5"/>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Код бюджетной классификации</w:t>
            </w:r>
          </w:p>
        </w:tc>
        <w:tc>
          <w:tcPr>
            <w:tcW w:w="4536" w:type="dxa"/>
            <w:gridSpan w:val="4"/>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Расходы по годам реализации программы (тыс. руб.)</w:t>
            </w:r>
          </w:p>
        </w:tc>
        <w:tc>
          <w:tcPr>
            <w:tcW w:w="2410" w:type="dxa"/>
            <w:vMerge w:val="restart"/>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B4A0D" w:rsidRPr="00FB4A0D" w:rsidTr="00FB4A0D">
        <w:trPr>
          <w:trHeight w:val="1565"/>
        </w:trPr>
        <w:tc>
          <w:tcPr>
            <w:tcW w:w="575" w:type="dxa"/>
            <w:vMerge/>
          </w:tcPr>
          <w:p w:rsidR="00FB4A0D" w:rsidRPr="00FB4A0D" w:rsidRDefault="00FB4A0D" w:rsidP="00FB4A0D">
            <w:pPr>
              <w:pStyle w:val="ae"/>
              <w:rPr>
                <w:rFonts w:ascii="Times New Roman" w:hAnsi="Times New Roman"/>
                <w:sz w:val="18"/>
                <w:szCs w:val="18"/>
              </w:rPr>
            </w:pPr>
          </w:p>
        </w:tc>
        <w:tc>
          <w:tcPr>
            <w:tcW w:w="2181" w:type="dxa"/>
            <w:vMerge/>
          </w:tcPr>
          <w:p w:rsidR="00FB4A0D" w:rsidRPr="00FB4A0D" w:rsidRDefault="00FB4A0D" w:rsidP="00FB4A0D">
            <w:pPr>
              <w:pStyle w:val="ae"/>
              <w:rPr>
                <w:rFonts w:ascii="Times New Roman" w:hAnsi="Times New Roman"/>
                <w:sz w:val="18"/>
                <w:szCs w:val="18"/>
              </w:rPr>
            </w:pPr>
          </w:p>
        </w:tc>
        <w:tc>
          <w:tcPr>
            <w:tcW w:w="1275" w:type="dxa"/>
            <w:vMerge/>
          </w:tcPr>
          <w:p w:rsidR="00FB4A0D" w:rsidRPr="00FB4A0D" w:rsidRDefault="00FB4A0D" w:rsidP="00FB4A0D">
            <w:pPr>
              <w:pStyle w:val="ae"/>
              <w:rPr>
                <w:rFonts w:ascii="Times New Roman" w:hAnsi="Times New Roman"/>
                <w:sz w:val="18"/>
                <w:szCs w:val="18"/>
              </w:rPr>
            </w:pPr>
          </w:p>
        </w:tc>
        <w:tc>
          <w:tcPr>
            <w:tcW w:w="567" w:type="dxa"/>
            <w:gridSpan w:val="2"/>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993"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РзПр</w:t>
            </w:r>
          </w:p>
        </w:tc>
        <w:tc>
          <w:tcPr>
            <w:tcW w:w="992"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ЦСР</w:t>
            </w:r>
          </w:p>
        </w:tc>
        <w:tc>
          <w:tcPr>
            <w:tcW w:w="1134"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ВР</w:t>
            </w:r>
          </w:p>
        </w:tc>
        <w:tc>
          <w:tcPr>
            <w:tcW w:w="1134"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очередной финансовый год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 г.</w:t>
            </w:r>
          </w:p>
        </w:tc>
        <w:tc>
          <w:tcPr>
            <w:tcW w:w="992"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1-й год планового периода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2024 г.</w:t>
            </w:r>
          </w:p>
        </w:tc>
        <w:tc>
          <w:tcPr>
            <w:tcW w:w="1134"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2-й год планового периода</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2025г.</w:t>
            </w:r>
          </w:p>
        </w:tc>
        <w:tc>
          <w:tcPr>
            <w:tcW w:w="1276"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итого на очередной финансовый год и плановый период</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2023-2025 гг</w:t>
            </w:r>
          </w:p>
        </w:tc>
        <w:tc>
          <w:tcPr>
            <w:tcW w:w="2410" w:type="dxa"/>
            <w:vMerge/>
          </w:tcPr>
          <w:p w:rsidR="00FB4A0D" w:rsidRPr="00FB4A0D" w:rsidRDefault="00FB4A0D" w:rsidP="00FB4A0D">
            <w:pPr>
              <w:pStyle w:val="ae"/>
              <w:rPr>
                <w:rFonts w:ascii="Times New Roman" w:hAnsi="Times New Roman"/>
                <w:sz w:val="18"/>
                <w:szCs w:val="18"/>
              </w:rPr>
            </w:pPr>
          </w:p>
        </w:tc>
      </w:tr>
      <w:tr w:rsidR="00FB4A0D" w:rsidRPr="00FB4A0D" w:rsidTr="0070195D">
        <w:trPr>
          <w:trHeight w:val="173"/>
        </w:trPr>
        <w:tc>
          <w:tcPr>
            <w:tcW w:w="575"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lastRenderedPageBreak/>
              <w:t>1</w:t>
            </w:r>
          </w:p>
        </w:tc>
        <w:tc>
          <w:tcPr>
            <w:tcW w:w="2181"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2</w:t>
            </w:r>
          </w:p>
        </w:tc>
        <w:tc>
          <w:tcPr>
            <w:tcW w:w="1275"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3</w:t>
            </w:r>
          </w:p>
        </w:tc>
        <w:tc>
          <w:tcPr>
            <w:tcW w:w="567" w:type="dxa"/>
            <w:gridSpan w:val="2"/>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4</w:t>
            </w:r>
          </w:p>
        </w:tc>
        <w:tc>
          <w:tcPr>
            <w:tcW w:w="993"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5</w:t>
            </w:r>
          </w:p>
        </w:tc>
        <w:tc>
          <w:tcPr>
            <w:tcW w:w="992"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6</w:t>
            </w:r>
          </w:p>
        </w:tc>
        <w:tc>
          <w:tcPr>
            <w:tcW w:w="1134"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7</w:t>
            </w:r>
          </w:p>
        </w:tc>
        <w:tc>
          <w:tcPr>
            <w:tcW w:w="1134"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8</w:t>
            </w:r>
          </w:p>
          <w:p w:rsidR="00FB4A0D" w:rsidRPr="00FB4A0D" w:rsidRDefault="00FB4A0D" w:rsidP="00FB4A0D">
            <w:pPr>
              <w:pStyle w:val="ae"/>
              <w:rPr>
                <w:rFonts w:ascii="Times New Roman" w:hAnsi="Times New Roman"/>
                <w:sz w:val="18"/>
                <w:szCs w:val="18"/>
              </w:rPr>
            </w:pPr>
          </w:p>
        </w:tc>
        <w:tc>
          <w:tcPr>
            <w:tcW w:w="992"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9</w:t>
            </w:r>
          </w:p>
        </w:tc>
        <w:tc>
          <w:tcPr>
            <w:tcW w:w="1134"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10</w:t>
            </w:r>
          </w:p>
        </w:tc>
        <w:tc>
          <w:tcPr>
            <w:tcW w:w="1276"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11</w:t>
            </w:r>
          </w:p>
        </w:tc>
        <w:tc>
          <w:tcPr>
            <w:tcW w:w="2410" w:type="dxa"/>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12</w:t>
            </w:r>
          </w:p>
        </w:tc>
      </w:tr>
      <w:tr w:rsidR="00FB4A0D" w:rsidRPr="00FB4A0D" w:rsidTr="00526583">
        <w:trPr>
          <w:trHeight w:val="253"/>
        </w:trPr>
        <w:tc>
          <w:tcPr>
            <w:tcW w:w="575" w:type="dxa"/>
          </w:tcPr>
          <w:p w:rsidR="00FB4A0D" w:rsidRPr="00FB4A0D" w:rsidRDefault="00FB4A0D" w:rsidP="00FB4A0D">
            <w:pPr>
              <w:pStyle w:val="ae"/>
              <w:rPr>
                <w:rFonts w:ascii="Times New Roman" w:hAnsi="Times New Roman"/>
                <w:sz w:val="18"/>
                <w:szCs w:val="18"/>
              </w:rPr>
            </w:pPr>
          </w:p>
        </w:tc>
        <w:tc>
          <w:tcPr>
            <w:tcW w:w="14088" w:type="dxa"/>
            <w:gridSpan w:val="12"/>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FB4A0D" w:rsidRPr="00FB4A0D" w:rsidTr="00FB4A0D">
        <w:trPr>
          <w:trHeight w:val="175"/>
        </w:trPr>
        <w:tc>
          <w:tcPr>
            <w:tcW w:w="575" w:type="dxa"/>
          </w:tcPr>
          <w:p w:rsidR="00FB4A0D" w:rsidRPr="00FB4A0D" w:rsidRDefault="00FB4A0D" w:rsidP="00FB4A0D">
            <w:pPr>
              <w:pStyle w:val="ae"/>
              <w:rPr>
                <w:rFonts w:ascii="Times New Roman" w:hAnsi="Times New Roman"/>
                <w:b/>
                <w:sz w:val="18"/>
                <w:szCs w:val="18"/>
              </w:rPr>
            </w:pPr>
          </w:p>
        </w:tc>
        <w:tc>
          <w:tcPr>
            <w:tcW w:w="14088" w:type="dxa"/>
            <w:gridSpan w:val="12"/>
          </w:tcPr>
          <w:p w:rsidR="00FB4A0D" w:rsidRPr="00FB4A0D" w:rsidRDefault="00FB4A0D" w:rsidP="00FB4A0D">
            <w:pPr>
              <w:pStyle w:val="ae"/>
              <w:rPr>
                <w:rFonts w:ascii="Times New Roman" w:hAnsi="Times New Roman"/>
                <w:b/>
                <w:sz w:val="18"/>
                <w:szCs w:val="18"/>
                <w:shd w:val="clear" w:color="auto" w:fill="FFFFFF"/>
              </w:rPr>
            </w:pPr>
            <w:r w:rsidRPr="00FB4A0D">
              <w:rPr>
                <w:rFonts w:ascii="Times New Roman" w:hAnsi="Times New Roman"/>
                <w:b/>
                <w:sz w:val="18"/>
                <w:szCs w:val="18"/>
              </w:rPr>
              <w:t>Задача 1.Организация централизованной системы сбора, вывоза и размещения твердых коммунальных отходов</w:t>
            </w:r>
          </w:p>
        </w:tc>
      </w:tr>
      <w:tr w:rsidR="00FB4A0D" w:rsidRPr="00FB4A0D" w:rsidTr="0070195D">
        <w:trPr>
          <w:trHeight w:val="171"/>
        </w:trPr>
        <w:tc>
          <w:tcPr>
            <w:tcW w:w="575" w:type="dxa"/>
          </w:tcPr>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p>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1.</w:t>
            </w:r>
          </w:p>
        </w:tc>
        <w:tc>
          <w:tcPr>
            <w:tcW w:w="2181" w:type="dxa"/>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Расходы на организацию (строительство) мест (площадок) накопления отходов потребления и приобретение контейнерного оборудования . Организация мест накопления твердых коммунальных отходов на территории сельсовета</w:t>
            </w:r>
          </w:p>
        </w:tc>
        <w:tc>
          <w:tcPr>
            <w:tcW w:w="1417" w:type="dxa"/>
            <w:gridSpan w:val="2"/>
          </w:tcPr>
          <w:p w:rsidR="00FB4A0D" w:rsidRPr="00526583" w:rsidRDefault="00FB4A0D" w:rsidP="00FB4A0D">
            <w:pPr>
              <w:pStyle w:val="ae"/>
              <w:rPr>
                <w:rFonts w:ascii="Times New Roman" w:hAnsi="Times New Roman"/>
                <w:sz w:val="16"/>
                <w:szCs w:val="16"/>
              </w:rPr>
            </w:pPr>
            <w:r w:rsidRPr="00526583">
              <w:rPr>
                <w:rFonts w:ascii="Times New Roman" w:hAnsi="Times New Roman"/>
                <w:bCs/>
                <w:sz w:val="16"/>
                <w:szCs w:val="16"/>
              </w:rPr>
              <w:t>Администрация Новотроицкого сельсовета</w:t>
            </w:r>
          </w:p>
        </w:tc>
        <w:tc>
          <w:tcPr>
            <w:tcW w:w="425" w:type="dxa"/>
            <w:vAlign w:val="center"/>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823</w:t>
            </w:r>
          </w:p>
        </w:tc>
        <w:tc>
          <w:tcPr>
            <w:tcW w:w="993" w:type="dxa"/>
            <w:vAlign w:val="center"/>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0605</w:t>
            </w:r>
          </w:p>
        </w:tc>
        <w:tc>
          <w:tcPr>
            <w:tcW w:w="992" w:type="dxa"/>
            <w:vAlign w:val="center"/>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1560077450</w:t>
            </w:r>
          </w:p>
        </w:tc>
        <w:tc>
          <w:tcPr>
            <w:tcW w:w="1134" w:type="dxa"/>
            <w:vAlign w:val="center"/>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240</w:t>
            </w:r>
          </w:p>
        </w:tc>
        <w:tc>
          <w:tcPr>
            <w:tcW w:w="1134" w:type="dxa"/>
            <w:vAlign w:val="center"/>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0,00</w:t>
            </w:r>
          </w:p>
        </w:tc>
        <w:tc>
          <w:tcPr>
            <w:tcW w:w="992" w:type="dxa"/>
            <w:vAlign w:val="center"/>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0,00</w:t>
            </w:r>
          </w:p>
          <w:p w:rsidR="00FB4A0D" w:rsidRPr="00526583" w:rsidRDefault="00FB4A0D" w:rsidP="00FB4A0D">
            <w:pPr>
              <w:pStyle w:val="ae"/>
              <w:rPr>
                <w:rFonts w:ascii="Times New Roman" w:hAnsi="Times New Roman"/>
                <w:sz w:val="16"/>
                <w:szCs w:val="16"/>
              </w:rPr>
            </w:pPr>
          </w:p>
        </w:tc>
        <w:tc>
          <w:tcPr>
            <w:tcW w:w="1134" w:type="dxa"/>
            <w:vAlign w:val="center"/>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0,00</w:t>
            </w:r>
          </w:p>
        </w:tc>
        <w:tc>
          <w:tcPr>
            <w:tcW w:w="1276" w:type="dxa"/>
            <w:vAlign w:val="center"/>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0,00</w:t>
            </w:r>
          </w:p>
        </w:tc>
        <w:tc>
          <w:tcPr>
            <w:tcW w:w="2410" w:type="dxa"/>
          </w:tcPr>
          <w:p w:rsidR="00FB4A0D" w:rsidRPr="00526583" w:rsidRDefault="00FB4A0D" w:rsidP="00FB4A0D">
            <w:pPr>
              <w:pStyle w:val="ae"/>
              <w:rPr>
                <w:rFonts w:ascii="Times New Roman" w:hAnsi="Times New Roman"/>
                <w:sz w:val="16"/>
                <w:szCs w:val="16"/>
              </w:rPr>
            </w:pPr>
            <w:r w:rsidRPr="00526583">
              <w:rPr>
                <w:rFonts w:ascii="Times New Roman" w:hAnsi="Times New Roman"/>
                <w:sz w:val="16"/>
                <w:szCs w:val="16"/>
              </w:rPr>
              <w:t xml:space="preserve">Приобретение контейнеров для твердых бытовых отходов </w:t>
            </w:r>
          </w:p>
        </w:tc>
      </w:tr>
      <w:tr w:rsidR="00FB4A0D" w:rsidRPr="00FB4A0D" w:rsidTr="0070195D">
        <w:tc>
          <w:tcPr>
            <w:tcW w:w="575" w:type="dxa"/>
          </w:tcPr>
          <w:p w:rsidR="00FB4A0D" w:rsidRPr="00FB4A0D" w:rsidRDefault="00FB4A0D" w:rsidP="00FB4A0D">
            <w:pPr>
              <w:pStyle w:val="ae"/>
              <w:rPr>
                <w:rFonts w:ascii="Times New Roman" w:hAnsi="Times New Roman"/>
                <w:sz w:val="18"/>
                <w:szCs w:val="18"/>
              </w:rPr>
            </w:pPr>
          </w:p>
        </w:tc>
        <w:tc>
          <w:tcPr>
            <w:tcW w:w="2181" w:type="dxa"/>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Итого</w:t>
            </w:r>
          </w:p>
        </w:tc>
        <w:tc>
          <w:tcPr>
            <w:tcW w:w="1417" w:type="dxa"/>
            <w:gridSpan w:val="2"/>
          </w:tcPr>
          <w:p w:rsidR="00FB4A0D" w:rsidRPr="00FB4A0D" w:rsidRDefault="00FB4A0D" w:rsidP="00FB4A0D">
            <w:pPr>
              <w:pStyle w:val="ae"/>
              <w:rPr>
                <w:rFonts w:ascii="Times New Roman" w:hAnsi="Times New Roman"/>
                <w:b/>
                <w:bCs/>
                <w:sz w:val="18"/>
                <w:szCs w:val="18"/>
              </w:rPr>
            </w:pPr>
          </w:p>
        </w:tc>
        <w:tc>
          <w:tcPr>
            <w:tcW w:w="425" w:type="dxa"/>
            <w:vAlign w:val="center"/>
          </w:tcPr>
          <w:p w:rsidR="00FB4A0D" w:rsidRPr="00FB4A0D" w:rsidRDefault="00FB4A0D" w:rsidP="00FB4A0D">
            <w:pPr>
              <w:pStyle w:val="ae"/>
              <w:rPr>
                <w:rFonts w:ascii="Times New Roman" w:hAnsi="Times New Roman"/>
                <w:b/>
                <w:sz w:val="18"/>
                <w:szCs w:val="18"/>
              </w:rPr>
            </w:pPr>
          </w:p>
        </w:tc>
        <w:tc>
          <w:tcPr>
            <w:tcW w:w="993" w:type="dxa"/>
            <w:vAlign w:val="center"/>
          </w:tcPr>
          <w:p w:rsidR="00FB4A0D" w:rsidRPr="00FB4A0D" w:rsidRDefault="00FB4A0D" w:rsidP="00FB4A0D">
            <w:pPr>
              <w:pStyle w:val="ae"/>
              <w:rPr>
                <w:rFonts w:ascii="Times New Roman" w:hAnsi="Times New Roman"/>
                <w:b/>
                <w:sz w:val="18"/>
                <w:szCs w:val="18"/>
              </w:rPr>
            </w:pPr>
          </w:p>
        </w:tc>
        <w:tc>
          <w:tcPr>
            <w:tcW w:w="992" w:type="dxa"/>
            <w:vAlign w:val="center"/>
          </w:tcPr>
          <w:p w:rsidR="00FB4A0D" w:rsidRPr="00FB4A0D" w:rsidRDefault="00FB4A0D" w:rsidP="00FB4A0D">
            <w:pPr>
              <w:pStyle w:val="ae"/>
              <w:rPr>
                <w:rFonts w:ascii="Times New Roman" w:hAnsi="Times New Roman"/>
                <w:b/>
                <w:sz w:val="18"/>
                <w:szCs w:val="18"/>
              </w:rPr>
            </w:pPr>
          </w:p>
        </w:tc>
        <w:tc>
          <w:tcPr>
            <w:tcW w:w="1134" w:type="dxa"/>
            <w:vAlign w:val="center"/>
          </w:tcPr>
          <w:p w:rsidR="00FB4A0D" w:rsidRPr="00FB4A0D" w:rsidRDefault="00FB4A0D" w:rsidP="00FB4A0D">
            <w:pPr>
              <w:pStyle w:val="ae"/>
              <w:rPr>
                <w:rFonts w:ascii="Times New Roman" w:hAnsi="Times New Roman"/>
                <w:b/>
                <w:sz w:val="18"/>
                <w:szCs w:val="18"/>
              </w:rPr>
            </w:pPr>
          </w:p>
        </w:tc>
        <w:tc>
          <w:tcPr>
            <w:tcW w:w="1134" w:type="dxa"/>
          </w:tcPr>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0,000</w:t>
            </w:r>
          </w:p>
        </w:tc>
        <w:tc>
          <w:tcPr>
            <w:tcW w:w="992" w:type="dxa"/>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1134" w:type="dxa"/>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1276" w:type="dxa"/>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2410" w:type="dxa"/>
          </w:tcPr>
          <w:p w:rsidR="00FB4A0D" w:rsidRPr="00FB4A0D" w:rsidRDefault="00FB4A0D" w:rsidP="00FB4A0D">
            <w:pPr>
              <w:pStyle w:val="ae"/>
              <w:rPr>
                <w:rFonts w:ascii="Times New Roman" w:hAnsi="Times New Roman"/>
                <w:sz w:val="18"/>
                <w:szCs w:val="18"/>
              </w:rPr>
            </w:pPr>
          </w:p>
        </w:tc>
      </w:tr>
      <w:tr w:rsidR="00FB4A0D" w:rsidRPr="00FB4A0D" w:rsidTr="0070195D">
        <w:trPr>
          <w:trHeight w:val="172"/>
        </w:trPr>
        <w:tc>
          <w:tcPr>
            <w:tcW w:w="575" w:type="dxa"/>
          </w:tcPr>
          <w:p w:rsidR="00FB4A0D" w:rsidRPr="00FB4A0D" w:rsidRDefault="00FB4A0D" w:rsidP="00FB4A0D">
            <w:pPr>
              <w:pStyle w:val="ae"/>
              <w:rPr>
                <w:rFonts w:ascii="Times New Roman" w:hAnsi="Times New Roman"/>
                <w:sz w:val="18"/>
                <w:szCs w:val="18"/>
              </w:rPr>
            </w:pPr>
          </w:p>
        </w:tc>
        <w:tc>
          <w:tcPr>
            <w:tcW w:w="2181" w:type="dxa"/>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Итого  по подпрограмме</w:t>
            </w:r>
          </w:p>
        </w:tc>
        <w:tc>
          <w:tcPr>
            <w:tcW w:w="1417" w:type="dxa"/>
            <w:gridSpan w:val="2"/>
            <w:vAlign w:val="center"/>
          </w:tcPr>
          <w:p w:rsidR="00FB4A0D" w:rsidRPr="00FB4A0D" w:rsidRDefault="00FB4A0D" w:rsidP="00FB4A0D">
            <w:pPr>
              <w:pStyle w:val="ae"/>
              <w:rPr>
                <w:rFonts w:ascii="Times New Roman" w:hAnsi="Times New Roman"/>
                <w:b/>
                <w:bCs/>
                <w:sz w:val="18"/>
                <w:szCs w:val="18"/>
              </w:rPr>
            </w:pPr>
          </w:p>
        </w:tc>
        <w:tc>
          <w:tcPr>
            <w:tcW w:w="425" w:type="dxa"/>
            <w:vAlign w:val="center"/>
          </w:tcPr>
          <w:p w:rsidR="00FB4A0D" w:rsidRPr="00FB4A0D" w:rsidRDefault="00FB4A0D" w:rsidP="00FB4A0D">
            <w:pPr>
              <w:pStyle w:val="ae"/>
              <w:rPr>
                <w:rFonts w:ascii="Times New Roman" w:hAnsi="Times New Roman"/>
                <w:sz w:val="18"/>
                <w:szCs w:val="18"/>
              </w:rPr>
            </w:pPr>
          </w:p>
        </w:tc>
        <w:tc>
          <w:tcPr>
            <w:tcW w:w="993" w:type="dxa"/>
            <w:vAlign w:val="center"/>
          </w:tcPr>
          <w:p w:rsidR="00FB4A0D" w:rsidRPr="00FB4A0D" w:rsidRDefault="00FB4A0D" w:rsidP="00FB4A0D">
            <w:pPr>
              <w:pStyle w:val="ae"/>
              <w:rPr>
                <w:rFonts w:ascii="Times New Roman" w:hAnsi="Times New Roman"/>
                <w:sz w:val="18"/>
                <w:szCs w:val="18"/>
              </w:rPr>
            </w:pPr>
          </w:p>
        </w:tc>
        <w:tc>
          <w:tcPr>
            <w:tcW w:w="992" w:type="dxa"/>
            <w:vAlign w:val="center"/>
          </w:tcPr>
          <w:p w:rsidR="00FB4A0D" w:rsidRPr="00FB4A0D" w:rsidRDefault="00FB4A0D" w:rsidP="00FB4A0D">
            <w:pPr>
              <w:pStyle w:val="ae"/>
              <w:rPr>
                <w:rFonts w:ascii="Times New Roman" w:hAnsi="Times New Roman"/>
                <w:sz w:val="18"/>
                <w:szCs w:val="18"/>
              </w:rPr>
            </w:pPr>
          </w:p>
        </w:tc>
        <w:tc>
          <w:tcPr>
            <w:tcW w:w="1134" w:type="dxa"/>
            <w:vAlign w:val="center"/>
          </w:tcPr>
          <w:p w:rsidR="00FB4A0D" w:rsidRPr="00FB4A0D" w:rsidRDefault="00FB4A0D" w:rsidP="00FB4A0D">
            <w:pPr>
              <w:pStyle w:val="ae"/>
              <w:rPr>
                <w:rFonts w:ascii="Times New Roman" w:hAnsi="Times New Roman"/>
                <w:sz w:val="18"/>
                <w:szCs w:val="18"/>
              </w:rPr>
            </w:pPr>
          </w:p>
        </w:tc>
        <w:tc>
          <w:tcPr>
            <w:tcW w:w="1134"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0,000</w:t>
            </w:r>
          </w:p>
        </w:tc>
        <w:tc>
          <w:tcPr>
            <w:tcW w:w="992" w:type="dxa"/>
            <w:vAlign w:val="center"/>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1134" w:type="dxa"/>
            <w:vAlign w:val="center"/>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1276" w:type="dxa"/>
            <w:vAlign w:val="center"/>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2410" w:type="dxa"/>
          </w:tcPr>
          <w:p w:rsidR="00FB4A0D" w:rsidRPr="00FB4A0D" w:rsidRDefault="00FB4A0D" w:rsidP="00FB4A0D">
            <w:pPr>
              <w:pStyle w:val="ae"/>
              <w:rPr>
                <w:rFonts w:ascii="Times New Roman" w:hAnsi="Times New Roman"/>
                <w:sz w:val="18"/>
                <w:szCs w:val="18"/>
              </w:rPr>
            </w:pPr>
          </w:p>
        </w:tc>
      </w:tr>
      <w:tr w:rsidR="00FB4A0D" w:rsidRPr="00FB4A0D" w:rsidTr="0070195D">
        <w:trPr>
          <w:trHeight w:val="477"/>
        </w:trPr>
        <w:tc>
          <w:tcPr>
            <w:tcW w:w="575" w:type="dxa"/>
          </w:tcPr>
          <w:p w:rsidR="00FB4A0D" w:rsidRPr="00FB4A0D" w:rsidRDefault="00FB4A0D" w:rsidP="00FB4A0D">
            <w:pPr>
              <w:pStyle w:val="ae"/>
              <w:rPr>
                <w:rFonts w:ascii="Times New Roman" w:hAnsi="Times New Roman"/>
                <w:sz w:val="18"/>
                <w:szCs w:val="18"/>
              </w:rPr>
            </w:pPr>
          </w:p>
        </w:tc>
        <w:tc>
          <w:tcPr>
            <w:tcW w:w="2181" w:type="dxa"/>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в том числе по ГРБС</w:t>
            </w:r>
          </w:p>
        </w:tc>
        <w:tc>
          <w:tcPr>
            <w:tcW w:w="1417" w:type="dxa"/>
            <w:gridSpan w:val="2"/>
          </w:tcPr>
          <w:p w:rsidR="00FB4A0D" w:rsidRPr="00FB4A0D" w:rsidRDefault="00FB4A0D" w:rsidP="0070195D">
            <w:pPr>
              <w:pStyle w:val="ae"/>
              <w:rPr>
                <w:rFonts w:ascii="Times New Roman" w:hAnsi="Times New Roman"/>
                <w:b/>
                <w:sz w:val="18"/>
                <w:szCs w:val="18"/>
              </w:rPr>
            </w:pPr>
            <w:r w:rsidRPr="0070195D">
              <w:rPr>
                <w:rFonts w:ascii="Times New Roman" w:hAnsi="Times New Roman"/>
                <w:b/>
                <w:bCs/>
                <w:sz w:val="16"/>
                <w:szCs w:val="16"/>
              </w:rPr>
              <w:t>Администрация Новотроицкого сельсовета</w:t>
            </w:r>
          </w:p>
        </w:tc>
        <w:tc>
          <w:tcPr>
            <w:tcW w:w="425" w:type="dxa"/>
          </w:tcPr>
          <w:p w:rsidR="00FB4A0D" w:rsidRPr="00FB4A0D" w:rsidRDefault="00FB4A0D" w:rsidP="00FB4A0D">
            <w:pPr>
              <w:pStyle w:val="ae"/>
              <w:rPr>
                <w:rFonts w:ascii="Times New Roman" w:hAnsi="Times New Roman"/>
                <w:sz w:val="18"/>
                <w:szCs w:val="18"/>
              </w:rPr>
            </w:pPr>
          </w:p>
        </w:tc>
        <w:tc>
          <w:tcPr>
            <w:tcW w:w="993" w:type="dxa"/>
            <w:vAlign w:val="center"/>
          </w:tcPr>
          <w:p w:rsidR="00FB4A0D" w:rsidRPr="00FB4A0D" w:rsidRDefault="00FB4A0D" w:rsidP="00FB4A0D">
            <w:pPr>
              <w:pStyle w:val="ae"/>
              <w:rPr>
                <w:rFonts w:ascii="Times New Roman" w:hAnsi="Times New Roman"/>
                <w:sz w:val="18"/>
                <w:szCs w:val="18"/>
              </w:rPr>
            </w:pPr>
          </w:p>
        </w:tc>
        <w:tc>
          <w:tcPr>
            <w:tcW w:w="992" w:type="dxa"/>
            <w:vAlign w:val="center"/>
          </w:tcPr>
          <w:p w:rsidR="00FB4A0D" w:rsidRPr="00FB4A0D" w:rsidRDefault="00FB4A0D" w:rsidP="00FB4A0D">
            <w:pPr>
              <w:pStyle w:val="ae"/>
              <w:rPr>
                <w:rFonts w:ascii="Times New Roman" w:hAnsi="Times New Roman"/>
                <w:sz w:val="18"/>
                <w:szCs w:val="18"/>
              </w:rPr>
            </w:pPr>
          </w:p>
        </w:tc>
        <w:tc>
          <w:tcPr>
            <w:tcW w:w="1134" w:type="dxa"/>
            <w:vAlign w:val="center"/>
          </w:tcPr>
          <w:p w:rsidR="00FB4A0D" w:rsidRPr="00FB4A0D" w:rsidRDefault="00FB4A0D" w:rsidP="00FB4A0D">
            <w:pPr>
              <w:pStyle w:val="ae"/>
              <w:rPr>
                <w:rFonts w:ascii="Times New Roman" w:hAnsi="Times New Roman"/>
                <w:sz w:val="18"/>
                <w:szCs w:val="18"/>
              </w:rPr>
            </w:pPr>
          </w:p>
        </w:tc>
        <w:tc>
          <w:tcPr>
            <w:tcW w:w="1134" w:type="dxa"/>
            <w:vAlign w:val="center"/>
          </w:tcPr>
          <w:p w:rsidR="00FB4A0D" w:rsidRPr="00FB4A0D" w:rsidRDefault="00FB4A0D" w:rsidP="00FB4A0D">
            <w:pPr>
              <w:pStyle w:val="ae"/>
              <w:rPr>
                <w:rFonts w:ascii="Times New Roman" w:hAnsi="Times New Roman"/>
                <w:sz w:val="18"/>
                <w:szCs w:val="18"/>
              </w:rPr>
            </w:pPr>
            <w:r w:rsidRPr="00FB4A0D">
              <w:rPr>
                <w:rFonts w:ascii="Times New Roman" w:hAnsi="Times New Roman"/>
                <w:b/>
                <w:sz w:val="18"/>
                <w:szCs w:val="18"/>
              </w:rPr>
              <w:t>0,000</w:t>
            </w:r>
          </w:p>
        </w:tc>
        <w:tc>
          <w:tcPr>
            <w:tcW w:w="992" w:type="dxa"/>
            <w:vAlign w:val="center"/>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1134" w:type="dxa"/>
            <w:vAlign w:val="center"/>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1276" w:type="dxa"/>
            <w:vAlign w:val="center"/>
          </w:tcPr>
          <w:p w:rsidR="00FB4A0D" w:rsidRPr="00FB4A0D" w:rsidRDefault="00FB4A0D" w:rsidP="00FB4A0D">
            <w:pPr>
              <w:pStyle w:val="ae"/>
              <w:rPr>
                <w:rFonts w:ascii="Times New Roman" w:hAnsi="Times New Roman"/>
                <w:b/>
                <w:sz w:val="18"/>
                <w:szCs w:val="18"/>
              </w:rPr>
            </w:pPr>
            <w:r w:rsidRPr="00FB4A0D">
              <w:rPr>
                <w:rFonts w:ascii="Times New Roman" w:hAnsi="Times New Roman"/>
                <w:b/>
                <w:sz w:val="18"/>
                <w:szCs w:val="18"/>
              </w:rPr>
              <w:t>0,000</w:t>
            </w:r>
          </w:p>
        </w:tc>
        <w:tc>
          <w:tcPr>
            <w:tcW w:w="2410" w:type="dxa"/>
          </w:tcPr>
          <w:p w:rsidR="00FB4A0D" w:rsidRPr="00FB4A0D" w:rsidRDefault="00FB4A0D" w:rsidP="00FB4A0D">
            <w:pPr>
              <w:pStyle w:val="ae"/>
              <w:rPr>
                <w:rFonts w:ascii="Times New Roman" w:hAnsi="Times New Roman"/>
                <w:sz w:val="18"/>
                <w:szCs w:val="18"/>
              </w:rPr>
            </w:pP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Приложение № 7</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к муниципальной программе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«Социально-экономическое развитие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сельсовета» </w:t>
      </w:r>
    </w:p>
    <w:p w:rsidR="00FB4A0D" w:rsidRPr="00FB4A0D" w:rsidRDefault="00FB4A0D" w:rsidP="00FB4A0D">
      <w:pPr>
        <w:pStyle w:val="ae"/>
        <w:jc w:val="right"/>
        <w:rPr>
          <w:rFonts w:ascii="Times New Roman" w:hAnsi="Times New Roman"/>
          <w:sz w:val="18"/>
          <w:szCs w:val="18"/>
          <w:highlight w:val="yellow"/>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ИНФОРМАЦИЯ ОБ ОСНОВНЫХ МЕРАХ ПРАВОВОГО РЕГУЛИРОВАНИЯ МУНИЦИПАЛЬНОЙ ПРОГРАММЫ СЕЛЬСОВЕТА</w:t>
      </w:r>
    </w:p>
    <w:p w:rsidR="00FB4A0D" w:rsidRPr="00FB4A0D" w:rsidRDefault="00FB4A0D" w:rsidP="00FB4A0D">
      <w:pPr>
        <w:pStyle w:val="ae"/>
        <w:jc w:val="center"/>
        <w:rPr>
          <w:rFonts w:ascii="Times New Roman" w:hAnsi="Times New Roman"/>
          <w:b/>
          <w:sz w:val="18"/>
          <w:szCs w:val="18"/>
          <w:highlight w:val="yellow"/>
        </w:rPr>
      </w:pPr>
      <w:r w:rsidRPr="00FB4A0D">
        <w:rPr>
          <w:rFonts w:ascii="Times New Roman" w:hAnsi="Times New Roman"/>
          <w:b/>
          <w:sz w:val="18"/>
          <w:szCs w:val="18"/>
        </w:rPr>
        <w:t xml:space="preserve"> «СОЦИАЛЬНО-ЭКОНОМИЧЕСКОЕ РАЗВИТИЕ СЕЛЬСОВЕТА»</w:t>
      </w:r>
    </w:p>
    <w:p w:rsidR="00FB4A0D" w:rsidRPr="00FB4A0D" w:rsidRDefault="00FB4A0D" w:rsidP="00FB4A0D">
      <w:pPr>
        <w:pStyle w:val="ae"/>
        <w:rPr>
          <w:rFonts w:ascii="Times New Roman" w:hAnsi="Times New Roman"/>
          <w:b/>
          <w:sz w:val="18"/>
          <w:szCs w:val="18"/>
          <w:highlight w:val="yellow"/>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4107"/>
        <w:gridCol w:w="1415"/>
        <w:gridCol w:w="5670"/>
        <w:gridCol w:w="1701"/>
        <w:gridCol w:w="1283"/>
      </w:tblGrid>
      <w:tr w:rsidR="00FB4A0D" w:rsidRPr="00FB4A0D" w:rsidTr="00FB4A0D">
        <w:tc>
          <w:tcPr>
            <w:tcW w:w="494" w:type="dxa"/>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N п/п</w:t>
            </w:r>
          </w:p>
        </w:tc>
        <w:tc>
          <w:tcPr>
            <w:tcW w:w="4107" w:type="dxa"/>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Форма нормативного правового акта</w:t>
            </w:r>
          </w:p>
        </w:tc>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Ответственный исполнитель</w:t>
            </w:r>
          </w:p>
        </w:tc>
        <w:tc>
          <w:tcPr>
            <w:tcW w:w="1283" w:type="dxa"/>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highlight w:val="yellow"/>
              </w:rPr>
            </w:pPr>
            <w:r w:rsidRPr="0070195D">
              <w:rPr>
                <w:rFonts w:ascii="Times New Roman" w:hAnsi="Times New Roman"/>
                <w:sz w:val="16"/>
                <w:szCs w:val="16"/>
              </w:rPr>
              <w:t>Ожидаемый срок принятия нормативного правового акта</w:t>
            </w:r>
          </w:p>
        </w:tc>
      </w:tr>
      <w:tr w:rsidR="00FB4A0D" w:rsidRPr="00FB4A0D" w:rsidTr="0070195D">
        <w:trPr>
          <w:trHeight w:val="76"/>
        </w:trPr>
        <w:tc>
          <w:tcPr>
            <w:tcW w:w="494" w:type="dxa"/>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1</w:t>
            </w:r>
          </w:p>
        </w:tc>
        <w:tc>
          <w:tcPr>
            <w:tcW w:w="4107" w:type="dxa"/>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2</w:t>
            </w:r>
          </w:p>
        </w:tc>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4</w:t>
            </w:r>
          </w:p>
        </w:tc>
        <w:tc>
          <w:tcPr>
            <w:tcW w:w="1283" w:type="dxa"/>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highlight w:val="yellow"/>
              </w:rPr>
            </w:pPr>
            <w:r w:rsidRPr="0070195D">
              <w:rPr>
                <w:rFonts w:ascii="Times New Roman" w:hAnsi="Times New Roman"/>
                <w:sz w:val="16"/>
                <w:szCs w:val="16"/>
              </w:rPr>
              <w:t>5</w:t>
            </w:r>
          </w:p>
        </w:tc>
      </w:tr>
      <w:tr w:rsidR="00FB4A0D" w:rsidRPr="00FB4A0D" w:rsidTr="00FB4A0D">
        <w:tc>
          <w:tcPr>
            <w:tcW w:w="494"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Цель программы: Создание безопасных и комфортных условий для проживания населения на территории сельсовета</w:t>
            </w:r>
          </w:p>
        </w:tc>
      </w:tr>
      <w:tr w:rsidR="00FB4A0D" w:rsidRPr="00FB4A0D" w:rsidTr="0070195D">
        <w:trPr>
          <w:trHeight w:val="1023"/>
        </w:trPr>
        <w:tc>
          <w:tcPr>
            <w:tcW w:w="494"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Задачи муниципальной программы сельсовета</w:t>
            </w:r>
          </w:p>
          <w:p w:rsidR="00FB4A0D" w:rsidRPr="0070195D" w:rsidRDefault="00FB4A0D" w:rsidP="00FB4A0D">
            <w:pPr>
              <w:pStyle w:val="ae"/>
              <w:rPr>
                <w:rFonts w:ascii="Times New Roman" w:hAnsi="Times New Roman"/>
                <w:sz w:val="16"/>
                <w:szCs w:val="16"/>
                <w:shd w:val="clear" w:color="auto" w:fill="FFFFFF"/>
              </w:rPr>
            </w:pPr>
            <w:r w:rsidRPr="0070195D">
              <w:rPr>
                <w:rFonts w:ascii="Times New Roman" w:hAnsi="Times New Roman"/>
                <w:sz w:val="16"/>
                <w:szCs w:val="16"/>
              </w:rPr>
              <w:t>1. П</w:t>
            </w:r>
            <w:r w:rsidRPr="0070195D">
              <w:rPr>
                <w:rFonts w:ascii="Times New Roman" w:hAnsi="Times New Roman"/>
                <w:sz w:val="16"/>
                <w:szCs w:val="16"/>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shd w:val="clear" w:color="auto" w:fill="FFFFFF"/>
              </w:rPr>
              <w:t>2. Создание условий для устойчивого и эффективного развития инфраструктуры и систем жизнеобеспечения.</w:t>
            </w:r>
          </w:p>
          <w:p w:rsidR="00FB4A0D" w:rsidRPr="0070195D" w:rsidRDefault="00FB4A0D" w:rsidP="00FB4A0D">
            <w:pPr>
              <w:pStyle w:val="ae"/>
              <w:rPr>
                <w:rFonts w:ascii="Times New Roman" w:hAnsi="Times New Roman"/>
                <w:sz w:val="16"/>
                <w:szCs w:val="16"/>
                <w:shd w:val="clear" w:color="auto" w:fill="FFFFFF"/>
              </w:rPr>
            </w:pPr>
            <w:r w:rsidRPr="0070195D">
              <w:rPr>
                <w:rFonts w:ascii="Times New Roman" w:hAnsi="Times New Roman"/>
                <w:sz w:val="16"/>
                <w:szCs w:val="16"/>
                <w:shd w:val="clear" w:color="auto" w:fill="FFFFFF"/>
              </w:rPr>
              <w:t xml:space="preserve">3. </w:t>
            </w:r>
            <w:r w:rsidRPr="0070195D">
              <w:rPr>
                <w:rStyle w:val="apple-converted-space"/>
                <w:rFonts w:ascii="Times New Roman" w:hAnsi="Times New Roman"/>
                <w:sz w:val="16"/>
                <w:szCs w:val="16"/>
                <w:shd w:val="clear" w:color="auto" w:fill="FFFFFF"/>
              </w:rPr>
              <w:t> </w:t>
            </w:r>
            <w:r w:rsidRPr="0070195D">
              <w:rPr>
                <w:rFonts w:ascii="Times New Roman" w:hAnsi="Times New Roman"/>
                <w:sz w:val="16"/>
                <w:szCs w:val="16"/>
                <w:shd w:val="clear" w:color="auto" w:fill="FFFFFF"/>
              </w:rPr>
              <w:t>Создание условий для развития и успешного функционирования системы отраслей социальной сферы.</w:t>
            </w:r>
          </w:p>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shd w:val="clear" w:color="auto" w:fill="FFFFFF"/>
              </w:rPr>
              <w:t xml:space="preserve">4. </w:t>
            </w:r>
            <w:r w:rsidRPr="0070195D">
              <w:rPr>
                <w:rFonts w:ascii="Times New Roman" w:hAnsi="Times New Roman"/>
                <w:sz w:val="16"/>
                <w:szCs w:val="16"/>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70195D">
              <w:rPr>
                <w:rFonts w:ascii="Times New Roman" w:hAnsi="Times New Roman"/>
                <w:sz w:val="16"/>
                <w:szCs w:val="16"/>
                <w:lang w:eastAsia="en-US"/>
              </w:rPr>
              <w:t>.</w:t>
            </w:r>
          </w:p>
        </w:tc>
      </w:tr>
      <w:tr w:rsidR="00FB4A0D" w:rsidRPr="00FB4A0D" w:rsidTr="0070195D">
        <w:trPr>
          <w:trHeight w:val="30"/>
        </w:trPr>
        <w:tc>
          <w:tcPr>
            <w:tcW w:w="494"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 xml:space="preserve">Подпрограмма 1 «Защита населения и территории Новотроицкого сельсовета от </w:t>
            </w:r>
            <w:r w:rsidRPr="0070195D">
              <w:rPr>
                <w:rFonts w:ascii="Times New Roman" w:hAnsi="Times New Roman"/>
                <w:sz w:val="16"/>
                <w:szCs w:val="16"/>
                <w:shd w:val="clear" w:color="auto" w:fill="FFFFFF"/>
              </w:rPr>
              <w:t>чрезвычайных ситуаций и стихийных бедствий, пожаров».</w:t>
            </w:r>
          </w:p>
        </w:tc>
      </w:tr>
      <w:tr w:rsidR="00FB4A0D" w:rsidRPr="00FB4A0D" w:rsidTr="0070195D">
        <w:trPr>
          <w:trHeight w:val="154"/>
        </w:trPr>
        <w:tc>
          <w:tcPr>
            <w:tcW w:w="494"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Мероприятия по предупреждению возникновения и ликвидации пожаров населенных пунктов</w:t>
            </w:r>
          </w:p>
        </w:tc>
      </w:tr>
      <w:tr w:rsidR="00FB4A0D" w:rsidRPr="00FB4A0D" w:rsidTr="0070195D">
        <w:trPr>
          <w:cantSplit/>
          <w:trHeight w:val="1308"/>
        </w:trPr>
        <w:tc>
          <w:tcPr>
            <w:tcW w:w="494"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Постановление администрации Новотроицкого сельсовета Минусинского района «О Порядке расходования прочих межбюджетных трансфертов,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w:t>
            </w:r>
          </w:p>
        </w:tc>
        <w:tc>
          <w:tcPr>
            <w:tcW w:w="5670"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Процедура рассмотрения порядка расходования денежных средств,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 разработка и утверждение плана мероприятий и сметы расходов.</w:t>
            </w:r>
          </w:p>
        </w:tc>
        <w:tc>
          <w:tcPr>
            <w:tcW w:w="1701"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Администрация Новотроицкого сельсовета</w:t>
            </w:r>
          </w:p>
          <w:p w:rsidR="00FB4A0D" w:rsidRPr="0070195D" w:rsidRDefault="00FB4A0D" w:rsidP="00FB4A0D">
            <w:pPr>
              <w:pStyle w:val="ae"/>
              <w:rPr>
                <w:rFonts w:ascii="Times New Roman" w:hAnsi="Times New Roman"/>
                <w:sz w:val="16"/>
                <w:szCs w:val="16"/>
              </w:rPr>
            </w:pPr>
          </w:p>
        </w:tc>
        <w:tc>
          <w:tcPr>
            <w:tcW w:w="1283"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highlight w:val="yellow"/>
              </w:rPr>
            </w:pPr>
            <w:r w:rsidRPr="0070195D">
              <w:rPr>
                <w:rFonts w:ascii="Times New Roman" w:hAnsi="Times New Roman"/>
                <w:sz w:val="16"/>
                <w:szCs w:val="16"/>
              </w:rPr>
              <w:t>2 кв.2019 г.</w:t>
            </w:r>
          </w:p>
        </w:tc>
      </w:tr>
      <w:tr w:rsidR="00FB4A0D" w:rsidRPr="00FB4A0D" w:rsidTr="0070195D">
        <w:trPr>
          <w:trHeight w:val="68"/>
        </w:trPr>
        <w:tc>
          <w:tcPr>
            <w:tcW w:w="494"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p>
        </w:tc>
        <w:tc>
          <w:tcPr>
            <w:tcW w:w="14176" w:type="dxa"/>
            <w:gridSpan w:val="5"/>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Подпрограмма 2 «Благоустройство и поддержка жилищно-коммунального хозяйства»</w:t>
            </w:r>
          </w:p>
        </w:tc>
      </w:tr>
      <w:tr w:rsidR="00FB4A0D" w:rsidRPr="00FB4A0D" w:rsidTr="0070195D">
        <w:trPr>
          <w:trHeight w:val="102"/>
        </w:trPr>
        <w:tc>
          <w:tcPr>
            <w:tcW w:w="494"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p>
        </w:tc>
        <w:tc>
          <w:tcPr>
            <w:tcW w:w="14176" w:type="dxa"/>
            <w:gridSpan w:val="5"/>
            <w:tcBorders>
              <w:top w:val="single" w:sz="4" w:space="0" w:color="auto"/>
              <w:left w:val="single" w:sz="4" w:space="0" w:color="auto"/>
              <w:bottom w:val="single" w:sz="4" w:space="0" w:color="auto"/>
              <w:right w:val="single" w:sz="4" w:space="0" w:color="auto"/>
            </w:tcBorders>
            <w:vAlign w:val="center"/>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Мероприятие: Содержание автомобильных дорог общего пользования местного значения сельских поселений за счет средств краевого бюджета</w:t>
            </w:r>
          </w:p>
        </w:tc>
      </w:tr>
      <w:tr w:rsidR="00FB4A0D" w:rsidRPr="00FB4A0D" w:rsidTr="0070195D">
        <w:trPr>
          <w:cantSplit/>
          <w:trHeight w:val="987"/>
        </w:trPr>
        <w:tc>
          <w:tcPr>
            <w:tcW w:w="494"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Постановление «О порядке расходования субсидии краевого бюджета и средств бюджета поселения, направленных на содержание автомобильных дорог общего пользования местного значения 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Утвердить перечень мероприятий и сметы  по содержанию автомобильных дорог общего пользования местного значения на территории Новотроицкого сельсовета  в соответствии с классификацией, утвержденной приказом Минтранса РФ от 16.11.2012 № 402 (в редакции приказа от 25.11.2014г. № 322) «Об утверждении Классификации работ по капитальному ремонту, ремонту и содержанию автомобильных»</w:t>
            </w:r>
          </w:p>
        </w:tc>
        <w:tc>
          <w:tcPr>
            <w:tcW w:w="1701"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Администрация Новотроицкого сельсовета</w:t>
            </w:r>
          </w:p>
          <w:p w:rsidR="00FB4A0D" w:rsidRPr="0070195D" w:rsidRDefault="00FB4A0D" w:rsidP="00FB4A0D">
            <w:pPr>
              <w:pStyle w:val="ae"/>
              <w:rPr>
                <w:rFonts w:ascii="Times New Roman" w:hAnsi="Times New Roman"/>
                <w:sz w:val="16"/>
                <w:szCs w:val="16"/>
              </w:rPr>
            </w:pPr>
          </w:p>
        </w:tc>
        <w:tc>
          <w:tcPr>
            <w:tcW w:w="1283"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2 кв. 2023 г.</w:t>
            </w:r>
          </w:p>
        </w:tc>
      </w:tr>
      <w:tr w:rsidR="00FB4A0D" w:rsidRPr="00FB4A0D" w:rsidTr="0070195D">
        <w:trPr>
          <w:cantSplit/>
          <w:trHeight w:val="1374"/>
        </w:trPr>
        <w:tc>
          <w:tcPr>
            <w:tcW w:w="494"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2</w:t>
            </w:r>
          </w:p>
        </w:tc>
        <w:tc>
          <w:tcPr>
            <w:tcW w:w="5522" w:type="dxa"/>
            <w:gridSpan w:val="2"/>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Постановление администрации Новотроицкого сельсовета Минусинского района "Об утверждении Порядка расходования прочих межбюджетных трансфертов,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5670"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Утвердить перечень мероприятий и сметы по расходованию денежных средств ,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разработка и утверждение плана мероприятий и сметы расходов.</w:t>
            </w:r>
          </w:p>
        </w:tc>
        <w:tc>
          <w:tcPr>
            <w:tcW w:w="1701"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Администрация Новотроицкого</w:t>
            </w:r>
          </w:p>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сельсовета</w:t>
            </w:r>
          </w:p>
          <w:p w:rsidR="00FB4A0D" w:rsidRPr="0070195D" w:rsidRDefault="00FB4A0D" w:rsidP="00FB4A0D">
            <w:pPr>
              <w:pStyle w:val="ae"/>
              <w:rPr>
                <w:rFonts w:ascii="Times New Roman" w:hAnsi="Times New Roman"/>
                <w:sz w:val="16"/>
                <w:szCs w:val="16"/>
              </w:rPr>
            </w:pPr>
          </w:p>
        </w:tc>
        <w:tc>
          <w:tcPr>
            <w:tcW w:w="1283"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3 кв. 2023 г.</w:t>
            </w:r>
          </w:p>
        </w:tc>
      </w:tr>
      <w:tr w:rsidR="00FB4A0D" w:rsidRPr="00FB4A0D" w:rsidTr="0070195D">
        <w:trPr>
          <w:trHeight w:val="250"/>
        </w:trPr>
        <w:tc>
          <w:tcPr>
            <w:tcW w:w="494"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Подпрограмма3 «Поддержка и развитие социальной сферы»</w:t>
            </w:r>
          </w:p>
        </w:tc>
      </w:tr>
      <w:tr w:rsidR="00FB4A0D" w:rsidRPr="00FB4A0D" w:rsidTr="00FB4A0D">
        <w:trPr>
          <w:trHeight w:val="213"/>
        </w:trPr>
        <w:tc>
          <w:tcPr>
            <w:tcW w:w="494"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Мероприятие: Развитие культурно-досуговой и творческой деятельности</w:t>
            </w:r>
          </w:p>
        </w:tc>
      </w:tr>
      <w:tr w:rsidR="00FB4A0D" w:rsidRPr="00FB4A0D" w:rsidTr="00FB4A0D">
        <w:trPr>
          <w:cantSplit/>
          <w:trHeight w:val="738"/>
        </w:trPr>
        <w:tc>
          <w:tcPr>
            <w:tcW w:w="494"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Об утверждении культурно-массовых</w:t>
            </w:r>
          </w:p>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 xml:space="preserve">мероприятий, проводимых на территории </w:t>
            </w:r>
          </w:p>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 xml:space="preserve">Утвердить перечень  мероприятий и смету расходов на подготовку и проведение культурно-массовых мероприятий, проводимых на  подведомственной территории Новотроицкого сельсовета </w:t>
            </w:r>
          </w:p>
        </w:tc>
        <w:tc>
          <w:tcPr>
            <w:tcW w:w="1701" w:type="dxa"/>
            <w:tcBorders>
              <w:top w:val="single" w:sz="4" w:space="0" w:color="auto"/>
              <w:left w:val="single" w:sz="4" w:space="0" w:color="auto"/>
              <w:bottom w:val="single" w:sz="4" w:space="0" w:color="auto"/>
              <w:right w:val="single" w:sz="4" w:space="0" w:color="auto"/>
            </w:tcBorders>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Администрация Новотроицкого сельсовета</w:t>
            </w:r>
          </w:p>
        </w:tc>
        <w:tc>
          <w:tcPr>
            <w:tcW w:w="1283" w:type="dxa"/>
            <w:tcBorders>
              <w:top w:val="single" w:sz="4" w:space="0" w:color="auto"/>
              <w:left w:val="single" w:sz="4" w:space="0" w:color="auto"/>
              <w:bottom w:val="single" w:sz="4" w:space="0" w:color="auto"/>
              <w:right w:val="single" w:sz="4" w:space="0" w:color="auto"/>
            </w:tcBorders>
            <w:hideMark/>
          </w:tcPr>
          <w:p w:rsidR="00FB4A0D" w:rsidRPr="0070195D" w:rsidRDefault="00FB4A0D" w:rsidP="00FB4A0D">
            <w:pPr>
              <w:pStyle w:val="ae"/>
              <w:rPr>
                <w:rFonts w:ascii="Times New Roman" w:hAnsi="Times New Roman"/>
                <w:sz w:val="16"/>
                <w:szCs w:val="16"/>
              </w:rPr>
            </w:pPr>
            <w:r w:rsidRPr="0070195D">
              <w:rPr>
                <w:rFonts w:ascii="Times New Roman" w:hAnsi="Times New Roman"/>
                <w:sz w:val="16"/>
                <w:szCs w:val="16"/>
              </w:rPr>
              <w:t>1 кв.2023 г.</w:t>
            </w: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lastRenderedPageBreak/>
        <w:t>Приложение № 8</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 xml:space="preserve">                                                             к муниципальной программе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«Социально-экономическое развитие </w:t>
      </w:r>
    </w:p>
    <w:p w:rsidR="00FB4A0D" w:rsidRPr="00FB4A0D" w:rsidRDefault="00FB4A0D" w:rsidP="00FB4A0D">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сельсовета» </w:t>
      </w:r>
    </w:p>
    <w:p w:rsidR="00FB4A0D" w:rsidRPr="00FB4A0D" w:rsidRDefault="00FB4A0D" w:rsidP="00FB4A0D">
      <w:pPr>
        <w:pStyle w:val="ae"/>
        <w:jc w:val="right"/>
        <w:rPr>
          <w:rFonts w:ascii="Times New Roman" w:hAnsi="Times New Roman"/>
          <w:bCs/>
          <w:sz w:val="18"/>
          <w:szCs w:val="18"/>
        </w:rPr>
      </w:pPr>
    </w:p>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ИНФОРМАЦИЯ О РЕСУРСНОМ ОБЕСПЕЧЕНИИ МУНИЦИПАЛЬНОЙ ПРОГРАММЫ СЕЛЬСОВЕТА ЗА СЧЕТ  СРЕДСТВ БЮДЖЕТА ПОСЕЛЕНИЯ, В ТОМ ЧИСЛЕ СРЕДСТВ ПОСТУПИВШИХ ИЗ БЮДЖЕТОВ ДРУГИХ УРОВНЕЙ БЮДЖЕТНОЙ СИСТЕМЫ И БЮДЖЕТОВ ВНЕБЮДЖЕТНЫХ ФОНДОВ</w:t>
      </w:r>
    </w:p>
    <w:tbl>
      <w:tblPr>
        <w:tblW w:w="1530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1"/>
        <w:gridCol w:w="1729"/>
        <w:gridCol w:w="2126"/>
        <w:gridCol w:w="1931"/>
        <w:gridCol w:w="763"/>
        <w:gridCol w:w="708"/>
        <w:gridCol w:w="709"/>
        <w:gridCol w:w="709"/>
        <w:gridCol w:w="1647"/>
        <w:gridCol w:w="1247"/>
        <w:gridCol w:w="1375"/>
        <w:gridCol w:w="1675"/>
      </w:tblGrid>
      <w:tr w:rsidR="00FB4A0D" w:rsidRPr="00FB4A0D" w:rsidTr="00FB4A0D">
        <w:trPr>
          <w:trHeight w:val="819"/>
        </w:trPr>
        <w:tc>
          <w:tcPr>
            <w:tcW w:w="681"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N п/п</w:t>
            </w:r>
          </w:p>
        </w:tc>
        <w:tc>
          <w:tcPr>
            <w:tcW w:w="1729"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Статус (муниципальная программа сельсовета,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муниципальной программы сельсовета, подпрограммы</w:t>
            </w:r>
          </w:p>
        </w:tc>
        <w:tc>
          <w:tcPr>
            <w:tcW w:w="1931"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Наименование главного распорядителя бюджетных средств (далее - ГРБС)</w:t>
            </w:r>
          </w:p>
        </w:tc>
        <w:tc>
          <w:tcPr>
            <w:tcW w:w="2889" w:type="dxa"/>
            <w:gridSpan w:val="4"/>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Код бюджетной классификации</w:t>
            </w:r>
          </w:p>
        </w:tc>
        <w:tc>
          <w:tcPr>
            <w:tcW w:w="16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Очередной финансовый</w:t>
            </w: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2023 год</w:t>
            </w:r>
          </w:p>
          <w:p w:rsidR="00FB4A0D" w:rsidRPr="00FB4A0D" w:rsidRDefault="00FB4A0D" w:rsidP="00FB4A0D">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Первый год планового периода</w:t>
            </w: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2024</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Второй год планового периода</w:t>
            </w: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2025</w:t>
            </w:r>
          </w:p>
        </w:tc>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Итого на очередной финансовый год и плановый период</w:t>
            </w:r>
          </w:p>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2023-2025</w:t>
            </w:r>
          </w:p>
        </w:tc>
      </w:tr>
      <w:tr w:rsidR="00FB4A0D" w:rsidRPr="00FB4A0D" w:rsidTr="00FB4A0D">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6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ГРБС</w:t>
            </w:r>
          </w:p>
        </w:tc>
        <w:tc>
          <w:tcPr>
            <w:tcW w:w="70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РзПр</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ВР</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план</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план</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план</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r>
      <w:tr w:rsidR="00FB4A0D" w:rsidRPr="00FB4A0D" w:rsidTr="00FB4A0D">
        <w:trPr>
          <w:trHeight w:val="75"/>
        </w:trPr>
        <w:tc>
          <w:tcPr>
            <w:tcW w:w="68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3</w:t>
            </w: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4</w:t>
            </w:r>
          </w:p>
        </w:tc>
        <w:tc>
          <w:tcPr>
            <w:tcW w:w="76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8</w:t>
            </w:r>
          </w:p>
        </w:tc>
        <w:tc>
          <w:tcPr>
            <w:tcW w:w="164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9</w:t>
            </w:r>
          </w:p>
        </w:tc>
        <w:tc>
          <w:tcPr>
            <w:tcW w:w="1247"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10</w:t>
            </w:r>
          </w:p>
        </w:tc>
        <w:tc>
          <w:tcPr>
            <w:tcW w:w="13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11</w:t>
            </w:r>
          </w:p>
        </w:tc>
        <w:tc>
          <w:tcPr>
            <w:tcW w:w="1675"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sz w:val="18"/>
                <w:szCs w:val="18"/>
              </w:rPr>
              <w:t>12</w:t>
            </w:r>
          </w:p>
        </w:tc>
      </w:tr>
      <w:tr w:rsidR="00FB4A0D" w:rsidRPr="00FB4A0D" w:rsidTr="0070195D">
        <w:trPr>
          <w:trHeight w:val="815"/>
        </w:trPr>
        <w:tc>
          <w:tcPr>
            <w:tcW w:w="681"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Муниципальная программа сельсовета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Социально-экономическое </w:t>
            </w:r>
          </w:p>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развитие сельсовета </w:t>
            </w: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всего расходные обязательства по муниципальной программе сельсовета</w:t>
            </w:r>
          </w:p>
        </w:tc>
        <w:tc>
          <w:tcPr>
            <w:tcW w:w="763"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8"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8774,84538</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2199,996</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2347,100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13321,94138</w:t>
            </w:r>
          </w:p>
        </w:tc>
      </w:tr>
      <w:tr w:rsidR="00FB4A0D" w:rsidRPr="00FB4A0D" w:rsidTr="0070195D">
        <w:trPr>
          <w:trHeight w:val="192"/>
        </w:trPr>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r>
      <w:tr w:rsidR="00FB4A0D" w:rsidRPr="00FB4A0D" w:rsidTr="0070195D">
        <w:trPr>
          <w:trHeight w:val="339"/>
        </w:trPr>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8774,84538</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2199,996</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2347,100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13321,94138</w:t>
            </w:r>
          </w:p>
        </w:tc>
      </w:tr>
      <w:tr w:rsidR="00FB4A0D" w:rsidRPr="00FB4A0D" w:rsidTr="00FB4A0D">
        <w:tc>
          <w:tcPr>
            <w:tcW w:w="681"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 xml:space="preserve">Защита населения и территории  сельсовета от </w:t>
            </w:r>
            <w:r w:rsidRPr="00FB4A0D">
              <w:rPr>
                <w:rFonts w:ascii="Times New Roman" w:hAnsi="Times New Roman"/>
                <w:sz w:val="18"/>
                <w:szCs w:val="18"/>
                <w:shd w:val="clear" w:color="auto" w:fill="FFFFFF"/>
              </w:rPr>
              <w:t>чрезвычайных ситуаций и стихийных бедствий</w:t>
            </w: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всего расходные обязательства по подпрограмме муниципальной программы сельсовета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465,492</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211,684</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235,263</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912,439</w:t>
            </w:r>
          </w:p>
        </w:tc>
      </w:tr>
      <w:tr w:rsidR="00FB4A0D" w:rsidRPr="00FB4A0D" w:rsidTr="00FB4A0D">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r>
      <w:tr w:rsidR="00FB4A0D" w:rsidRPr="00FB4A0D" w:rsidTr="009C7969">
        <w:trPr>
          <w:trHeight w:val="31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465,492</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211,684</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235,263</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912,439</w:t>
            </w:r>
          </w:p>
        </w:tc>
      </w:tr>
      <w:tr w:rsidR="00FB4A0D" w:rsidRPr="00FB4A0D" w:rsidTr="009C7969">
        <w:trPr>
          <w:trHeight w:val="395"/>
        </w:trPr>
        <w:tc>
          <w:tcPr>
            <w:tcW w:w="681"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Подпрограмма 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Благоустройство и поддержка жилищно-коммунального хозяйства</w:t>
            </w: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7464,45138</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1373,039</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1427,339</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10264,82938</w:t>
            </w:r>
          </w:p>
        </w:tc>
      </w:tr>
      <w:tr w:rsidR="00FB4A0D" w:rsidRPr="00FB4A0D" w:rsidTr="00FB4A0D">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r>
      <w:tr w:rsidR="00FB4A0D" w:rsidRPr="00FB4A0D" w:rsidTr="00FB4A0D">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7464,45138</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1373,039</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1427,339</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10264,82938</w:t>
            </w:r>
          </w:p>
        </w:tc>
      </w:tr>
      <w:tr w:rsidR="00FB4A0D" w:rsidRPr="00FB4A0D" w:rsidTr="009C7969">
        <w:trPr>
          <w:trHeight w:val="173"/>
        </w:trPr>
        <w:tc>
          <w:tcPr>
            <w:tcW w:w="681"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Подпрограмма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Поддержка и развитие социальной сферы</w:t>
            </w: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184,0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93,225</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301,225</w:t>
            </w:r>
          </w:p>
        </w:tc>
      </w:tr>
      <w:tr w:rsidR="00FB4A0D" w:rsidRPr="00FB4A0D" w:rsidTr="00FB4A0D">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r>
      <w:tr w:rsidR="00FB4A0D" w:rsidRPr="00FB4A0D" w:rsidTr="009C7969">
        <w:trPr>
          <w:trHeight w:val="11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184,0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93,225</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301,225</w:t>
            </w:r>
          </w:p>
        </w:tc>
      </w:tr>
      <w:tr w:rsidR="00FB4A0D" w:rsidRPr="00FB4A0D" w:rsidTr="00FB4A0D">
        <w:tc>
          <w:tcPr>
            <w:tcW w:w="681"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eastAsia="Calibri" w:hAnsi="Times New Roman"/>
                <w:sz w:val="18"/>
                <w:szCs w:val="18"/>
                <w:lang w:eastAsia="en-US"/>
              </w:rPr>
              <w:t>Управление муниципальными финансами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660,902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591,273</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591,273</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1843,448</w:t>
            </w:r>
          </w:p>
        </w:tc>
      </w:tr>
      <w:tr w:rsidR="00FB4A0D" w:rsidRPr="00FB4A0D" w:rsidTr="00FB4A0D">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sz w:val="18"/>
                <w:szCs w:val="18"/>
              </w:rPr>
            </w:pPr>
          </w:p>
        </w:tc>
      </w:tr>
      <w:tr w:rsidR="00FB4A0D" w:rsidRPr="00FB4A0D" w:rsidTr="0070195D">
        <w:trPr>
          <w:trHeight w:val="282"/>
        </w:trPr>
        <w:tc>
          <w:tcPr>
            <w:tcW w:w="68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660,902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591,273</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591,273</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1843,448</w:t>
            </w:r>
          </w:p>
        </w:tc>
      </w:tr>
      <w:tr w:rsidR="00FB4A0D" w:rsidRPr="00FB4A0D" w:rsidTr="00FB4A0D">
        <w:tc>
          <w:tcPr>
            <w:tcW w:w="68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Подпрограмма 5</w:t>
            </w:r>
          </w:p>
        </w:tc>
        <w:tc>
          <w:tcPr>
            <w:tcW w:w="2126"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eastAsia="Calibri" w:hAnsi="Times New Roman"/>
                <w:sz w:val="18"/>
                <w:szCs w:val="18"/>
                <w:lang w:eastAsia="en-US"/>
              </w:rPr>
              <w:t>Профилактика терроризма и экстремизма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b/>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FB4A0D" w:rsidRPr="00FB4A0D" w:rsidRDefault="00FB4A0D" w:rsidP="00FB4A0D">
            <w:pPr>
              <w:pStyle w:val="ae"/>
              <w:jc w:val="center"/>
              <w:rPr>
                <w:rFonts w:ascii="Times New Roman" w:hAnsi="Times New Roman"/>
                <w:b/>
                <w:sz w:val="18"/>
                <w:szCs w:val="18"/>
              </w:rPr>
            </w:pPr>
          </w:p>
        </w:tc>
      </w:tr>
      <w:tr w:rsidR="00FB4A0D" w:rsidRPr="00FB4A0D" w:rsidTr="00FB4A0D">
        <w:tc>
          <w:tcPr>
            <w:tcW w:w="68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b/>
                <w:sz w:val="18"/>
                <w:szCs w:val="18"/>
              </w:rPr>
              <w:t>0,0</w:t>
            </w:r>
          </w:p>
        </w:tc>
      </w:tr>
      <w:tr w:rsidR="00FB4A0D" w:rsidRPr="00FB4A0D" w:rsidTr="00FB4A0D">
        <w:tc>
          <w:tcPr>
            <w:tcW w:w="68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sz w:val="18"/>
                <w:szCs w:val="18"/>
              </w:rPr>
            </w:pPr>
            <w:r w:rsidRPr="00FB4A0D">
              <w:rPr>
                <w:rFonts w:ascii="Times New Roman" w:hAnsi="Times New Roman"/>
                <w:b/>
                <w:sz w:val="18"/>
                <w:szCs w:val="18"/>
              </w:rPr>
              <w:t>0,0</w:t>
            </w:r>
          </w:p>
        </w:tc>
      </w:tr>
      <w:tr w:rsidR="00FB4A0D" w:rsidRPr="00FB4A0D" w:rsidTr="00FB4A0D">
        <w:tc>
          <w:tcPr>
            <w:tcW w:w="68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Подпрограмма 6</w:t>
            </w:r>
          </w:p>
        </w:tc>
        <w:tc>
          <w:tcPr>
            <w:tcW w:w="212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r w:rsidRPr="00FB4A0D">
              <w:rPr>
                <w:rFonts w:ascii="Times New Roman" w:hAnsi="Times New Roman"/>
                <w:bCs/>
                <w:sz w:val="18"/>
                <w:szCs w:val="18"/>
              </w:rPr>
              <w:t>Организация мест накопления твёрдых коммунальных отходов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r>
      <w:tr w:rsidR="00FB4A0D" w:rsidRPr="00FB4A0D" w:rsidTr="00FB4A0D">
        <w:tc>
          <w:tcPr>
            <w:tcW w:w="68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Cs/>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p>
        </w:tc>
      </w:tr>
      <w:tr w:rsidR="00FB4A0D" w:rsidRPr="00FB4A0D" w:rsidTr="00FB4A0D">
        <w:tc>
          <w:tcPr>
            <w:tcW w:w="681"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bCs/>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FB4A0D" w:rsidRPr="00FB4A0D" w:rsidRDefault="00FB4A0D" w:rsidP="00FB4A0D">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rPr>
                <w:rFonts w:ascii="Times New Roman" w:hAnsi="Times New Roman"/>
                <w:sz w:val="18"/>
                <w:szCs w:val="18"/>
              </w:rPr>
            </w:pPr>
            <w:r w:rsidRPr="00FB4A0D">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FB4A0D">
            <w:pPr>
              <w:pStyle w:val="ae"/>
              <w:jc w:val="center"/>
              <w:rPr>
                <w:rFonts w:ascii="Times New Roman" w:hAnsi="Times New Roman"/>
                <w:b/>
                <w:sz w:val="18"/>
                <w:szCs w:val="18"/>
              </w:rPr>
            </w:pPr>
            <w:r w:rsidRPr="00FB4A0D">
              <w:rPr>
                <w:rFonts w:ascii="Times New Roman" w:hAnsi="Times New Roman"/>
                <w:b/>
                <w:sz w:val="18"/>
                <w:szCs w:val="18"/>
              </w:rPr>
              <w:t>0,0</w:t>
            </w:r>
          </w:p>
        </w:tc>
      </w:tr>
    </w:tbl>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FB4A0D">
      <w:pPr>
        <w:pStyle w:val="ae"/>
        <w:jc w:val="right"/>
        <w:rPr>
          <w:rFonts w:ascii="Times New Roman" w:hAnsi="Times New Roman"/>
          <w:sz w:val="18"/>
          <w:szCs w:val="18"/>
        </w:rPr>
      </w:pPr>
    </w:p>
    <w:p w:rsidR="00FB4A0D" w:rsidRPr="00FB4A0D" w:rsidRDefault="00FB4A0D" w:rsidP="009C7969">
      <w:pPr>
        <w:pStyle w:val="ae"/>
        <w:jc w:val="right"/>
        <w:rPr>
          <w:rFonts w:ascii="Times New Roman" w:hAnsi="Times New Roman"/>
          <w:sz w:val="18"/>
          <w:szCs w:val="18"/>
        </w:rPr>
      </w:pPr>
      <w:r w:rsidRPr="00FB4A0D">
        <w:rPr>
          <w:rFonts w:ascii="Times New Roman" w:hAnsi="Times New Roman"/>
          <w:sz w:val="18"/>
          <w:szCs w:val="18"/>
        </w:rPr>
        <w:lastRenderedPageBreak/>
        <w:t>Приложение № 9</w:t>
      </w:r>
    </w:p>
    <w:p w:rsidR="00FB4A0D" w:rsidRPr="00FB4A0D" w:rsidRDefault="00FB4A0D" w:rsidP="009C7969">
      <w:pPr>
        <w:pStyle w:val="ae"/>
        <w:jc w:val="right"/>
        <w:rPr>
          <w:rFonts w:ascii="Times New Roman" w:hAnsi="Times New Roman"/>
          <w:sz w:val="18"/>
          <w:szCs w:val="18"/>
        </w:rPr>
      </w:pPr>
      <w:r w:rsidRPr="00FB4A0D">
        <w:rPr>
          <w:rFonts w:ascii="Times New Roman" w:hAnsi="Times New Roman"/>
          <w:sz w:val="18"/>
          <w:szCs w:val="18"/>
        </w:rPr>
        <w:t xml:space="preserve">                                                             к муниципальной программе </w:t>
      </w:r>
    </w:p>
    <w:p w:rsidR="00FB4A0D" w:rsidRPr="00FB4A0D" w:rsidRDefault="00FB4A0D" w:rsidP="009C7969">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      «Социально-экономическое развитие </w:t>
      </w:r>
    </w:p>
    <w:p w:rsidR="00FB4A0D" w:rsidRPr="00FB4A0D" w:rsidRDefault="00FB4A0D" w:rsidP="009C7969">
      <w:pPr>
        <w:pStyle w:val="ae"/>
        <w:jc w:val="right"/>
        <w:rPr>
          <w:rFonts w:ascii="Times New Roman" w:hAnsi="Times New Roman"/>
          <w:sz w:val="18"/>
          <w:szCs w:val="18"/>
        </w:rPr>
      </w:pP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r>
      <w:r w:rsidRPr="00FB4A0D">
        <w:rPr>
          <w:rFonts w:ascii="Times New Roman" w:hAnsi="Times New Roman"/>
          <w:sz w:val="18"/>
          <w:szCs w:val="18"/>
        </w:rPr>
        <w:tab/>
        <w:t xml:space="preserve">сельсовета» </w:t>
      </w:r>
    </w:p>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ИНФОРМАЦИЯ ОБ ИСТОЧНИКАХ ФИНАНСИРОВАНИЯ ПОДПРОГРАММ, ОТДЕЛЬНЫХ МЕРОПРИЯТИЙ МУНИЦИПАЛЬНОЙ ПРОГРАММЫ  СЕЛЬСОВЕТА (СРЕДСТВА БЮДЖЕТА СЕЛЬСОВЕТА , В ТОМ ЧИСЛЕ СРЕДСТВА ПОСТУПИВШИХ ИЗ БЮДЖЕТОВ ДРУГИХ УРОВНЕЙ БЮДЖЕТНОЙ СИСТЕМЫ И БЮДЖЕТОВ ВНЕБЮДЖЕТНЫХ ФОНДОВ)</w:t>
      </w:r>
    </w:p>
    <w:tbl>
      <w:tblPr>
        <w:tblW w:w="14850" w:type="dxa"/>
        <w:tblInd w:w="-318" w:type="dxa"/>
        <w:tblLook w:val="00A0"/>
      </w:tblPr>
      <w:tblGrid>
        <w:gridCol w:w="1542"/>
        <w:gridCol w:w="4271"/>
        <w:gridCol w:w="2506"/>
        <w:gridCol w:w="1908"/>
        <w:gridCol w:w="12"/>
        <w:gridCol w:w="1843"/>
        <w:gridCol w:w="1062"/>
        <w:gridCol w:w="1706"/>
      </w:tblGrid>
      <w:tr w:rsidR="00FB4A0D" w:rsidRPr="00FB4A0D" w:rsidTr="0070195D">
        <w:trPr>
          <w:trHeight w:val="1032"/>
        </w:trPr>
        <w:tc>
          <w:tcPr>
            <w:tcW w:w="1542"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Статус</w:t>
            </w:r>
          </w:p>
        </w:tc>
        <w:tc>
          <w:tcPr>
            <w:tcW w:w="4271"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Наименование муниципальной  программы, подпрограммы муниципальной программы</w:t>
            </w:r>
          </w:p>
        </w:tc>
        <w:tc>
          <w:tcPr>
            <w:tcW w:w="2506"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Уровень бюджетной системы/источники финансирования</w:t>
            </w:r>
          </w:p>
        </w:tc>
        <w:tc>
          <w:tcPr>
            <w:tcW w:w="1908"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очередной финансовый год</w:t>
            </w: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2023год</w:t>
            </w:r>
          </w:p>
        </w:tc>
        <w:tc>
          <w:tcPr>
            <w:tcW w:w="1855" w:type="dxa"/>
            <w:gridSpan w:val="2"/>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первый год планового периода</w:t>
            </w: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2024год</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второй год планового периода</w:t>
            </w: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2025год</w:t>
            </w:r>
          </w:p>
        </w:tc>
        <w:tc>
          <w:tcPr>
            <w:tcW w:w="1706" w:type="dxa"/>
            <w:vMerge w:val="restart"/>
            <w:tcBorders>
              <w:top w:val="single" w:sz="4" w:space="0" w:color="auto"/>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Итого на очередной финансовый год и плановый период 2023-2025 гг.</w:t>
            </w:r>
          </w:p>
          <w:p w:rsidR="00FB4A0D" w:rsidRPr="00FB4A0D" w:rsidRDefault="00FB4A0D" w:rsidP="009C7969">
            <w:pPr>
              <w:pStyle w:val="ae"/>
              <w:rPr>
                <w:rFonts w:ascii="Times New Roman" w:hAnsi="Times New Roman"/>
                <w:sz w:val="18"/>
                <w:szCs w:val="18"/>
              </w:rPr>
            </w:pPr>
          </w:p>
        </w:tc>
      </w:tr>
      <w:tr w:rsidR="00FB4A0D" w:rsidRPr="00FB4A0D" w:rsidTr="0070195D">
        <w:trPr>
          <w:trHeight w:val="248"/>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1920" w:type="dxa"/>
            <w:gridSpan w:val="2"/>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план</w:t>
            </w:r>
          </w:p>
        </w:tc>
        <w:tc>
          <w:tcPr>
            <w:tcW w:w="1843" w:type="dxa"/>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план</w:t>
            </w:r>
          </w:p>
        </w:tc>
        <w:tc>
          <w:tcPr>
            <w:tcW w:w="1062" w:type="dxa"/>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план</w:t>
            </w:r>
          </w:p>
        </w:tc>
        <w:tc>
          <w:tcPr>
            <w:tcW w:w="0" w:type="auto"/>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r>
      <w:tr w:rsidR="00FB4A0D" w:rsidRPr="00FB4A0D" w:rsidTr="0070195D">
        <w:trPr>
          <w:trHeight w:val="325"/>
        </w:trPr>
        <w:tc>
          <w:tcPr>
            <w:tcW w:w="1542"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w:t>
            </w:r>
          </w:p>
        </w:tc>
        <w:tc>
          <w:tcPr>
            <w:tcW w:w="4271"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w:t>
            </w:r>
          </w:p>
        </w:tc>
        <w:tc>
          <w:tcPr>
            <w:tcW w:w="2506" w:type="dxa"/>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3</w:t>
            </w:r>
          </w:p>
        </w:tc>
        <w:tc>
          <w:tcPr>
            <w:tcW w:w="1920" w:type="dxa"/>
            <w:gridSpan w:val="2"/>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4</w:t>
            </w:r>
          </w:p>
        </w:tc>
        <w:tc>
          <w:tcPr>
            <w:tcW w:w="1843" w:type="dxa"/>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5</w:t>
            </w:r>
          </w:p>
        </w:tc>
        <w:tc>
          <w:tcPr>
            <w:tcW w:w="1062" w:type="dxa"/>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6</w:t>
            </w:r>
          </w:p>
        </w:tc>
        <w:tc>
          <w:tcPr>
            <w:tcW w:w="1706" w:type="dxa"/>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7</w:t>
            </w:r>
          </w:p>
        </w:tc>
      </w:tr>
      <w:tr w:rsidR="00FB4A0D" w:rsidRPr="00FB4A0D" w:rsidTr="0070195D">
        <w:trPr>
          <w:trHeight w:val="315"/>
        </w:trPr>
        <w:tc>
          <w:tcPr>
            <w:tcW w:w="1542" w:type="dxa"/>
            <w:vMerge w:val="restart"/>
            <w:tcBorders>
              <w:top w:val="nil"/>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Муниципальная программа сельсовета</w:t>
            </w:r>
          </w:p>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w:t>
            </w:r>
          </w:p>
        </w:tc>
        <w:tc>
          <w:tcPr>
            <w:tcW w:w="4271" w:type="dxa"/>
            <w:vMerge w:val="restart"/>
            <w:tcBorders>
              <w:top w:val="nil"/>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«Социально-экономическое развитие     сельсовета» </w:t>
            </w:r>
          </w:p>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8774,84538</w:t>
            </w:r>
          </w:p>
        </w:tc>
        <w:tc>
          <w:tcPr>
            <w:tcW w:w="1843" w:type="dxa"/>
            <w:tcBorders>
              <w:top w:val="nil"/>
              <w:left w:val="nil"/>
              <w:bottom w:val="single" w:sz="4" w:space="0" w:color="auto"/>
              <w:right w:val="single" w:sz="4" w:space="0" w:color="auto"/>
            </w:tcBorders>
            <w:noWrap/>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2199,996</w:t>
            </w:r>
          </w:p>
        </w:tc>
        <w:tc>
          <w:tcPr>
            <w:tcW w:w="1062" w:type="dxa"/>
            <w:tcBorders>
              <w:top w:val="nil"/>
              <w:left w:val="nil"/>
              <w:bottom w:val="single" w:sz="4" w:space="0" w:color="auto"/>
              <w:right w:val="single" w:sz="4" w:space="0" w:color="auto"/>
            </w:tcBorders>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2347,100</w:t>
            </w:r>
          </w:p>
        </w:tc>
        <w:tc>
          <w:tcPr>
            <w:tcW w:w="1706" w:type="dxa"/>
            <w:tcBorders>
              <w:top w:val="nil"/>
              <w:left w:val="nil"/>
              <w:bottom w:val="single" w:sz="4" w:space="0" w:color="auto"/>
              <w:right w:val="single" w:sz="4" w:space="0" w:color="auto"/>
            </w:tcBorders>
            <w:noWrap/>
            <w:vAlign w:val="center"/>
            <w:hideMark/>
          </w:tcPr>
          <w:p w:rsidR="00FB4A0D" w:rsidRPr="00FB4A0D" w:rsidRDefault="00FB4A0D" w:rsidP="009C7969">
            <w:pPr>
              <w:pStyle w:val="ae"/>
              <w:jc w:val="center"/>
              <w:rPr>
                <w:rFonts w:ascii="Times New Roman" w:hAnsi="Times New Roman"/>
                <w:b/>
                <w:sz w:val="18"/>
                <w:szCs w:val="18"/>
              </w:rPr>
            </w:pPr>
            <w:r w:rsidRPr="00FB4A0D">
              <w:rPr>
                <w:rFonts w:ascii="Times New Roman" w:hAnsi="Times New Roman"/>
                <w:b/>
                <w:sz w:val="18"/>
                <w:szCs w:val="18"/>
              </w:rPr>
              <w:t>13321,94138</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159"/>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87"/>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2681,945</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211,684</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235,263</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3128,892</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45"/>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3184,34258</w:t>
            </w:r>
          </w:p>
        </w:tc>
        <w:tc>
          <w:tcPr>
            <w:tcW w:w="1843" w:type="dxa"/>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1988,312</w:t>
            </w:r>
          </w:p>
        </w:tc>
        <w:tc>
          <w:tcPr>
            <w:tcW w:w="1062" w:type="dxa"/>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2111,837</w:t>
            </w:r>
          </w:p>
        </w:tc>
        <w:tc>
          <w:tcPr>
            <w:tcW w:w="1706" w:type="dxa"/>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7284,49158</w:t>
            </w:r>
          </w:p>
        </w:tc>
      </w:tr>
      <w:tr w:rsidR="00FB4A0D" w:rsidRPr="00FB4A0D" w:rsidTr="0070195D">
        <w:trPr>
          <w:trHeight w:val="245"/>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300"/>
        </w:trPr>
        <w:tc>
          <w:tcPr>
            <w:tcW w:w="1542" w:type="dxa"/>
            <w:vMerge w:val="restart"/>
            <w:tcBorders>
              <w:top w:val="nil"/>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Подпрограмма 1 </w:t>
            </w:r>
          </w:p>
        </w:tc>
        <w:tc>
          <w:tcPr>
            <w:tcW w:w="4271" w:type="dxa"/>
            <w:vMerge w:val="restart"/>
            <w:tcBorders>
              <w:top w:val="nil"/>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«Защита населения и территории сельсовета от </w:t>
            </w:r>
            <w:r w:rsidRPr="00FB4A0D">
              <w:rPr>
                <w:rFonts w:ascii="Times New Roman" w:hAnsi="Times New Roman"/>
                <w:sz w:val="18"/>
                <w:szCs w:val="18"/>
                <w:shd w:val="clear" w:color="auto" w:fill="FFFFFF"/>
              </w:rPr>
              <w:t xml:space="preserve">чрезвычайных ситуаций и стихийных бедствий, пожаров» </w:t>
            </w:r>
          </w:p>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465,492</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211,684</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235,263</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912,439</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427,850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211,684</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235,263</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874,797</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236"/>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37,642</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37,642</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300"/>
        </w:trPr>
        <w:tc>
          <w:tcPr>
            <w:tcW w:w="1542" w:type="dxa"/>
            <w:vMerge w:val="restart"/>
            <w:tcBorders>
              <w:top w:val="nil"/>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Подпрограмма 2</w:t>
            </w:r>
          </w:p>
        </w:tc>
        <w:tc>
          <w:tcPr>
            <w:tcW w:w="4271" w:type="dxa"/>
            <w:vMerge w:val="restart"/>
            <w:tcBorders>
              <w:top w:val="nil"/>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«Благоустройство и поддержка жилищно-коммунального хозяйства»</w:t>
            </w:r>
          </w:p>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7464,45138</w:t>
            </w:r>
          </w:p>
        </w:tc>
        <w:tc>
          <w:tcPr>
            <w:tcW w:w="1843" w:type="dxa"/>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1373,039</w:t>
            </w:r>
          </w:p>
        </w:tc>
        <w:tc>
          <w:tcPr>
            <w:tcW w:w="1062" w:type="dxa"/>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1427,339</w:t>
            </w:r>
          </w:p>
        </w:tc>
        <w:tc>
          <w:tcPr>
            <w:tcW w:w="1706" w:type="dxa"/>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10264,82938</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06"/>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2254,095</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2254,095</w:t>
            </w:r>
          </w:p>
        </w:tc>
      </w:tr>
      <w:tr w:rsidR="00FB4A0D" w:rsidRPr="00FB4A0D" w:rsidTr="0070195D">
        <w:trPr>
          <w:trHeight w:val="238"/>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5210,35638</w:t>
            </w:r>
          </w:p>
        </w:tc>
        <w:tc>
          <w:tcPr>
            <w:tcW w:w="1843" w:type="dxa"/>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1373,039</w:t>
            </w:r>
          </w:p>
        </w:tc>
        <w:tc>
          <w:tcPr>
            <w:tcW w:w="1062" w:type="dxa"/>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1427,339</w:t>
            </w:r>
          </w:p>
        </w:tc>
        <w:tc>
          <w:tcPr>
            <w:tcW w:w="1706" w:type="dxa"/>
            <w:tcBorders>
              <w:top w:val="nil"/>
              <w:left w:val="nil"/>
              <w:bottom w:val="single" w:sz="4" w:space="0" w:color="auto"/>
              <w:right w:val="single" w:sz="4" w:space="0" w:color="auto"/>
            </w:tcBorders>
            <w:noWrap/>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8010,73438</w:t>
            </w:r>
          </w:p>
        </w:tc>
      </w:tr>
      <w:tr w:rsidR="00FB4A0D" w:rsidRPr="00FB4A0D" w:rsidTr="0070195D">
        <w:trPr>
          <w:trHeight w:val="285"/>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243"/>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32"/>
        </w:trPr>
        <w:tc>
          <w:tcPr>
            <w:tcW w:w="1542" w:type="dxa"/>
            <w:vMerge w:val="restart"/>
            <w:tcBorders>
              <w:top w:val="nil"/>
              <w:left w:val="single" w:sz="4" w:space="0" w:color="auto"/>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Подпрограмма 3</w:t>
            </w:r>
          </w:p>
        </w:tc>
        <w:tc>
          <w:tcPr>
            <w:tcW w:w="4271" w:type="dxa"/>
            <w:vMerge w:val="restart"/>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«Поддержка и развитие социальной сферы»</w:t>
            </w: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184,0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24,0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93,225</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301,225</w:t>
            </w:r>
          </w:p>
        </w:tc>
      </w:tr>
      <w:tr w:rsidR="00FB4A0D" w:rsidRPr="00FB4A0D" w:rsidTr="0070195D">
        <w:trPr>
          <w:trHeight w:val="19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165"/>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42"/>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5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51"/>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184,0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24,0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93,225</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301,225</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10"/>
        </w:trPr>
        <w:tc>
          <w:tcPr>
            <w:tcW w:w="1542" w:type="dxa"/>
            <w:vMerge w:val="restart"/>
            <w:tcBorders>
              <w:top w:val="nil"/>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Подпрограмма 4</w:t>
            </w:r>
          </w:p>
          <w:p w:rsidR="00FB4A0D" w:rsidRPr="00FB4A0D" w:rsidRDefault="00FB4A0D" w:rsidP="009C7969">
            <w:pPr>
              <w:pStyle w:val="ae"/>
              <w:rPr>
                <w:rFonts w:ascii="Times New Roman" w:hAnsi="Times New Roman"/>
                <w:sz w:val="18"/>
                <w:szCs w:val="18"/>
              </w:rPr>
            </w:pPr>
          </w:p>
        </w:tc>
        <w:tc>
          <w:tcPr>
            <w:tcW w:w="4271" w:type="dxa"/>
            <w:vMerge w:val="restart"/>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eastAsia="Calibri" w:hAnsi="Times New Roman"/>
                <w:sz w:val="18"/>
                <w:szCs w:val="18"/>
                <w:lang w:eastAsia="en-US"/>
              </w:rPr>
              <w:t>«Управление муниципальными финансами»</w:t>
            </w: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660,902</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591,273</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591,273</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1843,448</w:t>
            </w:r>
          </w:p>
        </w:tc>
      </w:tr>
      <w:tr w:rsidR="00FB4A0D" w:rsidRPr="00FB4A0D" w:rsidTr="0070195D">
        <w:trPr>
          <w:trHeight w:val="2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062" w:type="dxa"/>
            <w:tcBorders>
              <w:top w:val="nil"/>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275"/>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66"/>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41"/>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9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660,902</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591,273</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591,273</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1843,448</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300"/>
        </w:trPr>
        <w:tc>
          <w:tcPr>
            <w:tcW w:w="1542" w:type="dxa"/>
            <w:vMerge/>
            <w:tcBorders>
              <w:top w:val="nil"/>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nil"/>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nil"/>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49"/>
        </w:trPr>
        <w:tc>
          <w:tcPr>
            <w:tcW w:w="1542" w:type="dxa"/>
            <w:vMerge w:val="restart"/>
            <w:tcBorders>
              <w:top w:val="single" w:sz="4" w:space="0" w:color="auto"/>
              <w:left w:val="single" w:sz="4" w:space="0" w:color="auto"/>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Подпрограмма 5</w:t>
            </w:r>
          </w:p>
          <w:p w:rsidR="00FB4A0D" w:rsidRPr="00FB4A0D" w:rsidRDefault="00FB4A0D" w:rsidP="009C7969">
            <w:pPr>
              <w:pStyle w:val="ae"/>
              <w:rPr>
                <w:rFonts w:ascii="Times New Roman" w:hAnsi="Times New Roman"/>
                <w:sz w:val="18"/>
                <w:szCs w:val="18"/>
              </w:rPr>
            </w:pPr>
          </w:p>
        </w:tc>
        <w:tc>
          <w:tcPr>
            <w:tcW w:w="4271" w:type="dxa"/>
            <w:vMerge w:val="restart"/>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eastAsia="Calibri" w:hAnsi="Times New Roman"/>
                <w:sz w:val="18"/>
                <w:szCs w:val="18"/>
                <w:lang w:eastAsia="en-US"/>
              </w:rPr>
            </w:pPr>
            <w:r w:rsidRPr="00FB4A0D">
              <w:rPr>
                <w:rFonts w:ascii="Times New Roman" w:eastAsia="Calibri" w:hAnsi="Times New Roman"/>
                <w:sz w:val="18"/>
                <w:szCs w:val="18"/>
                <w:lang w:eastAsia="en-US"/>
              </w:rPr>
              <w:t>«Профилактика терроризма и экстремизма на территории сельсовета»</w:t>
            </w:r>
          </w:p>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r>
      <w:tr w:rsidR="00FB4A0D" w:rsidRPr="00FB4A0D" w:rsidTr="0070195D">
        <w:trPr>
          <w:trHeight w:val="237"/>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 том числе:             </w:t>
            </w:r>
          </w:p>
        </w:tc>
        <w:tc>
          <w:tcPr>
            <w:tcW w:w="1920" w:type="dxa"/>
            <w:gridSpan w:val="2"/>
            <w:tcBorders>
              <w:top w:val="single" w:sz="4" w:space="0" w:color="auto"/>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c>
          <w:tcPr>
            <w:tcW w:w="1062" w:type="dxa"/>
            <w:tcBorders>
              <w:top w:val="single" w:sz="4" w:space="0" w:color="auto"/>
              <w:left w:val="nil"/>
              <w:bottom w:val="single" w:sz="4" w:space="0" w:color="auto"/>
              <w:right w:val="single" w:sz="4" w:space="0" w:color="auto"/>
            </w:tcBorders>
          </w:tcPr>
          <w:p w:rsidR="00FB4A0D" w:rsidRPr="00FB4A0D" w:rsidRDefault="00FB4A0D" w:rsidP="009C7969">
            <w:pPr>
              <w:pStyle w:val="ae"/>
              <w:rPr>
                <w:rFonts w:ascii="Times New Roman" w:hAnsi="Times New Roman"/>
                <w:sz w:val="18"/>
                <w:szCs w:val="18"/>
              </w:rPr>
            </w:pPr>
          </w:p>
        </w:tc>
        <w:tc>
          <w:tcPr>
            <w:tcW w:w="1706" w:type="dxa"/>
            <w:tcBorders>
              <w:top w:val="single" w:sz="4" w:space="0" w:color="auto"/>
              <w:left w:val="nil"/>
              <w:bottom w:val="single" w:sz="4" w:space="0" w:color="auto"/>
              <w:right w:val="single" w:sz="4" w:space="0" w:color="auto"/>
            </w:tcBorders>
            <w:noWrap/>
          </w:tcPr>
          <w:p w:rsidR="00FB4A0D" w:rsidRPr="00FB4A0D" w:rsidRDefault="00FB4A0D" w:rsidP="009C7969">
            <w:pPr>
              <w:pStyle w:val="ae"/>
              <w:rPr>
                <w:rFonts w:ascii="Times New Roman" w:hAnsi="Times New Roman"/>
                <w:sz w:val="18"/>
                <w:szCs w:val="18"/>
              </w:rPr>
            </w:pPr>
          </w:p>
        </w:tc>
      </w:tr>
      <w:tr w:rsidR="00FB4A0D" w:rsidRPr="00FB4A0D" w:rsidTr="0070195D">
        <w:trPr>
          <w:trHeight w:val="269"/>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99"/>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37"/>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269"/>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412"/>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31"/>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80"/>
        </w:trPr>
        <w:tc>
          <w:tcPr>
            <w:tcW w:w="1542" w:type="dxa"/>
            <w:vMerge w:val="restart"/>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Подпрограмма 6</w:t>
            </w:r>
          </w:p>
          <w:p w:rsidR="00FB4A0D" w:rsidRPr="00FB4A0D" w:rsidRDefault="00FB4A0D" w:rsidP="009C7969">
            <w:pPr>
              <w:pStyle w:val="ae"/>
              <w:rPr>
                <w:rFonts w:ascii="Times New Roman" w:hAnsi="Times New Roman"/>
                <w:sz w:val="18"/>
                <w:szCs w:val="18"/>
              </w:rPr>
            </w:pPr>
          </w:p>
        </w:tc>
        <w:tc>
          <w:tcPr>
            <w:tcW w:w="4271" w:type="dxa"/>
            <w:vMerge w:val="restart"/>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r w:rsidRPr="00FB4A0D">
              <w:rPr>
                <w:rFonts w:ascii="Times New Roman" w:hAnsi="Times New Roman"/>
                <w:bCs/>
                <w:sz w:val="18"/>
                <w:szCs w:val="18"/>
              </w:rPr>
              <w:t>«Организация мест накопления твёрдых коммунальных отходов на территории сельсовета»</w:t>
            </w: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eastAsia="Calibri" w:hAnsi="Times New Roman"/>
                <w:b/>
                <w:sz w:val="18"/>
                <w:szCs w:val="18"/>
                <w:lang w:eastAsia="en-US"/>
              </w:rPr>
            </w:pPr>
            <w:r w:rsidRPr="00FB4A0D">
              <w:rPr>
                <w:rFonts w:ascii="Times New Roman" w:eastAsia="Calibri" w:hAnsi="Times New Roman"/>
                <w:b/>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b/>
                <w:sz w:val="18"/>
                <w:szCs w:val="18"/>
              </w:rPr>
            </w:pPr>
            <w:r w:rsidRPr="00FB4A0D">
              <w:rPr>
                <w:rFonts w:ascii="Times New Roman" w:hAnsi="Times New Roman"/>
                <w:b/>
                <w:sz w:val="18"/>
                <w:szCs w:val="18"/>
              </w:rPr>
              <w:t>0,0</w:t>
            </w:r>
          </w:p>
        </w:tc>
      </w:tr>
      <w:tr w:rsidR="00FB4A0D" w:rsidRPr="00FB4A0D" w:rsidTr="0070195D">
        <w:trPr>
          <w:trHeight w:val="242"/>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 том числе: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eastAsia="Calibri" w:hAnsi="Times New Roman"/>
                <w:sz w:val="18"/>
                <w:szCs w:val="18"/>
                <w:lang w:eastAsia="en-US"/>
              </w:rPr>
            </w:pP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p>
        </w:tc>
      </w:tr>
      <w:tr w:rsidR="00FB4A0D" w:rsidRPr="00FB4A0D" w:rsidTr="0070195D">
        <w:trPr>
          <w:trHeight w:val="242"/>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eastAsia="Calibri" w:hAnsi="Times New Roman"/>
                <w:sz w:val="18"/>
                <w:szCs w:val="18"/>
                <w:lang w:eastAsia="en-US"/>
              </w:rPr>
            </w:pPr>
            <w:r w:rsidRPr="00FB4A0D">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47"/>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eastAsia="Calibri" w:hAnsi="Times New Roman"/>
                <w:sz w:val="18"/>
                <w:szCs w:val="18"/>
                <w:lang w:eastAsia="en-US"/>
              </w:rPr>
            </w:pPr>
            <w:r w:rsidRPr="00FB4A0D">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63"/>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eastAsia="Calibri" w:hAnsi="Times New Roman"/>
                <w:sz w:val="18"/>
                <w:szCs w:val="18"/>
                <w:lang w:eastAsia="en-US"/>
              </w:rPr>
            </w:pPr>
            <w:r w:rsidRPr="00FB4A0D">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96"/>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eastAsia="Calibri" w:hAnsi="Times New Roman"/>
                <w:sz w:val="18"/>
                <w:szCs w:val="18"/>
                <w:lang w:eastAsia="en-US"/>
              </w:rPr>
            </w:pPr>
            <w:r w:rsidRPr="00FB4A0D">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362"/>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eastAsia="Calibri" w:hAnsi="Times New Roman"/>
                <w:sz w:val="18"/>
                <w:szCs w:val="18"/>
                <w:lang w:eastAsia="en-US"/>
              </w:rPr>
            </w:pPr>
            <w:r w:rsidRPr="00FB4A0D">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r w:rsidR="00FB4A0D" w:rsidRPr="00FB4A0D" w:rsidTr="0070195D">
        <w:trPr>
          <w:trHeight w:val="177"/>
        </w:trPr>
        <w:tc>
          <w:tcPr>
            <w:tcW w:w="1542" w:type="dxa"/>
            <w:vMerge/>
            <w:tcBorders>
              <w:top w:val="single" w:sz="4" w:space="0" w:color="auto"/>
              <w:left w:val="single" w:sz="4" w:space="0" w:color="auto"/>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4271" w:type="dxa"/>
            <w:vMerge/>
            <w:tcBorders>
              <w:top w:val="single" w:sz="4" w:space="0" w:color="auto"/>
              <w:left w:val="nil"/>
              <w:bottom w:val="single" w:sz="4" w:space="0" w:color="auto"/>
              <w:right w:val="single" w:sz="4" w:space="0" w:color="auto"/>
            </w:tcBorders>
            <w:vAlign w:val="center"/>
            <w:hideMark/>
          </w:tcPr>
          <w:p w:rsidR="00FB4A0D" w:rsidRPr="00FB4A0D" w:rsidRDefault="00FB4A0D" w:rsidP="009C7969">
            <w:pPr>
              <w:pStyle w:val="ae"/>
              <w:rPr>
                <w:rFonts w:ascii="Times New Roman" w:hAnsi="Times New Roman"/>
                <w:sz w:val="18"/>
                <w:szCs w:val="18"/>
              </w:rPr>
            </w:pPr>
          </w:p>
        </w:tc>
        <w:tc>
          <w:tcPr>
            <w:tcW w:w="2506"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eastAsia="Calibri" w:hAnsi="Times New Roman"/>
                <w:sz w:val="18"/>
                <w:szCs w:val="18"/>
                <w:lang w:eastAsia="en-US"/>
              </w:rPr>
            </w:pPr>
            <w:r w:rsidRPr="00FB4A0D">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062" w:type="dxa"/>
            <w:tcBorders>
              <w:top w:val="single" w:sz="4" w:space="0" w:color="auto"/>
              <w:left w:val="nil"/>
              <w:bottom w:val="single" w:sz="4" w:space="0" w:color="auto"/>
              <w:right w:val="single" w:sz="4" w:space="0" w:color="auto"/>
            </w:tcBorders>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FB4A0D" w:rsidRPr="00FB4A0D" w:rsidRDefault="00FB4A0D" w:rsidP="009C7969">
            <w:pPr>
              <w:pStyle w:val="ae"/>
              <w:rPr>
                <w:rFonts w:ascii="Times New Roman" w:hAnsi="Times New Roman"/>
                <w:sz w:val="18"/>
                <w:szCs w:val="18"/>
              </w:rPr>
            </w:pPr>
            <w:r w:rsidRPr="00FB4A0D">
              <w:rPr>
                <w:rFonts w:ascii="Times New Roman" w:hAnsi="Times New Roman"/>
                <w:sz w:val="18"/>
                <w:szCs w:val="18"/>
              </w:rPr>
              <w:t>0,0</w:t>
            </w:r>
          </w:p>
        </w:tc>
      </w:tr>
    </w:tbl>
    <w:p w:rsidR="00FB4A0D" w:rsidRPr="00FB4A0D" w:rsidRDefault="00FB4A0D" w:rsidP="009C7969">
      <w:pPr>
        <w:pStyle w:val="ae"/>
        <w:rPr>
          <w:rFonts w:ascii="Times New Roman" w:hAnsi="Times New Roman"/>
          <w:sz w:val="18"/>
          <w:szCs w:val="18"/>
        </w:rPr>
      </w:pPr>
    </w:p>
    <w:p w:rsidR="00FB4A0D" w:rsidRPr="00FB4A0D" w:rsidRDefault="00FB4A0D" w:rsidP="009C7969">
      <w:pPr>
        <w:pStyle w:val="ae"/>
        <w:rPr>
          <w:rFonts w:ascii="Times New Roman" w:hAnsi="Times New Roman"/>
          <w:sz w:val="18"/>
          <w:szCs w:val="18"/>
        </w:rPr>
      </w:pPr>
    </w:p>
    <w:p w:rsidR="0070195D" w:rsidRDefault="0070195D" w:rsidP="009C7969">
      <w:pPr>
        <w:pStyle w:val="ae"/>
        <w:rPr>
          <w:rFonts w:ascii="Times New Roman" w:hAnsi="Times New Roman"/>
          <w:sz w:val="18"/>
          <w:szCs w:val="18"/>
        </w:rPr>
        <w:sectPr w:rsidR="0070195D" w:rsidSect="00526583">
          <w:footerReference w:type="default" r:id="rId39"/>
          <w:pgSz w:w="16838" w:h="11906" w:orient="landscape"/>
          <w:pgMar w:top="964" w:right="737" w:bottom="567" w:left="1021" w:header="709" w:footer="709" w:gutter="0"/>
          <w:cols w:space="708"/>
          <w:docGrid w:linePitch="360"/>
        </w:sectPr>
      </w:pPr>
    </w:p>
    <w:p w:rsidR="0070195D" w:rsidRPr="0070195D" w:rsidRDefault="0070195D" w:rsidP="0070195D">
      <w:pPr>
        <w:pStyle w:val="ae"/>
        <w:jc w:val="center"/>
        <w:rPr>
          <w:rFonts w:ascii="Times New Roman" w:hAnsi="Times New Roman"/>
          <w:b/>
          <w:sz w:val="18"/>
          <w:szCs w:val="18"/>
        </w:rPr>
      </w:pPr>
      <w:r w:rsidRPr="0070195D">
        <w:rPr>
          <w:rFonts w:ascii="Times New Roman" w:hAnsi="Times New Roman"/>
          <w:b/>
          <w:sz w:val="18"/>
          <w:szCs w:val="18"/>
        </w:rPr>
        <w:lastRenderedPageBreak/>
        <w:t>РОССИЙСКАЯ  ФЕДЕРАЦИЯ</w:t>
      </w:r>
    </w:p>
    <w:p w:rsidR="0070195D" w:rsidRPr="0070195D" w:rsidRDefault="0070195D" w:rsidP="0070195D">
      <w:pPr>
        <w:pStyle w:val="ae"/>
        <w:jc w:val="center"/>
        <w:rPr>
          <w:rFonts w:ascii="Times New Roman" w:hAnsi="Times New Roman"/>
          <w:b/>
          <w:sz w:val="18"/>
          <w:szCs w:val="18"/>
        </w:rPr>
      </w:pPr>
      <w:r w:rsidRPr="0070195D">
        <w:rPr>
          <w:rFonts w:ascii="Times New Roman" w:hAnsi="Times New Roman"/>
          <w:b/>
          <w:sz w:val="18"/>
          <w:szCs w:val="18"/>
        </w:rPr>
        <w:t>АДМИНИСТРАЦИЯ  НОВОТРОИЦКОГО  СЕЛЬСОВЕТА</w:t>
      </w:r>
    </w:p>
    <w:p w:rsidR="0070195D" w:rsidRPr="0070195D" w:rsidRDefault="0070195D" w:rsidP="0070195D">
      <w:pPr>
        <w:pStyle w:val="ae"/>
        <w:jc w:val="center"/>
        <w:rPr>
          <w:rFonts w:ascii="Times New Roman" w:hAnsi="Times New Roman"/>
          <w:b/>
          <w:sz w:val="18"/>
          <w:szCs w:val="18"/>
        </w:rPr>
      </w:pPr>
      <w:r w:rsidRPr="0070195D">
        <w:rPr>
          <w:rFonts w:ascii="Times New Roman" w:hAnsi="Times New Roman"/>
          <w:b/>
          <w:sz w:val="18"/>
          <w:szCs w:val="18"/>
        </w:rPr>
        <w:t>МИНУСИНСКОГО  РАЙОНА  КРАСНОЯРСКОГО  КРАЯ</w:t>
      </w:r>
    </w:p>
    <w:p w:rsidR="0070195D" w:rsidRPr="0070195D" w:rsidRDefault="0070195D" w:rsidP="0070195D">
      <w:pPr>
        <w:pStyle w:val="ae"/>
        <w:jc w:val="center"/>
        <w:rPr>
          <w:rFonts w:ascii="Times New Roman" w:hAnsi="Times New Roman"/>
          <w:b/>
          <w:sz w:val="18"/>
          <w:szCs w:val="18"/>
        </w:rPr>
      </w:pPr>
    </w:p>
    <w:p w:rsidR="0070195D" w:rsidRPr="0070195D" w:rsidRDefault="0070195D" w:rsidP="0070195D">
      <w:pPr>
        <w:pStyle w:val="ae"/>
        <w:jc w:val="center"/>
        <w:rPr>
          <w:rFonts w:ascii="Times New Roman" w:hAnsi="Times New Roman"/>
          <w:b/>
          <w:sz w:val="18"/>
          <w:szCs w:val="18"/>
        </w:rPr>
      </w:pPr>
      <w:r w:rsidRPr="0070195D">
        <w:rPr>
          <w:rFonts w:ascii="Times New Roman" w:hAnsi="Times New Roman"/>
          <w:b/>
          <w:sz w:val="18"/>
          <w:szCs w:val="18"/>
        </w:rPr>
        <w:t>ПОСТАНОВЛЕНИЕ</w:t>
      </w:r>
    </w:p>
    <w:p w:rsidR="0070195D" w:rsidRPr="0070195D" w:rsidRDefault="0070195D" w:rsidP="0070195D">
      <w:pPr>
        <w:pStyle w:val="ae"/>
        <w:rPr>
          <w:rFonts w:ascii="Times New Roman" w:hAnsi="Times New Roman"/>
          <w:sz w:val="18"/>
          <w:szCs w:val="18"/>
        </w:rPr>
      </w:pPr>
    </w:p>
    <w:p w:rsidR="0070195D" w:rsidRPr="0070195D" w:rsidRDefault="0070195D" w:rsidP="0070195D">
      <w:pPr>
        <w:pStyle w:val="ae"/>
        <w:rPr>
          <w:rFonts w:ascii="Times New Roman" w:hAnsi="Times New Roman"/>
          <w:sz w:val="18"/>
          <w:szCs w:val="18"/>
        </w:rPr>
      </w:pPr>
      <w:r w:rsidRPr="0070195D">
        <w:rPr>
          <w:rFonts w:ascii="Times New Roman" w:hAnsi="Times New Roman"/>
          <w:sz w:val="18"/>
          <w:szCs w:val="18"/>
        </w:rPr>
        <w:t xml:space="preserve">25.12.2023 г.                                 </w:t>
      </w:r>
      <w:r>
        <w:rPr>
          <w:rFonts w:ascii="Times New Roman" w:hAnsi="Times New Roman"/>
          <w:sz w:val="18"/>
          <w:szCs w:val="18"/>
        </w:rPr>
        <w:t xml:space="preserve">                                   </w:t>
      </w:r>
      <w:r w:rsidRPr="0070195D">
        <w:rPr>
          <w:rFonts w:ascii="Times New Roman" w:hAnsi="Times New Roman"/>
          <w:sz w:val="18"/>
          <w:szCs w:val="18"/>
        </w:rPr>
        <w:t xml:space="preserve">    д. Быстрая                                          </w:t>
      </w:r>
      <w:r>
        <w:rPr>
          <w:rFonts w:ascii="Times New Roman" w:hAnsi="Times New Roman"/>
          <w:sz w:val="18"/>
          <w:szCs w:val="18"/>
        </w:rPr>
        <w:t xml:space="preserve">                                                   </w:t>
      </w:r>
      <w:r w:rsidRPr="0070195D">
        <w:rPr>
          <w:rFonts w:ascii="Times New Roman" w:hAnsi="Times New Roman"/>
          <w:sz w:val="18"/>
          <w:szCs w:val="18"/>
        </w:rPr>
        <w:t xml:space="preserve">  № 99-п</w:t>
      </w:r>
    </w:p>
    <w:p w:rsidR="0070195D" w:rsidRPr="0070195D" w:rsidRDefault="0070195D" w:rsidP="0070195D">
      <w:pPr>
        <w:pStyle w:val="ae"/>
        <w:rPr>
          <w:rFonts w:ascii="Times New Roman" w:hAnsi="Times New Roman"/>
          <w:sz w:val="18"/>
          <w:szCs w:val="18"/>
        </w:rPr>
      </w:pPr>
    </w:p>
    <w:p w:rsidR="0070195D" w:rsidRPr="0070195D" w:rsidRDefault="0070195D" w:rsidP="0070195D">
      <w:pPr>
        <w:shd w:val="clear" w:color="auto" w:fill="FFFFFF"/>
        <w:ind w:left="6" w:right="-6"/>
        <w:jc w:val="both"/>
        <w:rPr>
          <w:rFonts w:ascii="Times New Roman" w:hAnsi="Times New Roman" w:cs="Times New Roman"/>
          <w:sz w:val="18"/>
          <w:szCs w:val="18"/>
        </w:rPr>
      </w:pPr>
      <w:r w:rsidRPr="0070195D">
        <w:rPr>
          <w:rFonts w:ascii="Times New Roman" w:hAnsi="Times New Roman" w:cs="Times New Roman"/>
          <w:color w:val="000000"/>
          <w:sz w:val="18"/>
          <w:szCs w:val="18"/>
        </w:rPr>
        <w:t>О внесении изменений в постановление администрации Новотроицкого сельсовета от 16.01.2023 г.  № 04-п  «Об утверждении плана графика размещения заказов на поставки товаров, выполнение работ, оказание услуг для нужд заказчика администрации Новотроицкого сельсовета на 2023 год»</w:t>
      </w:r>
    </w:p>
    <w:p w:rsidR="0070195D" w:rsidRPr="0070195D" w:rsidRDefault="0070195D" w:rsidP="0070195D">
      <w:pPr>
        <w:pStyle w:val="ae"/>
        <w:rPr>
          <w:rFonts w:ascii="Times New Roman" w:hAnsi="Times New Roman"/>
          <w:sz w:val="18"/>
          <w:szCs w:val="18"/>
        </w:rPr>
      </w:pPr>
      <w:r w:rsidRPr="0070195D">
        <w:rPr>
          <w:rFonts w:ascii="Times New Roman" w:hAnsi="Times New Roman"/>
          <w:color w:val="000000"/>
          <w:sz w:val="18"/>
          <w:szCs w:val="18"/>
        </w:rPr>
        <w:t xml:space="preserve"> </w:t>
      </w:r>
    </w:p>
    <w:p w:rsidR="0070195D" w:rsidRPr="0070195D" w:rsidRDefault="0070195D" w:rsidP="0070195D">
      <w:pPr>
        <w:pStyle w:val="ae"/>
        <w:ind w:firstLine="709"/>
        <w:jc w:val="both"/>
        <w:rPr>
          <w:rFonts w:ascii="Times New Roman" w:hAnsi="Times New Roman"/>
          <w:sz w:val="18"/>
          <w:szCs w:val="18"/>
        </w:rPr>
      </w:pPr>
      <w:r w:rsidRPr="0070195D">
        <w:rPr>
          <w:rFonts w:ascii="Times New Roman" w:hAnsi="Times New Roman"/>
          <w:color w:val="000000"/>
          <w:spacing w:val="12"/>
          <w:sz w:val="18"/>
          <w:szCs w:val="18"/>
        </w:rPr>
        <w:t>В соответствии с частью 2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утверждения плана графика, размещение заказов на поставки товаров, выполнение работ, оказание услуг для нужд Администрации Новотроицкого сельсовета</w:t>
      </w:r>
      <w:r w:rsidRPr="0070195D">
        <w:rPr>
          <w:rFonts w:ascii="Times New Roman" w:hAnsi="Times New Roman"/>
          <w:color w:val="000000"/>
          <w:spacing w:val="3"/>
          <w:sz w:val="18"/>
          <w:szCs w:val="18"/>
        </w:rPr>
        <w:t>, руководствуясь статьей 64 Устава</w:t>
      </w:r>
      <w:r w:rsidRPr="0070195D">
        <w:rPr>
          <w:rFonts w:ascii="Times New Roman" w:hAnsi="Times New Roman"/>
          <w:color w:val="000000"/>
          <w:spacing w:val="12"/>
          <w:sz w:val="18"/>
          <w:szCs w:val="18"/>
        </w:rPr>
        <w:t xml:space="preserve"> Новотроицкого сельсовета Минусинского района Красноярского края</w:t>
      </w:r>
      <w:r w:rsidRPr="0070195D">
        <w:rPr>
          <w:rFonts w:ascii="Times New Roman" w:hAnsi="Times New Roman"/>
          <w:color w:val="000000"/>
          <w:spacing w:val="3"/>
          <w:sz w:val="18"/>
          <w:szCs w:val="18"/>
        </w:rPr>
        <w:t xml:space="preserve"> ПОСТАНОВЛЯЮ:</w:t>
      </w:r>
    </w:p>
    <w:p w:rsidR="0070195D" w:rsidRPr="0070195D" w:rsidRDefault="0070195D" w:rsidP="0070195D">
      <w:pPr>
        <w:pStyle w:val="ae"/>
        <w:ind w:firstLine="709"/>
        <w:jc w:val="both"/>
        <w:rPr>
          <w:rFonts w:ascii="Times New Roman" w:hAnsi="Times New Roman"/>
          <w:color w:val="000000"/>
          <w:spacing w:val="9"/>
          <w:sz w:val="18"/>
          <w:szCs w:val="18"/>
        </w:rPr>
      </w:pPr>
      <w:r w:rsidRPr="0070195D">
        <w:rPr>
          <w:rFonts w:ascii="Times New Roman" w:hAnsi="Times New Roman"/>
          <w:color w:val="000000"/>
          <w:spacing w:val="9"/>
          <w:sz w:val="18"/>
          <w:szCs w:val="18"/>
        </w:rPr>
        <w:t>1.Внести изменения в план график размещения заказов на поставки товаров, выполнения работ, оказание услуг для нужд Новотроицкого сельсовета, на 2023 год, (далее план-график на 2023 г.), согласно приложения.</w:t>
      </w:r>
    </w:p>
    <w:p w:rsidR="0070195D" w:rsidRPr="0070195D" w:rsidRDefault="0070195D" w:rsidP="0070195D">
      <w:pPr>
        <w:pStyle w:val="ae"/>
        <w:ind w:firstLine="709"/>
        <w:jc w:val="both"/>
        <w:rPr>
          <w:rFonts w:ascii="Times New Roman" w:hAnsi="Times New Roman"/>
          <w:color w:val="000000"/>
          <w:spacing w:val="9"/>
          <w:sz w:val="18"/>
          <w:szCs w:val="18"/>
        </w:rPr>
      </w:pPr>
      <w:r w:rsidRPr="0070195D">
        <w:rPr>
          <w:rFonts w:ascii="Times New Roman" w:hAnsi="Times New Roman"/>
          <w:color w:val="000000"/>
          <w:spacing w:val="9"/>
          <w:sz w:val="18"/>
          <w:szCs w:val="18"/>
        </w:rPr>
        <w:t xml:space="preserve">2.План-график на 2023 год разместить на официальном сайте Российской Федерации информационно-телекоммуникационной сети Интернет </w:t>
      </w:r>
      <w:hyperlink r:id="rId40" w:history="1">
        <w:r w:rsidRPr="0070195D">
          <w:rPr>
            <w:rStyle w:val="af2"/>
            <w:rFonts w:ascii="Times New Roman" w:hAnsi="Times New Roman"/>
            <w:spacing w:val="9"/>
            <w:sz w:val="18"/>
            <w:szCs w:val="18"/>
            <w:lang w:val="en-US"/>
          </w:rPr>
          <w:t>www</w:t>
        </w:r>
        <w:r w:rsidRPr="0070195D">
          <w:rPr>
            <w:rStyle w:val="af2"/>
            <w:rFonts w:ascii="Times New Roman" w:hAnsi="Times New Roman"/>
            <w:spacing w:val="9"/>
            <w:sz w:val="18"/>
            <w:szCs w:val="18"/>
          </w:rPr>
          <w:t>.</w:t>
        </w:r>
        <w:r w:rsidRPr="0070195D">
          <w:rPr>
            <w:rStyle w:val="af2"/>
            <w:rFonts w:ascii="Times New Roman" w:hAnsi="Times New Roman"/>
            <w:spacing w:val="9"/>
            <w:sz w:val="18"/>
            <w:szCs w:val="18"/>
            <w:lang w:val="en-US"/>
          </w:rPr>
          <w:t>zakupki</w:t>
        </w:r>
        <w:r w:rsidRPr="0070195D">
          <w:rPr>
            <w:rStyle w:val="af2"/>
            <w:rFonts w:ascii="Times New Roman" w:hAnsi="Times New Roman"/>
            <w:spacing w:val="9"/>
            <w:sz w:val="18"/>
            <w:szCs w:val="18"/>
          </w:rPr>
          <w:t>.</w:t>
        </w:r>
        <w:r w:rsidRPr="0070195D">
          <w:rPr>
            <w:rStyle w:val="af2"/>
            <w:rFonts w:ascii="Times New Roman" w:hAnsi="Times New Roman"/>
            <w:spacing w:val="9"/>
            <w:sz w:val="18"/>
            <w:szCs w:val="18"/>
            <w:lang w:val="en-US"/>
          </w:rPr>
          <w:t>gov</w:t>
        </w:r>
        <w:r w:rsidRPr="0070195D">
          <w:rPr>
            <w:rStyle w:val="af2"/>
            <w:rFonts w:ascii="Times New Roman" w:hAnsi="Times New Roman"/>
            <w:spacing w:val="9"/>
            <w:sz w:val="18"/>
            <w:szCs w:val="18"/>
          </w:rPr>
          <w:t>.</w:t>
        </w:r>
        <w:r w:rsidRPr="0070195D">
          <w:rPr>
            <w:rStyle w:val="af2"/>
            <w:rFonts w:ascii="Times New Roman" w:hAnsi="Times New Roman"/>
            <w:spacing w:val="9"/>
            <w:sz w:val="18"/>
            <w:szCs w:val="18"/>
            <w:lang w:val="en-US"/>
          </w:rPr>
          <w:t>ru</w:t>
        </w:r>
      </w:hyperlink>
      <w:r w:rsidRPr="0070195D">
        <w:rPr>
          <w:rFonts w:ascii="Times New Roman" w:hAnsi="Times New Roman"/>
          <w:color w:val="000000"/>
          <w:spacing w:val="9"/>
          <w:sz w:val="18"/>
          <w:szCs w:val="18"/>
        </w:rPr>
        <w:t>.</w:t>
      </w:r>
    </w:p>
    <w:p w:rsidR="0070195D" w:rsidRPr="0070195D" w:rsidRDefault="0070195D" w:rsidP="0070195D">
      <w:pPr>
        <w:pStyle w:val="ae"/>
        <w:ind w:firstLine="709"/>
        <w:jc w:val="both"/>
        <w:rPr>
          <w:rFonts w:ascii="Times New Roman" w:hAnsi="Times New Roman"/>
          <w:color w:val="000000"/>
          <w:spacing w:val="9"/>
          <w:sz w:val="18"/>
          <w:szCs w:val="18"/>
        </w:rPr>
      </w:pPr>
      <w:r w:rsidRPr="0070195D">
        <w:rPr>
          <w:rFonts w:ascii="Times New Roman" w:hAnsi="Times New Roman"/>
          <w:color w:val="000000"/>
          <w:spacing w:val="9"/>
          <w:sz w:val="18"/>
          <w:szCs w:val="18"/>
        </w:rPr>
        <w:t>3.Контроль исполнения настоящего постановления возложить на главного бухгалтера администрации Шишкину В.Ф..</w:t>
      </w:r>
    </w:p>
    <w:p w:rsidR="0070195D" w:rsidRPr="0070195D" w:rsidRDefault="0070195D" w:rsidP="0070195D">
      <w:pPr>
        <w:pStyle w:val="ae"/>
        <w:jc w:val="both"/>
        <w:rPr>
          <w:rFonts w:ascii="Times New Roman" w:hAnsi="Times New Roman"/>
          <w:sz w:val="18"/>
          <w:szCs w:val="18"/>
        </w:rPr>
      </w:pPr>
      <w:r w:rsidRPr="0070195D">
        <w:rPr>
          <w:rFonts w:ascii="Times New Roman" w:hAnsi="Times New Roman"/>
          <w:sz w:val="18"/>
          <w:szCs w:val="18"/>
        </w:rPr>
        <w:t xml:space="preserve">         4.Постановление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70195D" w:rsidRPr="0070195D" w:rsidRDefault="0070195D" w:rsidP="0070195D">
      <w:pPr>
        <w:pStyle w:val="ae"/>
        <w:rPr>
          <w:rFonts w:ascii="Times New Roman" w:hAnsi="Times New Roman"/>
          <w:color w:val="000000"/>
          <w:spacing w:val="9"/>
          <w:sz w:val="18"/>
          <w:szCs w:val="18"/>
        </w:rPr>
      </w:pPr>
    </w:p>
    <w:p w:rsidR="0070195D" w:rsidRPr="0070195D" w:rsidRDefault="0070195D" w:rsidP="0070195D">
      <w:pPr>
        <w:pStyle w:val="ae"/>
        <w:rPr>
          <w:rFonts w:ascii="Times New Roman" w:hAnsi="Times New Roman"/>
          <w:color w:val="000000"/>
          <w:spacing w:val="9"/>
          <w:sz w:val="18"/>
          <w:szCs w:val="18"/>
        </w:rPr>
      </w:pPr>
    </w:p>
    <w:p w:rsidR="0070195D" w:rsidRPr="0070195D" w:rsidRDefault="0070195D" w:rsidP="0070195D">
      <w:pPr>
        <w:pStyle w:val="ae"/>
        <w:rPr>
          <w:rFonts w:ascii="Times New Roman" w:hAnsi="Times New Roman"/>
          <w:color w:val="000000"/>
          <w:spacing w:val="9"/>
          <w:sz w:val="18"/>
          <w:szCs w:val="18"/>
        </w:rPr>
      </w:pPr>
    </w:p>
    <w:p w:rsidR="0070195D" w:rsidRPr="0070195D" w:rsidRDefault="0070195D" w:rsidP="0070195D">
      <w:pPr>
        <w:pStyle w:val="ae"/>
        <w:rPr>
          <w:rFonts w:ascii="Times New Roman" w:hAnsi="Times New Roman"/>
          <w:iCs/>
          <w:color w:val="000000"/>
          <w:spacing w:val="-3"/>
          <w:sz w:val="18"/>
          <w:szCs w:val="18"/>
        </w:rPr>
      </w:pPr>
      <w:r w:rsidRPr="0070195D">
        <w:rPr>
          <w:rFonts w:ascii="Times New Roman" w:hAnsi="Times New Roman"/>
          <w:iCs/>
          <w:color w:val="000000"/>
          <w:spacing w:val="-3"/>
          <w:sz w:val="18"/>
          <w:szCs w:val="18"/>
        </w:rPr>
        <w:t xml:space="preserve">           Глава  сельсовета                                                         А.В. Семенов</w:t>
      </w:r>
    </w:p>
    <w:p w:rsidR="0070195D" w:rsidRDefault="0070195D" w:rsidP="0070195D">
      <w:pPr>
        <w:pStyle w:val="ae"/>
        <w:rPr>
          <w:sz w:val="18"/>
          <w:szCs w:val="18"/>
        </w:rPr>
      </w:pPr>
    </w:p>
    <w:p w:rsidR="0070195D" w:rsidRDefault="0070195D" w:rsidP="0070195D">
      <w:pPr>
        <w:pStyle w:val="ae"/>
        <w:rPr>
          <w:sz w:val="18"/>
          <w:szCs w:val="18"/>
        </w:rPr>
        <w:sectPr w:rsidR="0070195D" w:rsidSect="003C3034">
          <w:pgSz w:w="11906" w:h="16838"/>
          <w:pgMar w:top="851" w:right="851" w:bottom="1134" w:left="1134" w:header="709" w:footer="709" w:gutter="0"/>
          <w:cols w:space="708"/>
          <w:docGrid w:linePitch="360"/>
        </w:sectPr>
      </w:pPr>
    </w:p>
    <w:tbl>
      <w:tblPr>
        <w:tblW w:w="15612" w:type="dxa"/>
        <w:tblInd w:w="89" w:type="dxa"/>
        <w:tblLayout w:type="fixed"/>
        <w:tblLook w:val="04A0"/>
      </w:tblPr>
      <w:tblGrid>
        <w:gridCol w:w="565"/>
        <w:gridCol w:w="1271"/>
        <w:gridCol w:w="841"/>
        <w:gridCol w:w="1319"/>
        <w:gridCol w:w="661"/>
        <w:gridCol w:w="500"/>
        <w:gridCol w:w="463"/>
        <w:gridCol w:w="236"/>
        <w:gridCol w:w="77"/>
        <w:gridCol w:w="182"/>
        <w:gridCol w:w="1185"/>
        <w:gridCol w:w="229"/>
        <w:gridCol w:w="1010"/>
        <w:gridCol w:w="266"/>
        <w:gridCol w:w="1134"/>
        <w:gridCol w:w="1137"/>
        <w:gridCol w:w="850"/>
        <w:gridCol w:w="709"/>
        <w:gridCol w:w="142"/>
        <w:gridCol w:w="992"/>
        <w:gridCol w:w="992"/>
        <w:gridCol w:w="851"/>
      </w:tblGrid>
      <w:tr w:rsidR="0070195D" w:rsidRPr="0070195D" w:rsidTr="009C7969">
        <w:trPr>
          <w:trHeight w:val="427"/>
        </w:trPr>
        <w:tc>
          <w:tcPr>
            <w:tcW w:w="15612" w:type="dxa"/>
            <w:gridSpan w:val="22"/>
            <w:tcBorders>
              <w:top w:val="nil"/>
              <w:left w:val="nil"/>
              <w:right w:val="nil"/>
            </w:tcBorders>
            <w:shd w:val="clear" w:color="000000" w:fill="FFFFFF"/>
            <w:hideMark/>
          </w:tcPr>
          <w:p w:rsidR="0070195D" w:rsidRPr="0070195D" w:rsidRDefault="0070195D" w:rsidP="009C7969">
            <w:pPr>
              <w:spacing w:after="0" w:line="240" w:lineRule="auto"/>
              <w:jc w:val="center"/>
              <w:rPr>
                <w:rFonts w:ascii="Times New Roman" w:hAnsi="Times New Roman" w:cs="Times New Roman"/>
                <w:b/>
                <w:bCs/>
                <w:color w:val="000000"/>
                <w:sz w:val="16"/>
                <w:szCs w:val="16"/>
              </w:rPr>
            </w:pPr>
            <w:bookmarkStart w:id="3" w:name="RANGE!A1"/>
            <w:r w:rsidRPr="0070195D">
              <w:rPr>
                <w:rFonts w:ascii="Times New Roman" w:hAnsi="Times New Roman" w:cs="Times New Roman"/>
                <w:b/>
                <w:bCs/>
                <w:color w:val="000000"/>
                <w:sz w:val="16"/>
                <w:szCs w:val="16"/>
              </w:rPr>
              <w:lastRenderedPageBreak/>
              <w:t>ПЛАН-ГРАФИК</w:t>
            </w:r>
          </w:p>
          <w:bookmarkEnd w:id="3"/>
          <w:p w:rsidR="0070195D" w:rsidRPr="0070195D" w:rsidRDefault="0070195D" w:rsidP="009C7969">
            <w:pPr>
              <w:spacing w:after="0" w:line="240" w:lineRule="auto"/>
              <w:jc w:val="center"/>
              <w:rPr>
                <w:rFonts w:ascii="Times New Roman" w:hAnsi="Times New Roman" w:cs="Times New Roman"/>
                <w:b/>
                <w:bCs/>
                <w:color w:val="000000"/>
                <w:sz w:val="16"/>
                <w:szCs w:val="16"/>
              </w:rPr>
            </w:pPr>
            <w:r w:rsidRPr="0070195D">
              <w:rPr>
                <w:rFonts w:ascii="Times New Roman" w:hAnsi="Times New Roman" w:cs="Times New Roman"/>
                <w:b/>
                <w:bCs/>
                <w:color w:val="000000"/>
                <w:sz w:val="16"/>
                <w:szCs w:val="16"/>
              </w:rPr>
              <w:t>закупок товаров, работ, услуг на 2023 финансовый год и на плановый период 2024 и 2025 годов</w:t>
            </w:r>
          </w:p>
        </w:tc>
      </w:tr>
      <w:tr w:rsidR="0070195D" w:rsidRPr="0070195D" w:rsidTr="009C7969">
        <w:trPr>
          <w:trHeight w:val="149"/>
        </w:trPr>
        <w:tc>
          <w:tcPr>
            <w:tcW w:w="5620" w:type="dxa"/>
            <w:gridSpan w:val="7"/>
            <w:tcBorders>
              <w:top w:val="nil"/>
              <w:left w:val="nil"/>
              <w:bottom w:val="nil"/>
              <w:right w:val="nil"/>
            </w:tcBorders>
            <w:shd w:val="clear" w:color="000000" w:fill="FFFFFF"/>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1. Информация о заказчике:</w:t>
            </w:r>
          </w:p>
        </w:tc>
        <w:tc>
          <w:tcPr>
            <w:tcW w:w="236" w:type="dxa"/>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444" w:type="dxa"/>
            <w:gridSpan w:val="3"/>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p>
        </w:tc>
        <w:tc>
          <w:tcPr>
            <w:tcW w:w="1239" w:type="dxa"/>
            <w:gridSpan w:val="2"/>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400" w:type="dxa"/>
            <w:gridSpan w:val="2"/>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5673" w:type="dxa"/>
            <w:gridSpan w:val="7"/>
            <w:tcBorders>
              <w:top w:val="nil"/>
              <w:left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p>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70195D" w:rsidRPr="0070195D" w:rsidTr="009C7969">
        <w:trPr>
          <w:trHeight w:val="74"/>
        </w:trPr>
        <w:tc>
          <w:tcPr>
            <w:tcW w:w="565" w:type="dxa"/>
            <w:tcBorders>
              <w:top w:val="nil"/>
              <w:left w:val="nil"/>
              <w:bottom w:val="nil"/>
              <w:right w:val="nil"/>
            </w:tcBorders>
            <w:shd w:val="clear" w:color="000000" w:fill="FFFFFF"/>
            <w:vAlign w:val="bottom"/>
            <w:hideMark/>
          </w:tcPr>
          <w:p w:rsidR="0070195D" w:rsidRPr="0070195D" w:rsidRDefault="0070195D" w:rsidP="00A111E2">
            <w:pP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3431" w:type="dxa"/>
            <w:gridSpan w:val="3"/>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161" w:type="dxa"/>
            <w:gridSpan w:val="2"/>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463" w:type="dxa"/>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236" w:type="dxa"/>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444" w:type="dxa"/>
            <w:gridSpan w:val="3"/>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239" w:type="dxa"/>
            <w:gridSpan w:val="2"/>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400" w:type="dxa"/>
            <w:gridSpan w:val="2"/>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5673" w:type="dxa"/>
            <w:gridSpan w:val="7"/>
            <w:tcBorders>
              <w:top w:val="nil"/>
              <w:left w:val="nil"/>
              <w:bottom w:val="nil"/>
            </w:tcBorders>
            <w:shd w:val="clear" w:color="000000" w:fill="FFFFFF"/>
            <w:vAlign w:val="bottom"/>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Коды</w:t>
            </w:r>
          </w:p>
        </w:tc>
      </w:tr>
      <w:tr w:rsidR="0070195D" w:rsidRPr="0070195D" w:rsidTr="009C7969">
        <w:trPr>
          <w:trHeight w:val="192"/>
        </w:trPr>
        <w:tc>
          <w:tcPr>
            <w:tcW w:w="5933" w:type="dxa"/>
            <w:gridSpan w:val="9"/>
            <w:vMerge w:val="restart"/>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Наименование заказчика</w:t>
            </w:r>
          </w:p>
        </w:tc>
        <w:tc>
          <w:tcPr>
            <w:tcW w:w="6702" w:type="dxa"/>
            <w:gridSpan w:val="9"/>
            <w:vMerge w:val="restart"/>
            <w:tcBorders>
              <w:top w:val="nil"/>
              <w:left w:val="nil"/>
              <w:bottom w:val="single" w:sz="4" w:space="0" w:color="000000"/>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АДМИНИСТРАЦИЯ НОВОТРОИЦКОГО СЕЛЬСОВЕТА МИНУСИНСКОГО РАЙОНА КРАСНОЯРСКОГО КРАЯ</w:t>
            </w: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ИНН</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2425002664</w:t>
            </w:r>
          </w:p>
        </w:tc>
      </w:tr>
      <w:tr w:rsidR="0070195D" w:rsidRPr="0070195D" w:rsidTr="009C7969">
        <w:trPr>
          <w:trHeight w:val="198"/>
        </w:trPr>
        <w:tc>
          <w:tcPr>
            <w:tcW w:w="5933" w:type="dxa"/>
            <w:gridSpan w:val="9"/>
            <w:vMerge/>
            <w:tcBorders>
              <w:top w:val="nil"/>
              <w:left w:val="nil"/>
              <w:bottom w:val="nil"/>
              <w:right w:val="nil"/>
            </w:tcBorders>
            <w:vAlign w:val="center"/>
            <w:hideMark/>
          </w:tcPr>
          <w:p w:rsidR="0070195D" w:rsidRPr="0070195D" w:rsidRDefault="0070195D" w:rsidP="009C7969">
            <w:pPr>
              <w:spacing w:after="0" w:line="240" w:lineRule="auto"/>
              <w:rPr>
                <w:rFonts w:ascii="Times New Roman" w:hAnsi="Times New Roman" w:cs="Times New Roman"/>
                <w:color w:val="000000"/>
                <w:sz w:val="16"/>
                <w:szCs w:val="16"/>
              </w:rPr>
            </w:pPr>
          </w:p>
        </w:tc>
        <w:tc>
          <w:tcPr>
            <w:tcW w:w="6702" w:type="dxa"/>
            <w:gridSpan w:val="9"/>
            <w:vMerge/>
            <w:tcBorders>
              <w:top w:val="nil"/>
              <w:left w:val="nil"/>
              <w:bottom w:val="single" w:sz="4" w:space="0" w:color="000000"/>
              <w:right w:val="nil"/>
            </w:tcBorders>
            <w:vAlign w:val="center"/>
            <w:hideMark/>
          </w:tcPr>
          <w:p w:rsidR="0070195D" w:rsidRPr="0070195D" w:rsidRDefault="0070195D" w:rsidP="009C7969">
            <w:pPr>
              <w:spacing w:after="0" w:line="240" w:lineRule="auto"/>
              <w:rPr>
                <w:rFonts w:ascii="Times New Roman" w:hAnsi="Times New Roman" w:cs="Times New Roman"/>
                <w:color w:val="000000"/>
                <w:sz w:val="16"/>
                <w:szCs w:val="16"/>
              </w:rPr>
            </w:pP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КПП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245501001</w:t>
            </w:r>
          </w:p>
        </w:tc>
      </w:tr>
      <w:tr w:rsidR="0070195D" w:rsidRPr="0070195D" w:rsidTr="009C7969">
        <w:trPr>
          <w:trHeight w:val="203"/>
        </w:trPr>
        <w:tc>
          <w:tcPr>
            <w:tcW w:w="5933" w:type="dxa"/>
            <w:gridSpan w:val="9"/>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xml:space="preserve">Организационно-правовая форма </w:t>
            </w:r>
          </w:p>
        </w:tc>
        <w:tc>
          <w:tcPr>
            <w:tcW w:w="6702" w:type="dxa"/>
            <w:gridSpan w:val="9"/>
            <w:tcBorders>
              <w:top w:val="nil"/>
              <w:left w:val="nil"/>
              <w:bottom w:val="single" w:sz="4" w:space="0" w:color="000000"/>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Муниципальное казенное учреждение</w:t>
            </w: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по ОКОПФ</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75404</w:t>
            </w:r>
          </w:p>
        </w:tc>
      </w:tr>
      <w:tr w:rsidR="0070195D" w:rsidRPr="0070195D" w:rsidTr="009C7969">
        <w:trPr>
          <w:trHeight w:val="278"/>
        </w:trPr>
        <w:tc>
          <w:tcPr>
            <w:tcW w:w="5933" w:type="dxa"/>
            <w:gridSpan w:val="9"/>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Форма собственности</w:t>
            </w:r>
          </w:p>
        </w:tc>
        <w:tc>
          <w:tcPr>
            <w:tcW w:w="6702" w:type="dxa"/>
            <w:gridSpan w:val="9"/>
            <w:tcBorders>
              <w:top w:val="nil"/>
              <w:left w:val="nil"/>
              <w:bottom w:val="single" w:sz="4" w:space="0" w:color="000000"/>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Муниципальная собственность</w:t>
            </w: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по ОКФС</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14</w:t>
            </w:r>
          </w:p>
        </w:tc>
      </w:tr>
      <w:tr w:rsidR="0070195D" w:rsidRPr="0070195D" w:rsidTr="009C7969">
        <w:trPr>
          <w:trHeight w:val="412"/>
        </w:trPr>
        <w:tc>
          <w:tcPr>
            <w:tcW w:w="5933" w:type="dxa"/>
            <w:gridSpan w:val="9"/>
            <w:tcBorders>
              <w:top w:val="nil"/>
              <w:left w:val="nil"/>
              <w:bottom w:val="nil"/>
              <w:right w:val="nil"/>
            </w:tcBorders>
            <w:shd w:val="clear" w:color="000000" w:fill="FFFFFF"/>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Место нахождения (адрес), телефон, адрес электронной почты</w:t>
            </w:r>
          </w:p>
        </w:tc>
        <w:tc>
          <w:tcPr>
            <w:tcW w:w="6702" w:type="dxa"/>
            <w:gridSpan w:val="9"/>
            <w:tcBorders>
              <w:top w:val="nil"/>
              <w:left w:val="nil"/>
              <w:bottom w:val="single" w:sz="4" w:space="0" w:color="000000"/>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Российская Федерация, 662633, Красноярский край, Минусинский р-н, Новотроицкое с, УЛ. ФРУНЗЕ, Д.6, КВ.1, 7-39132-23252, novotr.mr@mail.ru</w:t>
            </w: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по ОКТМО</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04633426105</w:t>
            </w:r>
          </w:p>
        </w:tc>
      </w:tr>
      <w:tr w:rsidR="0070195D" w:rsidRPr="0070195D" w:rsidTr="009C7969">
        <w:trPr>
          <w:trHeight w:val="402"/>
        </w:trPr>
        <w:tc>
          <w:tcPr>
            <w:tcW w:w="5933" w:type="dxa"/>
            <w:gridSpan w:val="9"/>
            <w:vMerge w:val="restart"/>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6702" w:type="dxa"/>
            <w:gridSpan w:val="9"/>
            <w:vMerge w:val="restart"/>
            <w:tcBorders>
              <w:top w:val="nil"/>
              <w:left w:val="nil"/>
              <w:bottom w:val="single" w:sz="4" w:space="0" w:color="000000"/>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ИНН</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70195D" w:rsidRPr="0070195D" w:rsidTr="009C7969">
        <w:trPr>
          <w:trHeight w:val="130"/>
        </w:trPr>
        <w:tc>
          <w:tcPr>
            <w:tcW w:w="5933" w:type="dxa"/>
            <w:gridSpan w:val="9"/>
            <w:vMerge/>
            <w:tcBorders>
              <w:top w:val="nil"/>
              <w:left w:val="nil"/>
              <w:bottom w:val="nil"/>
              <w:right w:val="nil"/>
            </w:tcBorders>
            <w:vAlign w:val="center"/>
            <w:hideMark/>
          </w:tcPr>
          <w:p w:rsidR="0070195D" w:rsidRPr="0070195D" w:rsidRDefault="0070195D" w:rsidP="009C7969">
            <w:pPr>
              <w:spacing w:after="0" w:line="240" w:lineRule="auto"/>
              <w:rPr>
                <w:rFonts w:ascii="Times New Roman" w:hAnsi="Times New Roman" w:cs="Times New Roman"/>
                <w:color w:val="000000"/>
                <w:sz w:val="16"/>
                <w:szCs w:val="16"/>
              </w:rPr>
            </w:pPr>
          </w:p>
        </w:tc>
        <w:tc>
          <w:tcPr>
            <w:tcW w:w="6702" w:type="dxa"/>
            <w:gridSpan w:val="9"/>
            <w:vMerge/>
            <w:tcBorders>
              <w:top w:val="nil"/>
              <w:left w:val="nil"/>
              <w:bottom w:val="single" w:sz="4" w:space="0" w:color="000000"/>
              <w:right w:val="nil"/>
            </w:tcBorders>
            <w:vAlign w:val="center"/>
            <w:hideMark/>
          </w:tcPr>
          <w:p w:rsidR="0070195D" w:rsidRPr="0070195D" w:rsidRDefault="0070195D" w:rsidP="009C7969">
            <w:pPr>
              <w:spacing w:after="0" w:line="240" w:lineRule="auto"/>
              <w:rPr>
                <w:rFonts w:ascii="Times New Roman" w:hAnsi="Times New Roman" w:cs="Times New Roman"/>
                <w:color w:val="000000"/>
                <w:sz w:val="16"/>
                <w:szCs w:val="16"/>
              </w:rPr>
            </w:pP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КПП</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70195D" w:rsidRPr="0070195D" w:rsidTr="009C7969">
        <w:trPr>
          <w:trHeight w:val="354"/>
        </w:trPr>
        <w:tc>
          <w:tcPr>
            <w:tcW w:w="5933" w:type="dxa"/>
            <w:gridSpan w:val="9"/>
            <w:tcBorders>
              <w:top w:val="nil"/>
              <w:left w:val="nil"/>
              <w:bottom w:val="nil"/>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Место нахождения (адрес), телефон, адрес электронной почты</w:t>
            </w:r>
          </w:p>
        </w:tc>
        <w:tc>
          <w:tcPr>
            <w:tcW w:w="6702" w:type="dxa"/>
            <w:gridSpan w:val="9"/>
            <w:tcBorders>
              <w:top w:val="nil"/>
              <w:left w:val="nil"/>
              <w:bottom w:val="single" w:sz="4" w:space="0" w:color="000000"/>
              <w:right w:val="nil"/>
            </w:tcBorders>
            <w:shd w:val="clear" w:color="000000" w:fill="FFFFFF"/>
            <w:vAlign w:val="bottom"/>
            <w:hideMark/>
          </w:tcPr>
          <w:p w:rsidR="0070195D" w:rsidRPr="0070195D" w:rsidRDefault="0070195D" w:rsidP="009C7969">
            <w:pPr>
              <w:spacing w:after="0" w:line="240" w:lineRule="auto"/>
              <w:rPr>
                <w:rFonts w:ascii="Times New Roman" w:hAnsi="Times New Roman" w:cs="Times New Roman"/>
                <w:color w:val="000000"/>
                <w:sz w:val="16"/>
                <w:szCs w:val="16"/>
              </w:rPr>
            </w:pP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по ОКТМО</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70195D" w:rsidRPr="0070195D" w:rsidTr="009C7969">
        <w:trPr>
          <w:trHeight w:val="90"/>
        </w:trPr>
        <w:tc>
          <w:tcPr>
            <w:tcW w:w="5933" w:type="dxa"/>
            <w:gridSpan w:val="9"/>
            <w:tcBorders>
              <w:top w:val="nil"/>
              <w:left w:val="nil"/>
              <w:bottom w:val="nil"/>
              <w:right w:val="nil"/>
            </w:tcBorders>
            <w:shd w:val="clear" w:color="000000" w:fill="FFFFFF"/>
            <w:vAlign w:val="center"/>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Единица измерения:</w:t>
            </w:r>
          </w:p>
        </w:tc>
        <w:tc>
          <w:tcPr>
            <w:tcW w:w="6702" w:type="dxa"/>
            <w:gridSpan w:val="9"/>
            <w:tcBorders>
              <w:top w:val="nil"/>
              <w:left w:val="nil"/>
              <w:bottom w:val="single" w:sz="4" w:space="0" w:color="000000"/>
              <w:right w:val="nil"/>
            </w:tcBorders>
            <w:shd w:val="clear" w:color="000000" w:fill="FFFFFF"/>
            <w:vAlign w:val="center"/>
            <w:hideMark/>
          </w:tcPr>
          <w:p w:rsidR="0070195D" w:rsidRPr="0070195D" w:rsidRDefault="0070195D" w:rsidP="009C7969">
            <w:pPr>
              <w:spacing w:after="0" w:line="240" w:lineRule="auto"/>
              <w:rPr>
                <w:rFonts w:ascii="Times New Roman" w:hAnsi="Times New Roman" w:cs="Times New Roman"/>
                <w:color w:val="000000"/>
                <w:sz w:val="16"/>
                <w:szCs w:val="16"/>
              </w:rPr>
            </w:pPr>
            <w:r w:rsidRPr="0070195D">
              <w:rPr>
                <w:rFonts w:ascii="Times New Roman" w:hAnsi="Times New Roman" w:cs="Times New Roman"/>
                <w:color w:val="000000"/>
                <w:sz w:val="16"/>
                <w:szCs w:val="16"/>
              </w:rPr>
              <w:t>рубль</w:t>
            </w:r>
          </w:p>
        </w:tc>
        <w:tc>
          <w:tcPr>
            <w:tcW w:w="1134" w:type="dxa"/>
            <w:gridSpan w:val="2"/>
            <w:tcBorders>
              <w:top w:val="nil"/>
              <w:left w:val="nil"/>
              <w:bottom w:val="nil"/>
              <w:right w:val="nil"/>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по ОКЕИ</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383</w:t>
            </w:r>
          </w:p>
        </w:tc>
      </w:tr>
      <w:tr w:rsidR="0070195D" w:rsidRPr="0070195D" w:rsidTr="009C7969">
        <w:trPr>
          <w:trHeight w:val="275"/>
        </w:trPr>
        <w:tc>
          <w:tcPr>
            <w:tcW w:w="5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п/п</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Идентификационный код закупки</w:t>
            </w:r>
          </w:p>
        </w:tc>
        <w:tc>
          <w:tcPr>
            <w:tcW w:w="4279" w:type="dxa"/>
            <w:gridSpan w:val="8"/>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Объект закупки</w:t>
            </w:r>
          </w:p>
        </w:tc>
        <w:tc>
          <w:tcPr>
            <w:tcW w:w="141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397"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Объем финансового обеспечения, в том числе планируемые платежи</w:t>
            </w:r>
          </w:p>
        </w:tc>
        <w:tc>
          <w:tcPr>
            <w:tcW w:w="1843"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Информация о проведении обязательного общественного обсуждения закупки</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Наименование уполномоченного органа (учреждения)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Наименование организатора проведения совместного конкурса или аукциона</w:t>
            </w:r>
          </w:p>
        </w:tc>
      </w:tr>
      <w:tr w:rsidR="009C7969" w:rsidRPr="0070195D" w:rsidTr="009C7969">
        <w:trPr>
          <w:trHeight w:val="876"/>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282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Товар, работа, услуга по Общероссийскому классификатору продукции по видам экономической деятельности ОК 034-2014 (КПЕС 2008) (ОКПД2)</w:t>
            </w:r>
          </w:p>
        </w:tc>
        <w:tc>
          <w:tcPr>
            <w:tcW w:w="1458"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Наименование объекта закупки</w:t>
            </w:r>
          </w:p>
        </w:tc>
        <w:tc>
          <w:tcPr>
            <w:tcW w:w="1414" w:type="dxa"/>
            <w:gridSpan w:val="2"/>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276"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Всего</w:t>
            </w:r>
          </w:p>
        </w:tc>
        <w:tc>
          <w:tcPr>
            <w:tcW w:w="113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на текущий финансовый год</w:t>
            </w:r>
          </w:p>
        </w:tc>
        <w:tc>
          <w:tcPr>
            <w:tcW w:w="198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на плановый период</w:t>
            </w:r>
          </w:p>
        </w:tc>
        <w:tc>
          <w:tcPr>
            <w:tcW w:w="851"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последующие годы</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r>
      <w:tr w:rsidR="009C7969" w:rsidRPr="0070195D" w:rsidTr="009C7969">
        <w:trPr>
          <w:trHeight w:val="1252"/>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2821" w:type="dxa"/>
            <w:gridSpan w:val="3"/>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458" w:type="dxa"/>
            <w:gridSpan w:val="5"/>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414" w:type="dxa"/>
            <w:gridSpan w:val="2"/>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13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на первый год</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на второй год</w:t>
            </w:r>
          </w:p>
        </w:tc>
        <w:tc>
          <w:tcPr>
            <w:tcW w:w="851" w:type="dxa"/>
            <w:gridSpan w:val="2"/>
            <w:vMerge/>
            <w:tcBorders>
              <w:top w:val="nil"/>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r>
      <w:tr w:rsidR="009C7969" w:rsidRPr="0070195D" w:rsidTr="009C7969">
        <w:trPr>
          <w:trHeight w:val="376"/>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841"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Код</w:t>
            </w:r>
          </w:p>
        </w:tc>
        <w:tc>
          <w:tcPr>
            <w:tcW w:w="198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Наименование</w:t>
            </w:r>
          </w:p>
        </w:tc>
        <w:tc>
          <w:tcPr>
            <w:tcW w:w="1458" w:type="dxa"/>
            <w:gridSpan w:val="5"/>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414" w:type="dxa"/>
            <w:gridSpan w:val="2"/>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134" w:type="dxa"/>
            <w:vMerge/>
            <w:tcBorders>
              <w:top w:val="nil"/>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1137" w:type="dxa"/>
            <w:vMerge/>
            <w:tcBorders>
              <w:top w:val="nil"/>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0195D" w:rsidRPr="0070195D" w:rsidRDefault="0070195D" w:rsidP="00A111E2">
            <w:pPr>
              <w:rPr>
                <w:rFonts w:ascii="Times New Roman" w:hAnsi="Times New Roman" w:cs="Times New Roman"/>
                <w:color w:val="000000"/>
                <w:sz w:val="16"/>
                <w:szCs w:val="16"/>
              </w:rPr>
            </w:pPr>
          </w:p>
        </w:tc>
      </w:tr>
      <w:tr w:rsidR="0070195D" w:rsidRPr="0070195D" w:rsidTr="009C7969">
        <w:trPr>
          <w:trHeight w:val="300"/>
        </w:trPr>
        <w:tc>
          <w:tcPr>
            <w:tcW w:w="565" w:type="dxa"/>
            <w:tcBorders>
              <w:top w:val="nil"/>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w:t>
            </w:r>
          </w:p>
        </w:tc>
        <w:tc>
          <w:tcPr>
            <w:tcW w:w="1271"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w:t>
            </w:r>
          </w:p>
        </w:tc>
        <w:tc>
          <w:tcPr>
            <w:tcW w:w="841"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3</w:t>
            </w:r>
          </w:p>
        </w:tc>
        <w:tc>
          <w:tcPr>
            <w:tcW w:w="198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4</w:t>
            </w:r>
          </w:p>
        </w:tc>
        <w:tc>
          <w:tcPr>
            <w:tcW w:w="1458"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6</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7</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8</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9</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11</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12</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13</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A111E2">
            <w:pPr>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14</w:t>
            </w:r>
          </w:p>
        </w:tc>
      </w:tr>
      <w:tr w:rsidR="0070195D" w:rsidRPr="0070195D" w:rsidTr="009C7969">
        <w:trPr>
          <w:trHeight w:val="300"/>
        </w:trPr>
        <w:tc>
          <w:tcPr>
            <w:tcW w:w="565" w:type="dxa"/>
            <w:tcBorders>
              <w:top w:val="nil"/>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0003</w:t>
            </w:r>
          </w:p>
        </w:tc>
        <w:tc>
          <w:tcPr>
            <w:tcW w:w="1271"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233242500266424550100100030004211244</w:t>
            </w:r>
          </w:p>
        </w:tc>
        <w:tc>
          <w:tcPr>
            <w:tcW w:w="841"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42.11</w:t>
            </w:r>
          </w:p>
        </w:tc>
        <w:tc>
          <w:tcPr>
            <w:tcW w:w="198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Дороги автомобильные и автомагистрали; строительные работы по строительству автомобильных дорог и автомагистралей</w:t>
            </w:r>
          </w:p>
        </w:tc>
        <w:tc>
          <w:tcPr>
            <w:tcW w:w="1458"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Выполнение работ по ремонту автомобильных дорог общего пользования местного значения в Минусинском районе</w:t>
            </w:r>
          </w:p>
        </w:tc>
        <w:tc>
          <w:tcPr>
            <w:tcW w:w="1414"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2023</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1000000.0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1000000.0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нет</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2"/>
                <w:szCs w:val="12"/>
              </w:rPr>
            </w:pPr>
            <w:r w:rsidRPr="0070195D">
              <w:rPr>
                <w:rFonts w:ascii="Times New Roman" w:hAnsi="Times New Roman" w:cs="Times New Roman"/>
                <w:color w:val="000000"/>
                <w:sz w:val="12"/>
                <w:szCs w:val="12"/>
              </w:rPr>
              <w:t>АГЕНТСТВО ГОСУДАРСТВЕННОГО ЗАКАЗА КРАСНОЯРСКОГО КРАЯ</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2"/>
                <w:szCs w:val="12"/>
              </w:rPr>
            </w:pPr>
            <w:r w:rsidRPr="0070195D">
              <w:rPr>
                <w:rFonts w:ascii="Times New Roman" w:hAnsi="Times New Roman" w:cs="Times New Roman"/>
                <w:color w:val="000000"/>
                <w:sz w:val="12"/>
                <w:szCs w:val="12"/>
              </w:rPr>
              <w:t>АГЕНТСТВО ГОСУДАРСТВЕННОГО ЗАКАЗА КРАСНОЯРСКОГО КРАЯ</w:t>
            </w:r>
          </w:p>
        </w:tc>
      </w:tr>
      <w:tr w:rsidR="0070195D" w:rsidRPr="0070195D" w:rsidTr="009C7969">
        <w:trPr>
          <w:trHeight w:val="300"/>
        </w:trPr>
        <w:tc>
          <w:tcPr>
            <w:tcW w:w="565" w:type="dxa"/>
            <w:tcBorders>
              <w:top w:val="nil"/>
              <w:left w:val="single" w:sz="4" w:space="0" w:color="000000"/>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lastRenderedPageBreak/>
              <w:t>0004</w:t>
            </w:r>
          </w:p>
        </w:tc>
        <w:tc>
          <w:tcPr>
            <w:tcW w:w="1271"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233242500266424550100100040004399244</w:t>
            </w:r>
          </w:p>
        </w:tc>
        <w:tc>
          <w:tcPr>
            <w:tcW w:w="841"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43.99.90.100</w:t>
            </w:r>
          </w:p>
        </w:tc>
        <w:tc>
          <w:tcPr>
            <w:tcW w:w="1980" w:type="dxa"/>
            <w:gridSpan w:val="2"/>
            <w:tcBorders>
              <w:top w:val="single" w:sz="4" w:space="0" w:color="000000"/>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Работы строительные специализированные, не включенные в другие группировки, кроме работ на объектах культурного наследия</w:t>
            </w:r>
          </w:p>
        </w:tc>
        <w:tc>
          <w:tcPr>
            <w:tcW w:w="1458" w:type="dxa"/>
            <w:gridSpan w:val="5"/>
            <w:tcBorders>
              <w:top w:val="single" w:sz="4" w:space="0" w:color="000000"/>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Выполнение работ по благоустройству сквера семейного отдыха в д. Быстрая, Минусинского района, Красноярского края</w:t>
            </w:r>
          </w:p>
        </w:tc>
        <w:tc>
          <w:tcPr>
            <w:tcW w:w="1414" w:type="dxa"/>
            <w:gridSpan w:val="2"/>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2023</w:t>
            </w:r>
          </w:p>
        </w:tc>
        <w:tc>
          <w:tcPr>
            <w:tcW w:w="1276" w:type="dxa"/>
            <w:gridSpan w:val="2"/>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1764700.0</w:t>
            </w:r>
          </w:p>
        </w:tc>
        <w:tc>
          <w:tcPr>
            <w:tcW w:w="1134"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1764700.0</w:t>
            </w:r>
          </w:p>
        </w:tc>
        <w:tc>
          <w:tcPr>
            <w:tcW w:w="1137"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нет</w:t>
            </w:r>
          </w:p>
        </w:tc>
        <w:tc>
          <w:tcPr>
            <w:tcW w:w="992" w:type="dxa"/>
            <w:tcBorders>
              <w:top w:val="single" w:sz="4" w:space="0" w:color="000000"/>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70195D" w:rsidRPr="0070195D" w:rsidTr="009C7969">
        <w:trPr>
          <w:trHeight w:val="949"/>
        </w:trPr>
        <w:tc>
          <w:tcPr>
            <w:tcW w:w="565" w:type="dxa"/>
            <w:tcBorders>
              <w:top w:val="nil"/>
              <w:left w:val="single" w:sz="4" w:space="0" w:color="000000"/>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0001</w:t>
            </w:r>
          </w:p>
        </w:tc>
        <w:tc>
          <w:tcPr>
            <w:tcW w:w="1271"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233242500266424550100100010000000000</w:t>
            </w:r>
          </w:p>
        </w:tc>
        <w:tc>
          <w:tcPr>
            <w:tcW w:w="841"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980" w:type="dxa"/>
            <w:gridSpan w:val="2"/>
            <w:tcBorders>
              <w:top w:val="single" w:sz="4" w:space="0" w:color="000000"/>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1458" w:type="dxa"/>
            <w:gridSpan w:val="5"/>
            <w:tcBorders>
              <w:top w:val="single" w:sz="4" w:space="0" w:color="000000"/>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Закупки в соответствии с п. 4 ч. 1 ст. 93 Федерального закона № 44-ФЗ</w:t>
            </w:r>
          </w:p>
        </w:tc>
        <w:tc>
          <w:tcPr>
            <w:tcW w:w="1414" w:type="dxa"/>
            <w:gridSpan w:val="2"/>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2023</w:t>
            </w:r>
          </w:p>
        </w:tc>
        <w:tc>
          <w:tcPr>
            <w:tcW w:w="1276" w:type="dxa"/>
            <w:gridSpan w:val="2"/>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8767493,25</w:t>
            </w:r>
          </w:p>
        </w:tc>
        <w:tc>
          <w:tcPr>
            <w:tcW w:w="1134"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5707485,25</w:t>
            </w:r>
          </w:p>
        </w:tc>
        <w:tc>
          <w:tcPr>
            <w:tcW w:w="1137"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1454599.0</w:t>
            </w:r>
          </w:p>
        </w:tc>
        <w:tc>
          <w:tcPr>
            <w:tcW w:w="850"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1605409.0</w:t>
            </w:r>
          </w:p>
        </w:tc>
        <w:tc>
          <w:tcPr>
            <w:tcW w:w="851" w:type="dxa"/>
            <w:gridSpan w:val="2"/>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44"/>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Всего для осуществления закупок,</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11532193,25</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8472185,25</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1454599.0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1605409.0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82608011530088830244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229225,0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160000.0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69225.0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82601131940075140244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8100.0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2700.0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2700.0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2700.0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826031015100S5100244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97650.0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97650.0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82605031520077450244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34200.0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34200.0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82601041920000100244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1663266,87</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919614,87</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370698.0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372954.0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826050315200S6410244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1605877.0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1605877.0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82605021520088640244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10000.0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5000.0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5000.0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82605031520088610244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2733242,7</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2733242,7</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82605031520088620244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88692.8</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88692.8</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82605031520088610247</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1346521,68</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576521,68</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370000.0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400000.0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82604091520088660244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1385141.2</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534641.2</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413100.0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437400.0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826040915200S5090244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1000000.0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1000000.0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82605031520088650244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11285.0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11285.0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826031015100S4120244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759789.0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312842.0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211684.0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235263.0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82605031520088630244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116900.0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100900.0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8000.0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8000.0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178"/>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82602031940051180244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207479.0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59195.0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73417.0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74867.0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826050315203S6410244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52941.0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52941.0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82601131940000400244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10000.0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10000.0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82603101510088520244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15000.0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15000.0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826050315202S6410244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105882.0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105882.0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r w:rsidR="009C7969" w:rsidRPr="0070195D" w:rsidTr="009C7969">
        <w:trPr>
          <w:trHeight w:val="283"/>
        </w:trPr>
        <w:tc>
          <w:tcPr>
            <w:tcW w:w="7529" w:type="dxa"/>
            <w:gridSpan w:val="1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right"/>
              <w:rPr>
                <w:rFonts w:ascii="Times New Roman" w:hAnsi="Times New Roman" w:cs="Times New Roman"/>
                <w:color w:val="000000"/>
                <w:sz w:val="16"/>
                <w:szCs w:val="16"/>
              </w:rPr>
            </w:pPr>
            <w:r w:rsidRPr="0070195D">
              <w:rPr>
                <w:rFonts w:ascii="Times New Roman" w:hAnsi="Times New Roman" w:cs="Times New Roman"/>
                <w:color w:val="000000"/>
                <w:sz w:val="16"/>
                <w:szCs w:val="16"/>
              </w:rPr>
              <w:t>в том числе по коду бюджетной классификации 82604121540088910244</w:t>
            </w:r>
          </w:p>
        </w:tc>
        <w:tc>
          <w:tcPr>
            <w:tcW w:w="1276"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51000.0</w:t>
            </w:r>
          </w:p>
        </w:tc>
        <w:tc>
          <w:tcPr>
            <w:tcW w:w="1134"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51000.0</w:t>
            </w:r>
          </w:p>
        </w:tc>
        <w:tc>
          <w:tcPr>
            <w:tcW w:w="1137"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0"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0.0</w:t>
            </w:r>
          </w:p>
        </w:tc>
        <w:tc>
          <w:tcPr>
            <w:tcW w:w="992" w:type="dxa"/>
            <w:tcBorders>
              <w:top w:val="nil"/>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70195D" w:rsidRPr="0070195D" w:rsidRDefault="0070195D" w:rsidP="009C7969">
            <w:pPr>
              <w:spacing w:after="0" w:line="240" w:lineRule="auto"/>
              <w:jc w:val="center"/>
              <w:rPr>
                <w:rFonts w:ascii="Times New Roman" w:hAnsi="Times New Roman" w:cs="Times New Roman"/>
                <w:color w:val="000000"/>
                <w:sz w:val="16"/>
                <w:szCs w:val="16"/>
              </w:rPr>
            </w:pPr>
            <w:r w:rsidRPr="0070195D">
              <w:rPr>
                <w:rFonts w:ascii="Times New Roman" w:hAnsi="Times New Roman" w:cs="Times New Roman"/>
                <w:color w:val="000000"/>
                <w:sz w:val="16"/>
                <w:szCs w:val="16"/>
              </w:rPr>
              <w:t> </w:t>
            </w:r>
          </w:p>
        </w:tc>
      </w:tr>
    </w:tbl>
    <w:p w:rsidR="009C7969" w:rsidRDefault="009C7969" w:rsidP="009C7969">
      <w:pPr>
        <w:pStyle w:val="ae"/>
        <w:rPr>
          <w:sz w:val="18"/>
          <w:szCs w:val="18"/>
        </w:rPr>
        <w:sectPr w:rsidR="009C7969" w:rsidSect="0070195D">
          <w:pgSz w:w="16838" w:h="11906" w:orient="landscape"/>
          <w:pgMar w:top="964" w:right="737" w:bottom="567" w:left="1021" w:header="709" w:footer="709" w:gutter="0"/>
          <w:cols w:space="708"/>
          <w:docGrid w:linePitch="360"/>
        </w:sectPr>
      </w:pPr>
    </w:p>
    <w:p w:rsidR="0070195D" w:rsidRPr="001C7D5C" w:rsidRDefault="0070195D" w:rsidP="009C7969">
      <w:pPr>
        <w:pStyle w:val="ae"/>
        <w:rPr>
          <w:sz w:val="18"/>
          <w:szCs w:val="18"/>
        </w:rPr>
      </w:pPr>
    </w:p>
    <w:p w:rsidR="00FB4A0D" w:rsidRPr="00FB4A0D" w:rsidRDefault="00FB4A0D" w:rsidP="00FB4A0D">
      <w:pPr>
        <w:pStyle w:val="ae"/>
        <w:rPr>
          <w:rFonts w:ascii="Times New Roman" w:hAnsi="Times New Roman"/>
          <w:sz w:val="18"/>
          <w:szCs w:val="18"/>
        </w:rPr>
      </w:pPr>
    </w:p>
    <w:p w:rsidR="00FB4A0D" w:rsidRPr="00FB4A0D" w:rsidRDefault="00FB4A0D" w:rsidP="00FB4A0D">
      <w:pPr>
        <w:pStyle w:val="ae"/>
        <w:rPr>
          <w:rFonts w:ascii="Times New Roman" w:hAnsi="Times New Roman"/>
          <w:spacing w:val="-5"/>
          <w:sz w:val="18"/>
          <w:szCs w:val="18"/>
        </w:rPr>
      </w:pPr>
    </w:p>
    <w:p w:rsidR="00FB4A0D" w:rsidRPr="006B39AA" w:rsidRDefault="00FB4A0D" w:rsidP="00FB4A0D">
      <w:pPr>
        <w:pStyle w:val="ae"/>
        <w:rPr>
          <w:rFonts w:ascii="Times New Roman" w:hAnsi="Times New Roman"/>
          <w:spacing w:val="-5"/>
          <w:sz w:val="20"/>
          <w:szCs w:val="20"/>
        </w:rPr>
      </w:pPr>
    </w:p>
    <w:p w:rsidR="00FB4A0D" w:rsidRPr="006B39AA" w:rsidRDefault="00FB4A0D" w:rsidP="00FB4A0D">
      <w:pPr>
        <w:pStyle w:val="ae"/>
        <w:rPr>
          <w:rFonts w:ascii="Times New Roman" w:hAnsi="Times New Roman"/>
          <w:spacing w:val="-5"/>
          <w:sz w:val="20"/>
          <w:szCs w:val="20"/>
        </w:rPr>
      </w:pPr>
    </w:p>
    <w:p w:rsidR="00FB4A0D" w:rsidRPr="006B39AA" w:rsidRDefault="00FB4A0D" w:rsidP="00FB4A0D">
      <w:pPr>
        <w:pStyle w:val="ae"/>
        <w:rPr>
          <w:rFonts w:ascii="Times New Roman" w:hAnsi="Times New Roman"/>
          <w:spacing w:val="-5"/>
          <w:sz w:val="20"/>
          <w:szCs w:val="20"/>
        </w:rPr>
      </w:pPr>
    </w:p>
    <w:p w:rsidR="00FB4A0D" w:rsidRPr="006B39AA" w:rsidRDefault="00FB4A0D" w:rsidP="00FB4A0D">
      <w:pPr>
        <w:pStyle w:val="ae"/>
        <w:rPr>
          <w:rFonts w:ascii="Times New Roman" w:hAnsi="Times New Roman"/>
          <w:sz w:val="20"/>
          <w:szCs w:val="20"/>
        </w:rPr>
      </w:pPr>
    </w:p>
    <w:p w:rsidR="00FB4A0D" w:rsidRPr="006B39AA" w:rsidRDefault="00FB4A0D" w:rsidP="00FB4A0D">
      <w:pPr>
        <w:pStyle w:val="ae"/>
        <w:rPr>
          <w:rFonts w:ascii="Times New Roman" w:hAnsi="Times New Roman"/>
          <w:sz w:val="20"/>
          <w:szCs w:val="20"/>
        </w:rPr>
      </w:pP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spacing w:after="0" w:line="240" w:lineRule="auto"/>
        <w:jc w:val="both"/>
        <w:rPr>
          <w:rFonts w:ascii="Times New Roman" w:hAnsi="Times New Roman" w:cs="Times New Roman"/>
          <w:sz w:val="18"/>
          <w:szCs w:val="18"/>
        </w:rPr>
      </w:pPr>
    </w:p>
    <w:p w:rsidR="00AB2C0A" w:rsidRPr="00AB2C0A" w:rsidRDefault="00AB2C0A" w:rsidP="00AB2C0A">
      <w:pPr>
        <w:spacing w:after="0" w:line="240" w:lineRule="auto"/>
        <w:jc w:val="both"/>
        <w:rPr>
          <w:rFonts w:ascii="Times New Roman" w:hAnsi="Times New Roman" w:cs="Times New Roman"/>
          <w:sz w:val="18"/>
          <w:szCs w:val="18"/>
        </w:rPr>
      </w:pPr>
    </w:p>
    <w:p w:rsidR="00AB2C0A" w:rsidRDefault="00AB2C0A" w:rsidP="002E4A7B">
      <w:pPr>
        <w:jc w:val="both"/>
        <w:rPr>
          <w:sz w:val="28"/>
        </w:rPr>
      </w:pPr>
      <w:bookmarkStart w:id="4" w:name="_GoBack"/>
      <w:bookmarkEnd w:id="4"/>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9C7969" w:rsidRDefault="009C7969" w:rsidP="002E4A7B">
      <w:pPr>
        <w:jc w:val="both"/>
        <w:rPr>
          <w:sz w:val="28"/>
        </w:rPr>
      </w:pPr>
    </w:p>
    <w:p w:rsidR="002E4A7B" w:rsidRPr="000B4302" w:rsidRDefault="002E4A7B" w:rsidP="002E4A7B">
      <w:pPr>
        <w:contextualSpacing/>
        <w:jc w:val="both"/>
        <w:rPr>
          <w:sz w:val="28"/>
          <w:szCs w:val="28"/>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83"/>
        <w:gridCol w:w="5245"/>
        <w:gridCol w:w="201"/>
        <w:gridCol w:w="1500"/>
      </w:tblGrid>
      <w:tr w:rsidR="00390396" w:rsidRPr="00160CD8" w:rsidTr="007E71A8">
        <w:trPr>
          <w:trHeight w:val="300"/>
        </w:trPr>
        <w:tc>
          <w:tcPr>
            <w:tcW w:w="2693" w:type="dxa"/>
            <w:vMerge w:val="restart"/>
            <w:tcBorders>
              <w:top w:val="single" w:sz="12" w:space="0" w:color="auto"/>
              <w:left w:val="single" w:sz="12" w:space="0" w:color="auto"/>
              <w:right w:val="nil"/>
            </w:tcBorders>
          </w:tcPr>
          <w:p w:rsidR="00390396" w:rsidRPr="00EF4475" w:rsidRDefault="00390396" w:rsidP="003F1D1E">
            <w:pPr>
              <w:spacing w:after="0" w:line="240" w:lineRule="auto"/>
              <w:ind w:left="64" w:right="-108"/>
              <w:rPr>
                <w:bCs/>
                <w:i/>
                <w:sz w:val="20"/>
                <w:szCs w:val="20"/>
              </w:rPr>
            </w:pPr>
            <w:r w:rsidRPr="00EF4475">
              <w:rPr>
                <w:bCs/>
                <w:i/>
                <w:sz w:val="20"/>
                <w:szCs w:val="20"/>
              </w:rPr>
              <w:t>Учредитель:</w:t>
            </w:r>
          </w:p>
          <w:p w:rsidR="00390396" w:rsidRPr="00EF4475" w:rsidRDefault="00390396" w:rsidP="003F1D1E">
            <w:pPr>
              <w:spacing w:after="0" w:line="240" w:lineRule="auto"/>
              <w:ind w:left="64" w:right="-108"/>
              <w:rPr>
                <w:bCs/>
                <w:i/>
                <w:sz w:val="20"/>
                <w:szCs w:val="20"/>
              </w:rPr>
            </w:pPr>
            <w:r w:rsidRPr="00EF4475">
              <w:rPr>
                <w:bCs/>
                <w:i/>
                <w:sz w:val="20"/>
                <w:szCs w:val="20"/>
              </w:rPr>
              <w:t>Новотроицкий сельский</w:t>
            </w:r>
          </w:p>
          <w:p w:rsidR="00390396" w:rsidRPr="00EF4475" w:rsidRDefault="00390396" w:rsidP="003F1D1E">
            <w:pPr>
              <w:spacing w:after="0" w:line="240" w:lineRule="auto"/>
              <w:ind w:left="64" w:right="-108"/>
              <w:rPr>
                <w:bCs/>
                <w:i/>
                <w:sz w:val="20"/>
                <w:szCs w:val="20"/>
              </w:rPr>
            </w:pPr>
            <w:r w:rsidRPr="00EF4475">
              <w:rPr>
                <w:bCs/>
                <w:i/>
                <w:sz w:val="20"/>
                <w:szCs w:val="20"/>
              </w:rPr>
              <w:t>Совет депутатов</w:t>
            </w:r>
          </w:p>
          <w:p w:rsidR="00390396" w:rsidRPr="00EF4475" w:rsidRDefault="00390396" w:rsidP="003F1D1E">
            <w:pPr>
              <w:spacing w:after="0" w:line="240" w:lineRule="auto"/>
              <w:ind w:left="64" w:right="-108"/>
              <w:rPr>
                <w:bCs/>
                <w:i/>
                <w:sz w:val="20"/>
                <w:szCs w:val="20"/>
              </w:rPr>
            </w:pPr>
            <w:r w:rsidRPr="00EF4475">
              <w:rPr>
                <w:bCs/>
                <w:i/>
                <w:sz w:val="20"/>
                <w:szCs w:val="20"/>
              </w:rPr>
              <w:t>Минусинского района</w:t>
            </w:r>
          </w:p>
          <w:p w:rsidR="00390396" w:rsidRPr="00EF4475" w:rsidRDefault="00390396" w:rsidP="003F1D1E">
            <w:pPr>
              <w:spacing w:after="0" w:line="240" w:lineRule="auto"/>
              <w:ind w:left="64" w:right="-108"/>
              <w:rPr>
                <w:bCs/>
                <w:i/>
                <w:sz w:val="20"/>
                <w:szCs w:val="20"/>
              </w:rPr>
            </w:pPr>
            <w:r w:rsidRPr="00EF4475">
              <w:rPr>
                <w:bCs/>
                <w:i/>
                <w:sz w:val="20"/>
                <w:szCs w:val="20"/>
              </w:rPr>
              <w:t>Красноярского края.</w:t>
            </w:r>
          </w:p>
          <w:p w:rsidR="00390396" w:rsidRPr="00EF4475" w:rsidRDefault="00390396" w:rsidP="003F1D1E">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390396" w:rsidRPr="00EF4475" w:rsidRDefault="00390396" w:rsidP="003F1D1E">
            <w:pPr>
              <w:spacing w:after="0" w:line="240" w:lineRule="auto"/>
              <w:ind w:left="170" w:right="-65"/>
              <w:rPr>
                <w:bCs/>
                <w:i/>
              </w:rPr>
            </w:pPr>
          </w:p>
        </w:tc>
        <w:tc>
          <w:tcPr>
            <w:tcW w:w="7229" w:type="dxa"/>
            <w:gridSpan w:val="4"/>
            <w:tcBorders>
              <w:top w:val="single" w:sz="12" w:space="0" w:color="auto"/>
              <w:left w:val="nil"/>
              <w:bottom w:val="nil"/>
              <w:right w:val="single" w:sz="12" w:space="0" w:color="auto"/>
            </w:tcBorders>
          </w:tcPr>
          <w:p w:rsidR="00390396" w:rsidRPr="00EF4475" w:rsidRDefault="00390396" w:rsidP="003F1D1E">
            <w:pPr>
              <w:spacing w:after="0" w:line="240" w:lineRule="auto"/>
              <w:ind w:right="6"/>
              <w:rPr>
                <w:bCs/>
                <w:i/>
              </w:rPr>
            </w:pPr>
          </w:p>
        </w:tc>
      </w:tr>
      <w:tr w:rsidR="00390396" w:rsidRPr="00EF4475" w:rsidTr="007E71A8">
        <w:trPr>
          <w:trHeight w:val="1694"/>
        </w:trPr>
        <w:tc>
          <w:tcPr>
            <w:tcW w:w="2693" w:type="dxa"/>
            <w:vMerge/>
            <w:tcBorders>
              <w:left w:val="single" w:sz="12" w:space="0" w:color="auto"/>
              <w:right w:val="nil"/>
            </w:tcBorders>
          </w:tcPr>
          <w:p w:rsidR="00390396" w:rsidRPr="00EF4475" w:rsidRDefault="00390396" w:rsidP="003F1D1E">
            <w:pPr>
              <w:spacing w:after="0" w:line="240" w:lineRule="auto"/>
              <w:ind w:left="170" w:right="-170"/>
              <w:rPr>
                <w:bCs/>
                <w:i/>
              </w:rPr>
            </w:pPr>
          </w:p>
        </w:tc>
        <w:tc>
          <w:tcPr>
            <w:tcW w:w="283" w:type="dxa"/>
            <w:tcBorders>
              <w:top w:val="nil"/>
              <w:left w:val="nil"/>
              <w:bottom w:val="nil"/>
            </w:tcBorders>
          </w:tcPr>
          <w:p w:rsidR="00390396" w:rsidRPr="00EF4475" w:rsidRDefault="00390396" w:rsidP="003F1D1E">
            <w:pPr>
              <w:spacing w:after="0" w:line="240" w:lineRule="auto"/>
              <w:ind w:left="170" w:right="-170"/>
              <w:rPr>
                <w:bCs/>
                <w:i/>
              </w:rPr>
            </w:pPr>
          </w:p>
        </w:tc>
        <w:tc>
          <w:tcPr>
            <w:tcW w:w="5245" w:type="dxa"/>
            <w:tcBorders>
              <w:left w:val="nil"/>
            </w:tcBorders>
          </w:tcPr>
          <w:p w:rsidR="00390396" w:rsidRDefault="00390396" w:rsidP="003F1D1E">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390396" w:rsidRPr="00EF4475" w:rsidRDefault="00390396" w:rsidP="003F1D1E">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390396" w:rsidRPr="00EF4475" w:rsidRDefault="00390396" w:rsidP="003F1D1E">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gridSpan w:val="2"/>
            <w:tcBorders>
              <w:top w:val="nil"/>
              <w:bottom w:val="nil"/>
              <w:right w:val="single" w:sz="12" w:space="0" w:color="auto"/>
            </w:tcBorders>
            <w:vAlign w:val="bottom"/>
          </w:tcPr>
          <w:p w:rsidR="00390396" w:rsidRPr="00EF4475" w:rsidRDefault="00390396" w:rsidP="003F1D1E">
            <w:pPr>
              <w:spacing w:after="0" w:line="240" w:lineRule="auto"/>
              <w:ind w:right="-170"/>
              <w:rPr>
                <w:bCs/>
                <w:i/>
                <w:sz w:val="20"/>
                <w:szCs w:val="20"/>
              </w:rPr>
            </w:pPr>
            <w:r w:rsidRPr="00EF4475">
              <w:rPr>
                <w:bCs/>
                <w:i/>
                <w:sz w:val="20"/>
                <w:szCs w:val="20"/>
              </w:rPr>
              <w:t>Тираж: 150 экземпляров</w:t>
            </w:r>
          </w:p>
        </w:tc>
      </w:tr>
      <w:tr w:rsidR="00390396" w:rsidRPr="00160CD8" w:rsidTr="007E71A8">
        <w:trPr>
          <w:trHeight w:val="225"/>
        </w:trPr>
        <w:tc>
          <w:tcPr>
            <w:tcW w:w="2693" w:type="dxa"/>
            <w:vMerge/>
            <w:tcBorders>
              <w:left w:val="single" w:sz="12" w:space="0" w:color="auto"/>
              <w:bottom w:val="single" w:sz="12" w:space="0" w:color="auto"/>
              <w:right w:val="nil"/>
            </w:tcBorders>
          </w:tcPr>
          <w:p w:rsidR="00390396" w:rsidRPr="00EF4475" w:rsidRDefault="00390396" w:rsidP="003F1D1E">
            <w:pPr>
              <w:spacing w:after="0" w:line="240" w:lineRule="auto"/>
              <w:ind w:right="6"/>
              <w:rPr>
                <w:bCs/>
                <w:i/>
              </w:rPr>
            </w:pPr>
          </w:p>
        </w:tc>
        <w:tc>
          <w:tcPr>
            <w:tcW w:w="5729" w:type="dxa"/>
            <w:gridSpan w:val="3"/>
            <w:tcBorders>
              <w:top w:val="nil"/>
              <w:left w:val="nil"/>
              <w:bottom w:val="single" w:sz="12" w:space="0" w:color="auto"/>
              <w:right w:val="nil"/>
            </w:tcBorders>
          </w:tcPr>
          <w:p w:rsidR="007E71A8" w:rsidRDefault="00390396" w:rsidP="003F1D1E">
            <w:pPr>
              <w:spacing w:after="0" w:line="240" w:lineRule="auto"/>
              <w:ind w:right="-108"/>
              <w:rPr>
                <w:bCs/>
                <w:i/>
                <w:sz w:val="20"/>
                <w:szCs w:val="20"/>
              </w:rPr>
            </w:pPr>
            <w:r w:rsidRPr="00EF4475">
              <w:rPr>
                <w:bCs/>
                <w:i/>
                <w:sz w:val="20"/>
                <w:szCs w:val="20"/>
              </w:rPr>
              <w:t xml:space="preserve">Решение Новотроицкого сельского Совета </w:t>
            </w:r>
            <w:r>
              <w:rPr>
                <w:bCs/>
                <w:i/>
                <w:sz w:val="20"/>
                <w:szCs w:val="20"/>
              </w:rPr>
              <w:t xml:space="preserve">депутатов  </w:t>
            </w:r>
            <w:r w:rsidRPr="00EF4475">
              <w:rPr>
                <w:bCs/>
                <w:i/>
                <w:sz w:val="20"/>
                <w:szCs w:val="20"/>
              </w:rPr>
              <w:t xml:space="preserve"> </w:t>
            </w:r>
          </w:p>
          <w:p w:rsidR="00390396" w:rsidRPr="00EF4475" w:rsidRDefault="00390396" w:rsidP="003F1D1E">
            <w:pPr>
              <w:spacing w:after="0" w:line="240" w:lineRule="auto"/>
              <w:ind w:right="-108"/>
              <w:rPr>
                <w:bCs/>
                <w:i/>
                <w:sz w:val="20"/>
                <w:szCs w:val="20"/>
              </w:rPr>
            </w:pPr>
            <w:r w:rsidRPr="00EF4475">
              <w:rPr>
                <w:bCs/>
                <w:i/>
                <w:sz w:val="20"/>
                <w:szCs w:val="20"/>
              </w:rPr>
              <w:t>№ 07-рс от 20.11.2015г.</w:t>
            </w:r>
          </w:p>
        </w:tc>
        <w:tc>
          <w:tcPr>
            <w:tcW w:w="1500" w:type="dxa"/>
            <w:tcBorders>
              <w:top w:val="nil"/>
              <w:left w:val="nil"/>
              <w:bottom w:val="single" w:sz="12" w:space="0" w:color="auto"/>
              <w:right w:val="single" w:sz="12" w:space="0" w:color="auto"/>
            </w:tcBorders>
          </w:tcPr>
          <w:p w:rsidR="00390396" w:rsidRPr="00EF4475" w:rsidRDefault="00390396" w:rsidP="003F1D1E">
            <w:pPr>
              <w:ind w:right="6"/>
              <w:rPr>
                <w:bCs/>
                <w:i/>
              </w:rPr>
            </w:pPr>
          </w:p>
        </w:tc>
      </w:tr>
    </w:tbl>
    <w:p w:rsidR="00120584" w:rsidRDefault="00120584" w:rsidP="00390396">
      <w:pPr>
        <w:pStyle w:val="ae"/>
        <w:rPr>
          <w:rFonts w:ascii="Times New Roman" w:hAnsi="Times New Roman"/>
          <w:b/>
          <w:spacing w:val="-10"/>
          <w:sz w:val="18"/>
          <w:szCs w:val="18"/>
        </w:rPr>
      </w:pPr>
    </w:p>
    <w:sectPr w:rsidR="00120584" w:rsidSect="009C7969">
      <w:pgSz w:w="11906" w:h="16838"/>
      <w:pgMar w:top="737" w:right="567"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059" w:rsidRDefault="00611059" w:rsidP="0073533F">
      <w:pPr>
        <w:spacing w:after="0" w:line="240" w:lineRule="auto"/>
      </w:pPr>
      <w:r>
        <w:separator/>
      </w:r>
    </w:p>
  </w:endnote>
  <w:endnote w:type="continuationSeparator" w:id="1">
    <w:p w:rsidR="00611059" w:rsidRDefault="00611059"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6754"/>
      <w:docPartObj>
        <w:docPartGallery w:val="Page Numbers (Bottom of Page)"/>
        <w:docPartUnique/>
      </w:docPartObj>
    </w:sdtPr>
    <w:sdtContent>
      <w:p w:rsidR="00FB4A0D" w:rsidRDefault="00FB4A0D">
        <w:pPr>
          <w:pStyle w:val="ac"/>
          <w:jc w:val="center"/>
        </w:pPr>
        <w:fldSimple w:instr=" PAGE   \* MERGEFORMAT ">
          <w:r w:rsidR="009C7969">
            <w:rPr>
              <w:noProof/>
            </w:rPr>
            <w:t>39</w:t>
          </w:r>
        </w:fldSimple>
      </w:p>
    </w:sdtContent>
  </w:sdt>
  <w:p w:rsidR="00FB4A0D" w:rsidRDefault="00FB4A0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0D" w:rsidRDefault="00FB4A0D">
    <w:pPr>
      <w:pStyle w:val="ac"/>
      <w:jc w:val="center"/>
    </w:pPr>
    <w:fldSimple w:instr=" PAGE   \* MERGEFORMAT ">
      <w:r w:rsidR="009C7969">
        <w:rPr>
          <w:noProof/>
        </w:rPr>
        <w:t>49</w:t>
      </w:r>
    </w:fldSimple>
  </w:p>
  <w:p w:rsidR="00FB4A0D" w:rsidRDefault="00FB4A0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059" w:rsidRDefault="00611059" w:rsidP="0073533F">
      <w:pPr>
        <w:spacing w:after="0" w:line="240" w:lineRule="auto"/>
      </w:pPr>
      <w:r>
        <w:separator/>
      </w:r>
    </w:p>
  </w:footnote>
  <w:footnote w:type="continuationSeparator" w:id="1">
    <w:p w:rsidR="00611059" w:rsidRDefault="00611059"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3">
    <w:nsid w:val="00000003"/>
    <w:multiLevelType w:val="multilevel"/>
    <w:tmpl w:val="94D42490"/>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0000004"/>
    <w:multiLevelType w:val="multilevel"/>
    <w:tmpl w:val="00000004"/>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0000005"/>
    <w:multiLevelType w:val="multilevel"/>
    <w:tmpl w:val="00000005"/>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6"/>
    <w:multiLevelType w:val="multilevel"/>
    <w:tmpl w:val="0680C632"/>
    <w:name w:val="WW8Num6"/>
    <w:lvl w:ilvl="0">
      <w:start w:val="1"/>
      <w:numFmt w:val="decimal"/>
      <w:lvlText w:val="%1."/>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568"/>
        </w:tabs>
        <w:ind w:left="568" w:firstLine="0"/>
      </w:pPr>
    </w:lvl>
    <w:lvl w:ilvl="2">
      <w:numFmt w:val="decimal"/>
      <w:lvlText w:val=""/>
      <w:lvlJc w:val="left"/>
      <w:pPr>
        <w:tabs>
          <w:tab w:val="num" w:pos="568"/>
        </w:tabs>
        <w:ind w:left="568" w:firstLine="0"/>
      </w:pPr>
    </w:lvl>
    <w:lvl w:ilvl="3">
      <w:numFmt w:val="decimal"/>
      <w:lvlText w:val=""/>
      <w:lvlJc w:val="left"/>
      <w:pPr>
        <w:tabs>
          <w:tab w:val="num" w:pos="568"/>
        </w:tabs>
        <w:ind w:left="568" w:firstLine="0"/>
      </w:pPr>
    </w:lvl>
    <w:lvl w:ilvl="4">
      <w:numFmt w:val="decimal"/>
      <w:lvlText w:val=""/>
      <w:lvlJc w:val="left"/>
      <w:pPr>
        <w:tabs>
          <w:tab w:val="num" w:pos="568"/>
        </w:tabs>
        <w:ind w:left="568" w:firstLine="0"/>
      </w:pPr>
    </w:lvl>
    <w:lvl w:ilvl="5">
      <w:numFmt w:val="decimal"/>
      <w:lvlText w:val=""/>
      <w:lvlJc w:val="left"/>
      <w:pPr>
        <w:tabs>
          <w:tab w:val="num" w:pos="568"/>
        </w:tabs>
        <w:ind w:left="568" w:firstLine="0"/>
      </w:pPr>
    </w:lvl>
    <w:lvl w:ilvl="6">
      <w:numFmt w:val="decimal"/>
      <w:lvlText w:val=""/>
      <w:lvlJc w:val="left"/>
      <w:pPr>
        <w:tabs>
          <w:tab w:val="num" w:pos="568"/>
        </w:tabs>
        <w:ind w:left="568" w:firstLine="0"/>
      </w:pPr>
    </w:lvl>
    <w:lvl w:ilvl="7">
      <w:numFmt w:val="decimal"/>
      <w:lvlText w:val=""/>
      <w:lvlJc w:val="left"/>
      <w:pPr>
        <w:tabs>
          <w:tab w:val="num" w:pos="568"/>
        </w:tabs>
        <w:ind w:left="568" w:firstLine="0"/>
      </w:pPr>
    </w:lvl>
    <w:lvl w:ilvl="8">
      <w:numFmt w:val="decimal"/>
      <w:lvlText w:val=""/>
      <w:lvlJc w:val="left"/>
      <w:pPr>
        <w:tabs>
          <w:tab w:val="num" w:pos="568"/>
        </w:tabs>
        <w:ind w:left="568" w:firstLine="0"/>
      </w:pPr>
    </w:lvl>
  </w:abstractNum>
  <w:abstractNum w:abstractNumId="7">
    <w:nsid w:val="00000007"/>
    <w:multiLevelType w:val="multilevel"/>
    <w:tmpl w:val="4BB499FA"/>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0000008"/>
    <w:multiLevelType w:val="singleLevel"/>
    <w:tmpl w:val="00000008"/>
    <w:name w:val="WW8Num8"/>
    <w:lvl w:ilvl="0">
      <w:start w:val="4"/>
      <w:numFmt w:val="decimal"/>
      <w:lvlText w:val="%1."/>
      <w:lvlJc w:val="left"/>
      <w:pPr>
        <w:tabs>
          <w:tab w:val="num" w:pos="0"/>
        </w:tabs>
        <w:ind w:left="720" w:hanging="360"/>
      </w:p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lvl>
  </w:abstractNum>
  <w:abstractNum w:abstractNumId="1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1">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21D0633"/>
    <w:multiLevelType w:val="singleLevel"/>
    <w:tmpl w:val="121D0633"/>
    <w:lvl w:ilvl="0">
      <w:start w:val="6"/>
      <w:numFmt w:val="decimal"/>
      <w:lvlText w:val="%1."/>
      <w:legacy w:legacy="1" w:legacySpace="0" w:legacyIndent="307"/>
      <w:lvlJc w:val="left"/>
      <w:rPr>
        <w:rFonts w:ascii="Times New Roman" w:hAnsi="Times New Roman" w:cs="Times New Roman" w:hint="default"/>
      </w:rPr>
    </w:lvl>
  </w:abstractNum>
  <w:abstractNum w:abstractNumId="21">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D5C42EB"/>
    <w:multiLevelType w:val="singleLevel"/>
    <w:tmpl w:val="6D5C42EB"/>
    <w:lvl w:ilvl="0">
      <w:start w:val="5"/>
      <w:numFmt w:val="decimal"/>
      <w:suff w:val="space"/>
      <w:lvlText w:val="%1."/>
      <w:lvlJc w:val="left"/>
    </w:lvl>
  </w:abstractNum>
  <w:abstractNum w:abstractNumId="42">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7"/>
  </w:num>
  <w:num w:numId="3">
    <w:abstractNumId w:val="31"/>
  </w:num>
  <w:num w:numId="4">
    <w:abstractNumId w:val="26"/>
  </w:num>
  <w:num w:numId="5">
    <w:abstractNumId w:val="18"/>
  </w:num>
  <w:num w:numId="6">
    <w:abstractNumId w:val="38"/>
  </w:num>
  <w:num w:numId="7">
    <w:abstractNumId w:val="30"/>
  </w:num>
  <w:num w:numId="8">
    <w:abstractNumId w:val="39"/>
  </w:num>
  <w:num w:numId="9">
    <w:abstractNumId w:val="23"/>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8"/>
  </w:num>
  <w:num w:numId="29">
    <w:abstractNumId w:val="45"/>
  </w:num>
  <w:num w:numId="30">
    <w:abstractNumId w:val="27"/>
  </w:num>
  <w:num w:numId="31">
    <w:abstractNumId w:val="37"/>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6"/>
  </w:num>
  <w:num w:numId="35">
    <w:abstractNumId w:val="44"/>
  </w:num>
  <w:num w:numId="36">
    <w:abstractNumId w:val="3"/>
  </w:num>
  <w:num w:numId="37">
    <w:abstractNumId w:val="4"/>
  </w:num>
  <w:num w:numId="38">
    <w:abstractNumId w:val="5"/>
  </w:num>
  <w:num w:numId="39">
    <w:abstractNumId w:val="6"/>
  </w:num>
  <w:num w:numId="40">
    <w:abstractNumId w:val="7"/>
  </w:num>
  <w:num w:numId="41">
    <w:abstractNumId w:val="0"/>
    <w:lvlOverride w:ilvl="0">
      <w:lvl w:ilvl="0">
        <w:start w:val="65535"/>
        <w:numFmt w:val="bullet"/>
        <w:lvlText w:val="-"/>
        <w:legacy w:legacy="1" w:legacySpace="0" w:legacyIndent="163"/>
        <w:lvlJc w:val="left"/>
        <w:rPr>
          <w:rFonts w:ascii="Arial" w:hAnsi="Arial" w:cs="Arial" w:hint="default"/>
        </w:rPr>
      </w:lvl>
    </w:lvlOverride>
  </w:num>
  <w:num w:numId="42">
    <w:abstractNumId w:val="0"/>
    <w:lvlOverride w:ilvl="0">
      <w:lvl w:ilvl="0">
        <w:start w:val="65535"/>
        <w:numFmt w:val="bullet"/>
        <w:lvlText w:val="-"/>
        <w:legacy w:legacy="1" w:legacySpace="0" w:legacyIndent="173"/>
        <w:lvlJc w:val="left"/>
        <w:rPr>
          <w:rFonts w:ascii="Arial" w:hAnsi="Arial" w:cs="Arial" w:hint="default"/>
        </w:rPr>
      </w:lvl>
    </w:lvlOverride>
  </w:num>
  <w:num w:numId="43">
    <w:abstractNumId w:val="41"/>
  </w:num>
  <w:num w:numId="44">
    <w:abstractNumId w:val="20"/>
  </w:num>
  <w:num w:numId="45">
    <w:abstractNumId w:val="0"/>
    <w:lvlOverride w:ilvl="0">
      <w:lvl w:ilvl="0">
        <w:start w:val="65535"/>
        <w:numFmt w:val="bullet"/>
        <w:lvlText w:val="-"/>
        <w:legacy w:legacy="1" w:legacySpace="0" w:legacyIndent="149"/>
        <w:lvlJc w:val="left"/>
        <w:rPr>
          <w:rFonts w:ascii="Arial" w:hAnsi="Arial" w:cs="Arial" w:hint="default"/>
        </w:rPr>
      </w:lvl>
    </w:lvlOverride>
  </w:num>
  <w:num w:numId="46">
    <w:abstractNumId w:val="8"/>
  </w:num>
  <w:num w:numId="47">
    <w:abstractNumId w:val="9"/>
  </w:num>
  <w:num w:numId="48">
    <w:abstractNumId w:val="10"/>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00443"/>
    <w:rsid w:val="00037E5D"/>
    <w:rsid w:val="0004010E"/>
    <w:rsid w:val="000441BC"/>
    <w:rsid w:val="00064619"/>
    <w:rsid w:val="000646EB"/>
    <w:rsid w:val="00072FF2"/>
    <w:rsid w:val="000C5881"/>
    <w:rsid w:val="000D5D3E"/>
    <w:rsid w:val="00120584"/>
    <w:rsid w:val="00131C30"/>
    <w:rsid w:val="00140891"/>
    <w:rsid w:val="00153407"/>
    <w:rsid w:val="001634CF"/>
    <w:rsid w:val="0019371F"/>
    <w:rsid w:val="001C02D1"/>
    <w:rsid w:val="001C09C4"/>
    <w:rsid w:val="001C1534"/>
    <w:rsid w:val="001F7FAE"/>
    <w:rsid w:val="00225EE8"/>
    <w:rsid w:val="002E4A7B"/>
    <w:rsid w:val="00301978"/>
    <w:rsid w:val="003145AA"/>
    <w:rsid w:val="00357E6C"/>
    <w:rsid w:val="00390396"/>
    <w:rsid w:val="003907DE"/>
    <w:rsid w:val="00393F11"/>
    <w:rsid w:val="003970C4"/>
    <w:rsid w:val="003971FF"/>
    <w:rsid w:val="003A0F15"/>
    <w:rsid w:val="003D3666"/>
    <w:rsid w:val="003F03CF"/>
    <w:rsid w:val="003F1D1E"/>
    <w:rsid w:val="00414735"/>
    <w:rsid w:val="00434BD2"/>
    <w:rsid w:val="00440A75"/>
    <w:rsid w:val="00452FD5"/>
    <w:rsid w:val="0045473C"/>
    <w:rsid w:val="004B48F1"/>
    <w:rsid w:val="004B4E41"/>
    <w:rsid w:val="004E04CD"/>
    <w:rsid w:val="004E4F18"/>
    <w:rsid w:val="00512612"/>
    <w:rsid w:val="00515E2E"/>
    <w:rsid w:val="00525229"/>
    <w:rsid w:val="00526583"/>
    <w:rsid w:val="005839B8"/>
    <w:rsid w:val="005C570D"/>
    <w:rsid w:val="005E7D7F"/>
    <w:rsid w:val="005F2AFA"/>
    <w:rsid w:val="00606A3B"/>
    <w:rsid w:val="00611059"/>
    <w:rsid w:val="00640B2D"/>
    <w:rsid w:val="0064144F"/>
    <w:rsid w:val="00651E56"/>
    <w:rsid w:val="006665F1"/>
    <w:rsid w:val="00687EA6"/>
    <w:rsid w:val="006F0598"/>
    <w:rsid w:val="0070195D"/>
    <w:rsid w:val="00711FE5"/>
    <w:rsid w:val="0073533F"/>
    <w:rsid w:val="0075514B"/>
    <w:rsid w:val="00773B91"/>
    <w:rsid w:val="007929E3"/>
    <w:rsid w:val="007B4D0D"/>
    <w:rsid w:val="007C0D6C"/>
    <w:rsid w:val="007C6DB4"/>
    <w:rsid w:val="007D0F56"/>
    <w:rsid w:val="007D2CB8"/>
    <w:rsid w:val="007E71A8"/>
    <w:rsid w:val="007F31FF"/>
    <w:rsid w:val="007F4858"/>
    <w:rsid w:val="0082155C"/>
    <w:rsid w:val="0082283C"/>
    <w:rsid w:val="00824D97"/>
    <w:rsid w:val="00836E05"/>
    <w:rsid w:val="00867ED6"/>
    <w:rsid w:val="00882705"/>
    <w:rsid w:val="008C0E53"/>
    <w:rsid w:val="008D501A"/>
    <w:rsid w:val="008F6CE6"/>
    <w:rsid w:val="00915853"/>
    <w:rsid w:val="00933F44"/>
    <w:rsid w:val="00972EAA"/>
    <w:rsid w:val="00990CC6"/>
    <w:rsid w:val="009A2C29"/>
    <w:rsid w:val="009C7969"/>
    <w:rsid w:val="009D5EC6"/>
    <w:rsid w:val="009E0AD7"/>
    <w:rsid w:val="009E442F"/>
    <w:rsid w:val="009F3627"/>
    <w:rsid w:val="00A07CC1"/>
    <w:rsid w:val="00A140BC"/>
    <w:rsid w:val="00A2699D"/>
    <w:rsid w:val="00A72BE5"/>
    <w:rsid w:val="00A74F5D"/>
    <w:rsid w:val="00A84C94"/>
    <w:rsid w:val="00AA4FA2"/>
    <w:rsid w:val="00AB2286"/>
    <w:rsid w:val="00AB2C0A"/>
    <w:rsid w:val="00AB6577"/>
    <w:rsid w:val="00AC54FA"/>
    <w:rsid w:val="00AE0422"/>
    <w:rsid w:val="00AE396C"/>
    <w:rsid w:val="00AE5B6E"/>
    <w:rsid w:val="00B3367D"/>
    <w:rsid w:val="00B33CC4"/>
    <w:rsid w:val="00B34DEA"/>
    <w:rsid w:val="00B41596"/>
    <w:rsid w:val="00B4328B"/>
    <w:rsid w:val="00B6299E"/>
    <w:rsid w:val="00B756BE"/>
    <w:rsid w:val="00BB6466"/>
    <w:rsid w:val="00BD0772"/>
    <w:rsid w:val="00BE4158"/>
    <w:rsid w:val="00BF7835"/>
    <w:rsid w:val="00C04EB8"/>
    <w:rsid w:val="00C36A0B"/>
    <w:rsid w:val="00C47AAD"/>
    <w:rsid w:val="00C5548D"/>
    <w:rsid w:val="00C742EE"/>
    <w:rsid w:val="00C830AE"/>
    <w:rsid w:val="00CD4C05"/>
    <w:rsid w:val="00CF3645"/>
    <w:rsid w:val="00D5588D"/>
    <w:rsid w:val="00D73801"/>
    <w:rsid w:val="00DB434C"/>
    <w:rsid w:val="00DB4FF6"/>
    <w:rsid w:val="00DD13B9"/>
    <w:rsid w:val="00DF337A"/>
    <w:rsid w:val="00E002D0"/>
    <w:rsid w:val="00E45259"/>
    <w:rsid w:val="00E54EB4"/>
    <w:rsid w:val="00E70D47"/>
    <w:rsid w:val="00E8418C"/>
    <w:rsid w:val="00E8700B"/>
    <w:rsid w:val="00EC3915"/>
    <w:rsid w:val="00ED01FE"/>
    <w:rsid w:val="00ED529D"/>
    <w:rsid w:val="00EF4307"/>
    <w:rsid w:val="00EF7042"/>
    <w:rsid w:val="00F24438"/>
    <w:rsid w:val="00F372CC"/>
    <w:rsid w:val="00F41497"/>
    <w:rsid w:val="00F525E9"/>
    <w:rsid w:val="00FB0582"/>
    <w:rsid w:val="00FB4A0D"/>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uiPriority w:val="99"/>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773B91"/>
    <w:rPr>
      <w:rFonts w:ascii="Times New Roman" w:eastAsia="Times New Roman" w:hAnsi="Times New Roman" w:cs="Times New Roman"/>
      <w:sz w:val="28"/>
      <w:szCs w:val="20"/>
    </w:rPr>
  </w:style>
  <w:style w:type="paragraph" w:styleId="a8">
    <w:name w:val="Balloon Text"/>
    <w:basedOn w:val="a"/>
    <w:link w:val="a9"/>
    <w:uiPriority w:val="9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rsid w:val="00773B91"/>
    <w:rPr>
      <w:rFonts w:ascii="Tahoma" w:eastAsia="Times New Roman" w:hAnsi="Tahoma" w:cs="Times New Roman"/>
      <w:sz w:val="16"/>
      <w:szCs w:val="16"/>
    </w:rPr>
  </w:style>
  <w:style w:type="paragraph" w:customStyle="1" w:styleId="ConsPlusNormal">
    <w:name w:val="ConsPlusNormal"/>
    <w:link w:val="ConsPlusNormal0"/>
    <w:uiPriority w:val="99"/>
    <w:rsid w:val="00773B9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B4A0D"/>
    <w:rPr>
      <w:rFonts w:ascii="Arial" w:eastAsia="Times New Roman" w:hAnsi="Arial" w:cs="Arial"/>
      <w:sz w:val="20"/>
      <w:szCs w:val="20"/>
    </w:rPr>
  </w:style>
  <w:style w:type="paragraph" w:styleId="aa">
    <w:name w:val="header"/>
    <w:basedOn w:val="a"/>
    <w:link w:val="ab"/>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uiPriority w:val="99"/>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link w:val="af4"/>
    <w:qFormat/>
    <w:rsid w:val="00DB434C"/>
    <w:pPr>
      <w:ind w:left="720"/>
    </w:pPr>
    <w:rPr>
      <w:rFonts w:ascii="Calibri" w:eastAsia="Times New Roman" w:hAnsi="Calibri" w:cs="Calibri"/>
      <w:lang w:eastAsia="en-US"/>
    </w:rPr>
  </w:style>
  <w:style w:type="character" w:customStyle="1" w:styleId="af4">
    <w:name w:val="Абзац списка Знак"/>
    <w:link w:val="af3"/>
    <w:locked/>
    <w:rsid w:val="00FB4A0D"/>
    <w:rPr>
      <w:rFonts w:ascii="Calibri" w:eastAsia="Times New Roman" w:hAnsi="Calibri" w:cs="Calibri"/>
      <w:lang w:eastAsia="en-US"/>
    </w:rPr>
  </w:style>
  <w:style w:type="character" w:customStyle="1" w:styleId="apple-converted-space">
    <w:name w:val="apple-converted-space"/>
    <w:uiPriority w:val="99"/>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5">
    <w:name w:val="Текст примечания Знак"/>
    <w:basedOn w:val="a0"/>
    <w:link w:val="af6"/>
    <w:semiHidden/>
    <w:rsid w:val="00B33CC4"/>
    <w:rPr>
      <w:rFonts w:ascii="Times New Roman" w:eastAsia="Times New Roman" w:hAnsi="Times New Roman" w:cs="Times New Roman"/>
      <w:sz w:val="20"/>
      <w:szCs w:val="20"/>
    </w:rPr>
  </w:style>
  <w:style w:type="paragraph" w:styleId="af6">
    <w:name w:val="annotation text"/>
    <w:basedOn w:val="a"/>
    <w:link w:val="af5"/>
    <w:semiHidden/>
    <w:rsid w:val="00B33CC4"/>
    <w:pPr>
      <w:spacing w:after="0" w:line="240" w:lineRule="auto"/>
    </w:pPr>
    <w:rPr>
      <w:rFonts w:ascii="Times New Roman" w:eastAsia="Times New Roman" w:hAnsi="Times New Roman" w:cs="Times New Roman"/>
      <w:sz w:val="20"/>
      <w:szCs w:val="20"/>
    </w:rPr>
  </w:style>
  <w:style w:type="character" w:customStyle="1" w:styleId="af7">
    <w:name w:val="Тема примечания Знак"/>
    <w:basedOn w:val="af5"/>
    <w:link w:val="af8"/>
    <w:semiHidden/>
    <w:rsid w:val="00B33CC4"/>
    <w:rPr>
      <w:b/>
      <w:bCs/>
    </w:rPr>
  </w:style>
  <w:style w:type="paragraph" w:styleId="af8">
    <w:name w:val="annotation subject"/>
    <w:basedOn w:val="af6"/>
    <w:next w:val="af6"/>
    <w:link w:val="af7"/>
    <w:semiHidden/>
    <w:rsid w:val="00B33CC4"/>
    <w:rPr>
      <w:b/>
      <w:bCs/>
    </w:rPr>
  </w:style>
  <w:style w:type="character" w:customStyle="1" w:styleId="WW8Num6z0">
    <w:name w:val="WW8Num6z0"/>
    <w:rsid w:val="00A07C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22">
    <w:name w:val="Основной текст (2) + Курсив"/>
    <w:rsid w:val="00A07CC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paragraph" w:customStyle="1" w:styleId="23">
    <w:name w:val="Основной текст (2)"/>
    <w:basedOn w:val="a"/>
    <w:rsid w:val="00A07CC1"/>
    <w:pPr>
      <w:widowControl w:val="0"/>
      <w:shd w:val="clear" w:color="auto" w:fill="FFFFFF"/>
      <w:suppressAutoHyphens/>
      <w:spacing w:after="60" w:line="0" w:lineRule="atLeast"/>
      <w:jc w:val="center"/>
    </w:pPr>
    <w:rPr>
      <w:rFonts w:ascii="Times New Roman" w:eastAsia="Times New Roman" w:hAnsi="Times New Roman" w:cs="Times New Roman"/>
      <w:color w:val="000000"/>
      <w:sz w:val="28"/>
      <w:szCs w:val="28"/>
      <w:lang w:eastAsia="zh-CN" w:bidi="ru-RU"/>
    </w:rPr>
  </w:style>
  <w:style w:type="paragraph" w:customStyle="1" w:styleId="41">
    <w:name w:val="Основной текст (4)"/>
    <w:basedOn w:val="a"/>
    <w:rsid w:val="00A07CC1"/>
    <w:pPr>
      <w:widowControl w:val="0"/>
      <w:shd w:val="clear" w:color="auto" w:fill="FFFFFF"/>
      <w:suppressAutoHyphens/>
      <w:spacing w:after="0" w:line="317" w:lineRule="exact"/>
      <w:jc w:val="center"/>
    </w:pPr>
    <w:rPr>
      <w:rFonts w:ascii="Times New Roman" w:eastAsia="Times New Roman" w:hAnsi="Times New Roman" w:cs="Times New Roman"/>
      <w:b/>
      <w:bCs/>
      <w:color w:val="000000"/>
      <w:sz w:val="28"/>
      <w:szCs w:val="28"/>
      <w:lang w:eastAsia="zh-CN" w:bidi="ru-RU"/>
    </w:rPr>
  </w:style>
  <w:style w:type="character" w:customStyle="1" w:styleId="2Exact">
    <w:name w:val="Основной текст (2) Exact"/>
    <w:rsid w:val="00A07CC1"/>
    <w:rPr>
      <w:rFonts w:ascii="Times New Roman" w:eastAsia="Times New Roman" w:hAnsi="Times New Roman" w:cs="Times New Roman"/>
      <w:b w:val="0"/>
      <w:bCs w:val="0"/>
      <w:i w:val="0"/>
      <w:iCs w:val="0"/>
      <w:smallCaps w:val="0"/>
      <w:strike w:val="0"/>
      <w:u w:val="none"/>
    </w:rPr>
  </w:style>
  <w:style w:type="character" w:customStyle="1" w:styleId="CharStyle14">
    <w:name w:val="CharStyle14"/>
    <w:rsid w:val="00A07CC1"/>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paragraph" w:customStyle="1" w:styleId="14">
    <w:name w:val="Абзац списка1"/>
    <w:basedOn w:val="a"/>
    <w:rsid w:val="00AB2C0A"/>
    <w:pPr>
      <w:widowControl w:val="0"/>
      <w:suppressAutoHyphens/>
      <w:spacing w:after="0" w:line="240" w:lineRule="auto"/>
      <w:ind w:left="720"/>
      <w:contextualSpacing/>
    </w:pPr>
    <w:rPr>
      <w:rFonts w:ascii="Arial" w:eastAsia="Times New Roman" w:hAnsi="Arial" w:cs="Arial"/>
      <w:sz w:val="26"/>
      <w:szCs w:val="26"/>
    </w:rPr>
  </w:style>
  <w:style w:type="paragraph" w:customStyle="1" w:styleId="15">
    <w:name w:val="Без интервала1"/>
    <w:rsid w:val="00AB2C0A"/>
    <w:pPr>
      <w:widowControl w:val="0"/>
      <w:suppressAutoHyphens/>
      <w:spacing w:after="0" w:line="240" w:lineRule="auto"/>
    </w:pPr>
    <w:rPr>
      <w:rFonts w:ascii="Arial" w:eastAsia="Times New Roman" w:hAnsi="Arial" w:cs="Arial"/>
      <w:sz w:val="26"/>
      <w:szCs w:val="26"/>
    </w:rPr>
  </w:style>
  <w:style w:type="character" w:customStyle="1" w:styleId="16">
    <w:name w:val="Нижний колонтитул Знак1"/>
    <w:basedOn w:val="a0"/>
    <w:uiPriority w:val="99"/>
    <w:locked/>
    <w:rsid w:val="00FB4A0D"/>
    <w:rPr>
      <w:rFonts w:ascii="Times New Roman" w:eastAsia="Times New Roman" w:hAnsi="Times New Roman" w:cs="Times New Roman"/>
      <w:sz w:val="24"/>
      <w:szCs w:val="24"/>
    </w:rPr>
  </w:style>
  <w:style w:type="paragraph" w:customStyle="1" w:styleId="ConsPlusCell">
    <w:name w:val="ConsPlusCell"/>
    <w:uiPriority w:val="99"/>
    <w:rsid w:val="00FB4A0D"/>
    <w:pPr>
      <w:autoSpaceDE w:val="0"/>
      <w:autoSpaceDN w:val="0"/>
      <w:adjustRightInd w:val="0"/>
      <w:spacing w:after="0" w:line="240" w:lineRule="auto"/>
    </w:pPr>
    <w:rPr>
      <w:rFonts w:ascii="Arial" w:eastAsia="Calibri" w:hAnsi="Arial" w:cs="Arial"/>
      <w:sz w:val="2"/>
      <w:szCs w:val="2"/>
    </w:rPr>
  </w:style>
  <w:style w:type="character" w:customStyle="1" w:styleId="submenu-table">
    <w:name w:val="submenu-table"/>
    <w:rsid w:val="00FB4A0D"/>
  </w:style>
  <w:style w:type="character" w:customStyle="1" w:styleId="Sylfaen">
    <w:name w:val="Основной текст + Sylfaen"/>
    <w:rsid w:val="00FB4A0D"/>
    <w:rPr>
      <w:rFonts w:ascii="Sylfaen" w:hAnsi="Sylfaen" w:cs="Sylfaen" w:hint="default"/>
      <w:spacing w:val="-10"/>
      <w:sz w:val="23"/>
      <w:szCs w:val="23"/>
    </w:rPr>
  </w:style>
  <w:style w:type="character" w:customStyle="1" w:styleId="1Sylfaen">
    <w:name w:val="Заголовок №1 + Sylfaen"/>
    <w:rsid w:val="00FB4A0D"/>
    <w:rPr>
      <w:rFonts w:ascii="Sylfaen" w:hAnsi="Sylfaen" w:cs="Sylfaen" w:hint="default"/>
      <w:b/>
      <w:bCs/>
      <w:spacing w:val="-10"/>
      <w:sz w:val="23"/>
      <w:szCs w:val="23"/>
      <w:lang w:eastAsia="ar-SA" w:bidi="ar-SA"/>
    </w:rPr>
  </w:style>
  <w:style w:type="paragraph" w:customStyle="1" w:styleId="af9">
    <w:name w:val="Нормальный (таблица)"/>
    <w:basedOn w:val="a"/>
    <w:next w:val="a"/>
    <w:rsid w:val="00FB4A0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a">
    <w:name w:val="Прижатый влево"/>
    <w:basedOn w:val="a"/>
    <w:next w:val="a"/>
    <w:rsid w:val="00FB4A0D"/>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644042870">
      <w:bodyDiv w:val="1"/>
      <w:marLeft w:val="0"/>
      <w:marRight w:val="0"/>
      <w:marTop w:val="0"/>
      <w:marBottom w:val="0"/>
      <w:divBdr>
        <w:top w:val="none" w:sz="0" w:space="0" w:color="auto"/>
        <w:left w:val="none" w:sz="0" w:space="0" w:color="auto"/>
        <w:bottom w:val="none" w:sz="0" w:space="0" w:color="auto"/>
        <w:right w:val="none" w:sz="0" w:space="0" w:color="auto"/>
      </w:divBdr>
    </w:div>
    <w:div w:id="724598720">
      <w:bodyDiv w:val="1"/>
      <w:marLeft w:val="0"/>
      <w:marRight w:val="0"/>
      <w:marTop w:val="0"/>
      <w:marBottom w:val="0"/>
      <w:divBdr>
        <w:top w:val="none" w:sz="0" w:space="0" w:color="auto"/>
        <w:left w:val="none" w:sz="0" w:space="0" w:color="auto"/>
        <w:bottom w:val="none" w:sz="0" w:space="0" w:color="auto"/>
        <w:right w:val="none" w:sz="0" w:space="0" w:color="auto"/>
      </w:divBdr>
    </w:div>
    <w:div w:id="1716201688">
      <w:bodyDiv w:val="1"/>
      <w:marLeft w:val="0"/>
      <w:marRight w:val="0"/>
      <w:marTop w:val="0"/>
      <w:marBottom w:val="0"/>
      <w:divBdr>
        <w:top w:val="none" w:sz="0" w:space="0" w:color="auto"/>
        <w:left w:val="none" w:sz="0" w:space="0" w:color="auto"/>
        <w:bottom w:val="none" w:sz="0" w:space="0" w:color="auto"/>
        <w:right w:val="none" w:sz="0" w:space="0" w:color="auto"/>
      </w:divBdr>
    </w:div>
    <w:div w:id="200632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hyperlink" Target="consultantplus://offline/ref=0917A9691EA836683FFE6ADE3FCED6524D3A4EDF717C5C3B80CF30B3593F37C9D749B97489869700A3263DC0l1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yperlink" Target="consultantplus://offline/ref=1AAF9F213915A8D939401440A9DB944DF52D05E70E8912E256D98A2A1Ac1t5J"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hyperlink" Target="consultantplus://offline/ref=1AAF9F213915A8D939401440A9DB944DF52D05E70E8912E256D98A2A1Ac1t5J" TargetMode="External"/><Relationship Id="rId40"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yperlink" Target="consultantplus://offline/ref=1AAF9F213915A8D939401440A9DB944DF52D05E70E8912E256D98A2A1Ac1t5J" TargetMode="Externa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A99-08E8-453B-9E16-5828761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21384</Words>
  <Characters>121889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5</cp:revision>
  <cp:lastPrinted>2023-12-08T06:39:00Z</cp:lastPrinted>
  <dcterms:created xsi:type="dcterms:W3CDTF">2023-12-27T02:41:00Z</dcterms:created>
  <dcterms:modified xsi:type="dcterms:W3CDTF">2024-02-07T02:37:00Z</dcterms:modified>
</cp:coreProperties>
</file>