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349"/>
      </w:tblGrid>
      <w:tr w:rsidR="00B1639E" w:rsidTr="00B1639E">
        <w:trPr>
          <w:trHeight w:val="907"/>
        </w:trPr>
        <w:tc>
          <w:tcPr>
            <w:tcW w:w="10349" w:type="dxa"/>
          </w:tcPr>
          <w:p w:rsidR="00B1639E" w:rsidRPr="00ED174D" w:rsidRDefault="00B1639E" w:rsidP="00965271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 w:rsidRPr="00ED174D"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B1639E" w:rsidTr="00B1639E">
        <w:trPr>
          <w:trHeight w:val="295"/>
        </w:trPr>
        <w:tc>
          <w:tcPr>
            <w:tcW w:w="10349" w:type="dxa"/>
          </w:tcPr>
          <w:p w:rsidR="00B1639E" w:rsidRPr="00ED174D" w:rsidRDefault="00B1639E" w:rsidP="00E11770">
            <w:pPr>
              <w:ind w:left="636"/>
              <w:rPr>
                <w:sz w:val="28"/>
                <w:szCs w:val="28"/>
              </w:rPr>
            </w:pPr>
            <w:r w:rsidRPr="00005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11770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  <w:r w:rsidRPr="0000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E11770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Pr="0000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11770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005B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  №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(</w:t>
            </w:r>
            <w:r w:rsidR="009363EB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E11770">
              <w:rPr>
                <w:rFonts w:ascii="Times New Roman" w:hAnsi="Times New Roman" w:cs="Times New Roman"/>
                <w:b/>
                <w:sz w:val="28"/>
                <w:szCs w:val="28"/>
              </w:rPr>
              <w:t>92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ED174D">
              <w:rPr>
                <w:sz w:val="28"/>
                <w:szCs w:val="28"/>
              </w:rPr>
              <w:t xml:space="preserve"> </w:t>
            </w:r>
            <w:r w:rsidRPr="007E1E6F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B1639E" w:rsidRPr="00554F19" w:rsidRDefault="00B1639E" w:rsidP="00B1639E">
      <w:pPr>
        <w:spacing w:after="0" w:line="240" w:lineRule="auto"/>
        <w:jc w:val="right"/>
        <w:rPr>
          <w:b/>
          <w:i/>
          <w:sz w:val="20"/>
          <w:szCs w:val="20"/>
          <w:shd w:val="clear" w:color="auto" w:fill="FFFFFF"/>
        </w:rPr>
      </w:pPr>
      <w:r w:rsidRPr="00F35F40">
        <w:rPr>
          <w:b/>
          <w:i/>
        </w:rPr>
        <w:t xml:space="preserve">                                        </w:t>
      </w:r>
      <w:r w:rsidRPr="00554F19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Любимое село!</w:t>
      </w:r>
      <w:r w:rsidRPr="00554F19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554F19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Родимый сердца уголок,</w:t>
      </w:r>
      <w:r w:rsidRPr="00554F19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554F19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Хоть всю страну пешком я обойду,</w:t>
      </w:r>
      <w:r w:rsidRPr="00554F19">
        <w:rPr>
          <w:rFonts w:ascii="Times New Roman" w:hAnsi="Times New Roman" w:cs="Times New Roman"/>
          <w:b/>
          <w:i/>
          <w:sz w:val="20"/>
          <w:szCs w:val="20"/>
        </w:rPr>
        <w:br/>
      </w:r>
      <w:r w:rsidRPr="00554F19">
        <w:rPr>
          <w:rFonts w:ascii="Times New Roman" w:hAnsi="Times New Roman" w:cs="Times New Roman"/>
          <w:b/>
          <w:i/>
          <w:sz w:val="20"/>
          <w:szCs w:val="20"/>
          <w:shd w:val="clear" w:color="auto" w:fill="FFFFFF"/>
        </w:rPr>
        <w:t>Но лучшего села нигде я не найду</w:t>
      </w:r>
      <w:r w:rsidRPr="00554F19">
        <w:rPr>
          <w:b/>
          <w:i/>
          <w:sz w:val="20"/>
          <w:szCs w:val="20"/>
          <w:shd w:val="clear" w:color="auto" w:fill="FFFFFF"/>
        </w:rPr>
        <w:t>.</w:t>
      </w:r>
    </w:p>
    <w:p w:rsidR="00B1639E" w:rsidRDefault="00B1639E" w:rsidP="00B1639E">
      <w:pPr>
        <w:jc w:val="right"/>
        <w:rPr>
          <w:rStyle w:val="a3"/>
          <w:b/>
          <w:sz w:val="20"/>
          <w:szCs w:val="20"/>
          <w:bdr w:val="none" w:sz="0" w:space="0" w:color="auto" w:frame="1"/>
          <w:shd w:val="clear" w:color="auto" w:fill="FFFFFF"/>
        </w:rPr>
      </w:pPr>
      <w:r w:rsidRPr="00554F19">
        <w:rPr>
          <w:rStyle w:val="a3"/>
          <w:b/>
          <w:sz w:val="20"/>
          <w:szCs w:val="20"/>
          <w:bdr w:val="none" w:sz="0" w:space="0" w:color="auto" w:frame="1"/>
          <w:shd w:val="clear" w:color="auto" w:fill="FFFFFF"/>
        </w:rPr>
        <w:t>Ковалевская Дарья</w:t>
      </w: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63EB">
        <w:rPr>
          <w:rFonts w:ascii="Times New Roman" w:hAnsi="Times New Roman" w:cs="Times New Roman"/>
          <w:b/>
          <w:bCs/>
          <w:sz w:val="18"/>
          <w:szCs w:val="18"/>
        </w:rPr>
        <w:t>РОССИЙСКАЯ ФЕДЕРАЦИЯ</w:t>
      </w: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63EB">
        <w:rPr>
          <w:rFonts w:ascii="Times New Roman" w:hAnsi="Times New Roman" w:cs="Times New Roman"/>
          <w:b/>
          <w:bCs/>
          <w:spacing w:val="-15"/>
          <w:sz w:val="18"/>
          <w:szCs w:val="18"/>
        </w:rPr>
        <w:t>АДМИНИСТРАЦИЯ НОВОТРОИЦКОГО СЕЛЬСОВЕТА</w:t>
      </w: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63EB">
        <w:rPr>
          <w:rFonts w:ascii="Times New Roman" w:hAnsi="Times New Roman" w:cs="Times New Roman"/>
          <w:b/>
          <w:bCs/>
          <w:spacing w:val="-13"/>
          <w:sz w:val="18"/>
          <w:szCs w:val="18"/>
        </w:rPr>
        <w:t>МИНУСИНСКОГО РАЙОНА</w:t>
      </w: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9363EB">
        <w:rPr>
          <w:rFonts w:ascii="Times New Roman" w:hAnsi="Times New Roman" w:cs="Times New Roman"/>
          <w:b/>
          <w:bCs/>
          <w:sz w:val="18"/>
          <w:szCs w:val="18"/>
        </w:rPr>
        <w:t>КРАСНОЯРСКОГО КРАЯ</w:t>
      </w: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sz w:val="18"/>
          <w:szCs w:val="18"/>
        </w:rPr>
      </w:pP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b/>
          <w:position w:val="2"/>
          <w:sz w:val="18"/>
          <w:szCs w:val="18"/>
        </w:rPr>
        <w:t>ПОСТАНОВЛЕНИЕ</w:t>
      </w: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E11770" w:rsidRPr="00E11770" w:rsidRDefault="00E11770" w:rsidP="00E11770">
      <w:pPr>
        <w:pStyle w:val="af4"/>
        <w:jc w:val="both"/>
        <w:rPr>
          <w:rFonts w:ascii="Times New Roman" w:hAnsi="Times New Roman" w:cs="Times New Roman"/>
          <w:spacing w:val="-3"/>
          <w:sz w:val="18"/>
          <w:szCs w:val="18"/>
        </w:rPr>
      </w:pPr>
      <w:r w:rsidRPr="00E11770">
        <w:rPr>
          <w:rFonts w:ascii="Times New Roman" w:hAnsi="Times New Roman" w:cs="Times New Roman"/>
          <w:spacing w:val="-3"/>
          <w:sz w:val="18"/>
          <w:szCs w:val="18"/>
        </w:rPr>
        <w:t>24.02.2025 г.</w:t>
      </w:r>
      <w:r w:rsidRPr="00E11770">
        <w:rPr>
          <w:rFonts w:ascii="Times New Roman" w:hAnsi="Times New Roman" w:cs="Times New Roman"/>
          <w:spacing w:val="-3"/>
          <w:sz w:val="18"/>
          <w:szCs w:val="18"/>
        </w:rPr>
        <w:tab/>
        <w:t xml:space="preserve">             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                                                       </w:t>
      </w:r>
      <w:r w:rsidRPr="00E11770">
        <w:rPr>
          <w:rFonts w:ascii="Times New Roman" w:hAnsi="Times New Roman" w:cs="Times New Roman"/>
          <w:spacing w:val="-3"/>
          <w:sz w:val="18"/>
          <w:szCs w:val="18"/>
        </w:rPr>
        <w:t xml:space="preserve">      д. Быстрая</w:t>
      </w:r>
      <w:r w:rsidRPr="00E11770">
        <w:rPr>
          <w:rFonts w:ascii="Times New Roman" w:hAnsi="Times New Roman" w:cs="Times New Roman"/>
          <w:spacing w:val="-3"/>
          <w:sz w:val="18"/>
          <w:szCs w:val="18"/>
        </w:rPr>
        <w:tab/>
        <w:t xml:space="preserve">                                      </w:t>
      </w:r>
      <w:r>
        <w:rPr>
          <w:rFonts w:ascii="Times New Roman" w:hAnsi="Times New Roman" w:cs="Times New Roman"/>
          <w:spacing w:val="-3"/>
          <w:sz w:val="18"/>
          <w:szCs w:val="18"/>
        </w:rPr>
        <w:t xml:space="preserve">                        </w:t>
      </w:r>
      <w:r w:rsidRPr="00E11770">
        <w:rPr>
          <w:rFonts w:ascii="Times New Roman" w:hAnsi="Times New Roman" w:cs="Times New Roman"/>
          <w:spacing w:val="-3"/>
          <w:sz w:val="18"/>
          <w:szCs w:val="18"/>
        </w:rPr>
        <w:t xml:space="preserve">          №  32-П</w:t>
      </w:r>
    </w:p>
    <w:p w:rsidR="00E11770" w:rsidRPr="00E11770" w:rsidRDefault="00E11770" w:rsidP="00E11770">
      <w:pPr>
        <w:pStyle w:val="af4"/>
        <w:jc w:val="both"/>
        <w:rPr>
          <w:rFonts w:ascii="Times New Roman" w:hAnsi="Times New Roman" w:cs="Times New Roman"/>
          <w:spacing w:val="-3"/>
          <w:sz w:val="18"/>
          <w:szCs w:val="18"/>
        </w:rPr>
      </w:pPr>
    </w:p>
    <w:p w:rsidR="00E11770" w:rsidRDefault="00E11770" w:rsidP="00E11770">
      <w:pPr>
        <w:pStyle w:val="af4"/>
        <w:jc w:val="both"/>
        <w:rPr>
          <w:rFonts w:ascii="Times New Roman" w:hAnsi="Times New Roman" w:cs="Times New Roman"/>
          <w:spacing w:val="-3"/>
          <w:sz w:val="18"/>
          <w:szCs w:val="18"/>
        </w:rPr>
      </w:pPr>
      <w:r w:rsidRPr="00E11770">
        <w:rPr>
          <w:rFonts w:ascii="Times New Roman" w:hAnsi="Times New Roman" w:cs="Times New Roman"/>
          <w:spacing w:val="-3"/>
          <w:sz w:val="18"/>
          <w:szCs w:val="18"/>
        </w:rPr>
        <w:t xml:space="preserve">О мерах по обеспечению пожарной безопасности в весенне-летний пожароопасный период 2025 года </w:t>
      </w:r>
    </w:p>
    <w:p w:rsidR="00E11770" w:rsidRPr="00E11770" w:rsidRDefault="00E11770" w:rsidP="00E11770">
      <w:pPr>
        <w:pStyle w:val="af4"/>
        <w:jc w:val="both"/>
        <w:rPr>
          <w:rFonts w:ascii="Times New Roman" w:hAnsi="Times New Roman" w:cs="Times New Roman"/>
          <w:spacing w:val="-3"/>
          <w:sz w:val="18"/>
          <w:szCs w:val="18"/>
        </w:rPr>
      </w:pPr>
      <w:r w:rsidRPr="00E11770">
        <w:rPr>
          <w:rFonts w:ascii="Times New Roman" w:hAnsi="Times New Roman" w:cs="Times New Roman"/>
          <w:spacing w:val="-3"/>
          <w:sz w:val="18"/>
          <w:szCs w:val="18"/>
        </w:rPr>
        <w:t>на территории Новотроицкого сельсовета.</w:t>
      </w:r>
    </w:p>
    <w:p w:rsidR="00E11770" w:rsidRPr="00E11770" w:rsidRDefault="00E11770" w:rsidP="00E11770">
      <w:pPr>
        <w:pStyle w:val="af4"/>
        <w:jc w:val="both"/>
        <w:rPr>
          <w:rFonts w:ascii="Times New Roman" w:hAnsi="Times New Roman" w:cs="Times New Roman"/>
          <w:spacing w:val="-3"/>
          <w:sz w:val="18"/>
          <w:szCs w:val="18"/>
        </w:rPr>
      </w:pPr>
    </w:p>
    <w:p w:rsidR="00E11770" w:rsidRPr="00E11770" w:rsidRDefault="00E11770" w:rsidP="00E11770">
      <w:pPr>
        <w:pStyle w:val="af4"/>
        <w:ind w:firstLine="709"/>
        <w:jc w:val="both"/>
        <w:rPr>
          <w:rFonts w:ascii="Times New Roman" w:hAnsi="Times New Roman" w:cs="Times New Roman"/>
          <w:spacing w:val="-3"/>
          <w:sz w:val="18"/>
          <w:szCs w:val="18"/>
        </w:rPr>
      </w:pPr>
      <w:r w:rsidRPr="00E11770">
        <w:rPr>
          <w:rFonts w:ascii="Times New Roman" w:hAnsi="Times New Roman" w:cs="Times New Roman"/>
          <w:spacing w:val="-3"/>
          <w:sz w:val="18"/>
          <w:szCs w:val="18"/>
        </w:rPr>
        <w:t>В связи с высокой пожароопасной ситуацией на территории Новотроицкого сельсовета ПОСТАНОВЛЯЮ:</w:t>
      </w:r>
    </w:p>
    <w:p w:rsidR="00E11770" w:rsidRPr="00E11770" w:rsidRDefault="00E11770" w:rsidP="00E11770">
      <w:pPr>
        <w:pStyle w:val="af4"/>
        <w:ind w:firstLine="709"/>
        <w:rPr>
          <w:rFonts w:ascii="Times New Roman" w:hAnsi="Times New Roman" w:cs="Times New Roman"/>
          <w:spacing w:val="-3"/>
          <w:sz w:val="18"/>
          <w:szCs w:val="18"/>
        </w:rPr>
      </w:pPr>
      <w:r w:rsidRPr="00E11770">
        <w:rPr>
          <w:rFonts w:ascii="Times New Roman" w:hAnsi="Times New Roman" w:cs="Times New Roman"/>
          <w:spacing w:val="-3"/>
          <w:sz w:val="18"/>
          <w:szCs w:val="18"/>
        </w:rPr>
        <w:t>1. Разработать и утвердить план мероприятий по предупреждению и ликвидации пожаров в весенне летний период 2025 года.(приложение № 1).</w:t>
      </w:r>
    </w:p>
    <w:p w:rsidR="00E11770" w:rsidRPr="00E11770" w:rsidRDefault="00E11770" w:rsidP="00E11770">
      <w:pPr>
        <w:pStyle w:val="af4"/>
        <w:ind w:firstLine="709"/>
        <w:rPr>
          <w:rFonts w:ascii="Times New Roman" w:hAnsi="Times New Roman" w:cs="Times New Roman"/>
          <w:spacing w:val="-3"/>
          <w:sz w:val="18"/>
          <w:szCs w:val="18"/>
        </w:rPr>
      </w:pPr>
      <w:r w:rsidRPr="00E11770">
        <w:rPr>
          <w:rFonts w:ascii="Times New Roman" w:hAnsi="Times New Roman" w:cs="Times New Roman"/>
          <w:spacing w:val="-3"/>
          <w:sz w:val="18"/>
          <w:szCs w:val="18"/>
        </w:rPr>
        <w:t>2. Установить контроль за собственниками жилья. Организовать и</w:t>
      </w:r>
      <w:r w:rsidRPr="00E11770">
        <w:rPr>
          <w:rFonts w:ascii="Times New Roman" w:hAnsi="Times New Roman" w:cs="Times New Roman"/>
          <w:spacing w:val="-3"/>
          <w:sz w:val="18"/>
          <w:szCs w:val="18"/>
        </w:rPr>
        <w:br/>
        <w:t>провести сходы граждан по вопросам соблюдения пожарной безопасности.</w:t>
      </w:r>
    </w:p>
    <w:p w:rsidR="00E11770" w:rsidRPr="00E11770" w:rsidRDefault="00E11770" w:rsidP="00E11770">
      <w:pPr>
        <w:pStyle w:val="af4"/>
        <w:ind w:firstLine="709"/>
        <w:rPr>
          <w:rFonts w:ascii="Times New Roman" w:hAnsi="Times New Roman" w:cs="Times New Roman"/>
          <w:spacing w:val="-3"/>
          <w:sz w:val="18"/>
          <w:szCs w:val="18"/>
        </w:rPr>
      </w:pPr>
      <w:r w:rsidRPr="00E11770">
        <w:rPr>
          <w:rFonts w:ascii="Times New Roman" w:hAnsi="Times New Roman" w:cs="Times New Roman"/>
          <w:spacing w:val="-3"/>
          <w:sz w:val="18"/>
          <w:szCs w:val="18"/>
        </w:rPr>
        <w:t>3. Считать утратившим силу постановление № 11-п от 18.03.2024 года.</w:t>
      </w:r>
    </w:p>
    <w:p w:rsidR="00E11770" w:rsidRPr="00E11770" w:rsidRDefault="00E11770" w:rsidP="00E11770">
      <w:pPr>
        <w:pStyle w:val="af4"/>
        <w:ind w:firstLine="709"/>
        <w:rPr>
          <w:rFonts w:ascii="Times New Roman" w:hAnsi="Times New Roman" w:cs="Times New Roman"/>
          <w:spacing w:val="-3"/>
          <w:sz w:val="18"/>
          <w:szCs w:val="18"/>
        </w:rPr>
      </w:pPr>
      <w:r w:rsidRPr="00E11770">
        <w:rPr>
          <w:rFonts w:ascii="Times New Roman" w:hAnsi="Times New Roman" w:cs="Times New Roman"/>
          <w:spacing w:val="-3"/>
          <w:sz w:val="18"/>
          <w:szCs w:val="18"/>
        </w:rPr>
        <w:t>4. Контроль за исполнением данного постановления оставляю за собой.</w:t>
      </w:r>
    </w:p>
    <w:p w:rsidR="00E11770" w:rsidRPr="00E11770" w:rsidRDefault="00E11770" w:rsidP="00E11770">
      <w:pPr>
        <w:pStyle w:val="af4"/>
        <w:ind w:firstLine="709"/>
        <w:rPr>
          <w:rFonts w:ascii="Times New Roman" w:hAnsi="Times New Roman" w:cs="Times New Roman"/>
          <w:spacing w:val="-3"/>
          <w:sz w:val="18"/>
          <w:szCs w:val="18"/>
        </w:rPr>
      </w:pPr>
      <w:r w:rsidRPr="00E11770">
        <w:rPr>
          <w:rFonts w:ascii="Times New Roman" w:hAnsi="Times New Roman" w:cs="Times New Roman"/>
          <w:spacing w:val="-3"/>
          <w:sz w:val="18"/>
          <w:szCs w:val="18"/>
        </w:rPr>
        <w:t>5. Постановление вступает в силу в день, следующий за днем его официального опубликования в газете Муниципального образования Новотроицкий сельсовет «Новотроицкий Вестник».</w:t>
      </w:r>
    </w:p>
    <w:p w:rsidR="009363EB" w:rsidRPr="009363EB" w:rsidRDefault="009363EB" w:rsidP="00E11770">
      <w:pPr>
        <w:pStyle w:val="af4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9363EB" w:rsidRPr="009363EB" w:rsidRDefault="009363EB" w:rsidP="009363EB">
      <w:pPr>
        <w:pStyle w:val="af4"/>
        <w:ind w:firstLine="737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sz w:val="18"/>
          <w:szCs w:val="18"/>
        </w:rPr>
        <w:t>Глава  сельсовета                                                   А. В. Семёнов</w:t>
      </w:r>
    </w:p>
    <w:p w:rsidR="009363EB" w:rsidRPr="009363EB" w:rsidRDefault="009363EB" w:rsidP="009363EB">
      <w:pPr>
        <w:pStyle w:val="af4"/>
        <w:rPr>
          <w:rFonts w:ascii="Times New Roman" w:hAnsi="Times New Roman" w:cs="Times New Roman"/>
          <w:sz w:val="18"/>
          <w:szCs w:val="18"/>
        </w:rPr>
      </w:pPr>
    </w:p>
    <w:p w:rsidR="009363EB" w:rsidRPr="009363EB" w:rsidRDefault="009363EB" w:rsidP="009363EB">
      <w:pPr>
        <w:pStyle w:val="af4"/>
        <w:rPr>
          <w:rFonts w:ascii="Times New Roman" w:hAnsi="Times New Roman" w:cs="Times New Roman"/>
          <w:sz w:val="18"/>
          <w:szCs w:val="18"/>
        </w:rPr>
      </w:pP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sz w:val="18"/>
          <w:szCs w:val="18"/>
        </w:rPr>
        <w:t>ПЛАН</w:t>
      </w:r>
    </w:p>
    <w:p w:rsidR="009363EB" w:rsidRDefault="009363EB" w:rsidP="009363EB">
      <w:pPr>
        <w:pStyle w:val="af4"/>
        <w:jc w:val="center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sz w:val="18"/>
          <w:szCs w:val="18"/>
        </w:rPr>
        <w:t>мероприятий по предупреждению и ликвидации пожаров в весенне-летний пожароопасный пе</w:t>
      </w:r>
      <w:bookmarkStart w:id="0" w:name="_GoBack"/>
      <w:bookmarkEnd w:id="0"/>
      <w:r w:rsidRPr="009363EB">
        <w:rPr>
          <w:rFonts w:ascii="Times New Roman" w:hAnsi="Times New Roman" w:cs="Times New Roman"/>
          <w:sz w:val="18"/>
          <w:szCs w:val="18"/>
        </w:rPr>
        <w:t xml:space="preserve">риод </w:t>
      </w:r>
    </w:p>
    <w:p w:rsidR="009363EB" w:rsidRPr="009363EB" w:rsidRDefault="009363EB" w:rsidP="009363EB">
      <w:pPr>
        <w:pStyle w:val="af4"/>
        <w:jc w:val="center"/>
        <w:rPr>
          <w:rFonts w:ascii="Times New Roman" w:hAnsi="Times New Roman" w:cs="Times New Roman"/>
          <w:sz w:val="18"/>
          <w:szCs w:val="18"/>
        </w:rPr>
      </w:pPr>
      <w:r w:rsidRPr="009363EB">
        <w:rPr>
          <w:rFonts w:ascii="Times New Roman" w:hAnsi="Times New Roman" w:cs="Times New Roman"/>
          <w:sz w:val="18"/>
          <w:szCs w:val="18"/>
        </w:rPr>
        <w:t>по администрации Новотроицкого сельсовета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9363EB">
        <w:rPr>
          <w:rFonts w:ascii="Times New Roman" w:hAnsi="Times New Roman" w:cs="Times New Roman"/>
          <w:sz w:val="18"/>
          <w:szCs w:val="18"/>
        </w:rPr>
        <w:t>202</w:t>
      </w:r>
      <w:r w:rsidR="00E11770">
        <w:rPr>
          <w:rFonts w:ascii="Times New Roman" w:hAnsi="Times New Roman" w:cs="Times New Roman"/>
          <w:sz w:val="18"/>
          <w:szCs w:val="18"/>
        </w:rPr>
        <w:t>5</w:t>
      </w:r>
      <w:r w:rsidRPr="009363EB">
        <w:rPr>
          <w:rFonts w:ascii="Times New Roman" w:hAnsi="Times New Roman" w:cs="Times New Roman"/>
          <w:sz w:val="18"/>
          <w:szCs w:val="18"/>
        </w:rPr>
        <w:t xml:space="preserve"> г.</w:t>
      </w:r>
    </w:p>
    <w:tbl>
      <w:tblPr>
        <w:tblW w:w="9780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09"/>
        <w:gridCol w:w="4536"/>
        <w:gridCol w:w="2126"/>
        <w:gridCol w:w="2209"/>
        <w:gridCol w:w="59"/>
        <w:gridCol w:w="41"/>
        <w:gridCol w:w="59"/>
        <w:gridCol w:w="41"/>
      </w:tblGrid>
      <w:tr w:rsidR="009363EB" w:rsidRPr="009363EB" w:rsidTr="001A3F17">
        <w:trPr>
          <w:gridAfter w:val="3"/>
          <w:wAfter w:w="141" w:type="dxa"/>
          <w:trHeight w:hRule="exact" w:val="3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Срок реализации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Примечание</w:t>
            </w:r>
          </w:p>
        </w:tc>
      </w:tr>
      <w:tr w:rsidR="009363EB" w:rsidRPr="009363EB" w:rsidTr="001A3F17">
        <w:trPr>
          <w:gridAfter w:val="3"/>
          <w:wAfter w:w="141" w:type="dxa"/>
          <w:trHeight w:hRule="exact" w:val="86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Подготовка и утверждение плана мероприятий на весенне-летний пожароопасный период, в котором в       обязательном       порядке      должно      быть предусмотрено: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20 марта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</w:tr>
      <w:tr w:rsidR="009363EB" w:rsidRPr="009363EB" w:rsidTr="001A3F17">
        <w:trPr>
          <w:gridAfter w:val="3"/>
          <w:wAfter w:w="141" w:type="dxa"/>
          <w:trHeight w:hRule="exact" w:val="127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расчет   и   распределение   целевым   назначением денежных      средств      на      проведение      работ организационного  и  технического  характера  по предупреждению         пожаров        и        оказание необходимой  адресной   помощи  пенсионерам   и социально-незащищенным семьям;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29 марта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Отдел социальной защиты населения</w:t>
            </w:r>
          </w:p>
        </w:tc>
      </w:tr>
      <w:tr w:rsidR="009363EB" w:rsidRPr="009363EB" w:rsidTr="001A3F17">
        <w:trPr>
          <w:gridAfter w:val="3"/>
          <w:wAfter w:w="141" w:type="dxa"/>
          <w:trHeight w:hRule="exact" w:val="98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создание необходимого запаса горюче-смазочных материалов,    огнетушащих    средств,    пожарно-технического      вооружения      для      ликвидации пожаров;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25 марта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</w:tr>
      <w:tr w:rsidR="009363EB" w:rsidRPr="009363EB" w:rsidTr="001A3F17">
        <w:trPr>
          <w:gridAfter w:val="3"/>
          <w:wAfter w:w="141" w:type="dxa"/>
          <w:trHeight w:hRule="exact" w:val="8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восстановление    и   создание   минерализованных полос    (проведение    опашки)    на    территориях населенных пунктов  д. Быстрая,  с. Новотроицкое,               д. Комарково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 установления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сухой и жаркой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погоды</w:t>
            </w:r>
          </w:p>
        </w:tc>
      </w:tr>
      <w:tr w:rsidR="009363EB" w:rsidRPr="009363EB" w:rsidTr="001A3F17">
        <w:trPr>
          <w:gridAfter w:val="3"/>
          <w:wAfter w:w="141" w:type="dxa"/>
          <w:trHeight w:hRule="exact" w:val="74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Провести сходы граждан на территории Новотроицкого сельсовета в                                с. Новотроицкое и д. Быстрая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Глава сельсовета Семёнов А.В.</w:t>
            </w:r>
          </w:p>
        </w:tc>
      </w:tr>
      <w:tr w:rsidR="009363EB" w:rsidRPr="009363EB" w:rsidTr="001A3F17">
        <w:trPr>
          <w:gridAfter w:val="3"/>
          <w:wAfter w:w="141" w:type="dxa"/>
          <w:trHeight w:hRule="exact" w:val="168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   ревизии    и    ремонта    источников наружного     противопожарного     водоснабжения </w:t>
            </w: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(пожарные    гидранты,    водоемы,    водонапорные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башни), в том числе на территориях предприятий, оборудование пирсов и подъездов к естественным водоемам,     восстановление     указателей     мест расположения   водоисточников   с   подсветкой   в ночное время суток;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ПО «Минусинское» ГПКК ЦРКК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ПЧ-82</w:t>
            </w:r>
          </w:p>
        </w:tc>
      </w:tr>
      <w:tr w:rsidR="009363EB" w:rsidRPr="009363EB" w:rsidTr="001A3F17">
        <w:trPr>
          <w:gridAfter w:val="3"/>
          <w:wAfter w:w="141" w:type="dxa"/>
          <w:trHeight w:hRule="exact" w:val="114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мониторинг   и   подготовка   перечня   бесхозных строений,     отсутствующих     указателей     улиц, номеров домов,  принятие мер по сносу данных строений,        восстановлению       отсутствующих указателей;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</w:tr>
      <w:tr w:rsidR="009363EB" w:rsidRPr="009363EB" w:rsidTr="001A3F17">
        <w:trPr>
          <w:gridAfter w:val="3"/>
          <w:wAfter w:w="141" w:type="dxa"/>
          <w:trHeight w:hRule="exact" w:val="113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1.7.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изготовление       (обновление)       стендов       по пропаганде мер пожарной безопасности в местах </w:t>
            </w: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общего       пользования       населенных       пунктов с. Новотроицкого  и                                 д. Быстрая 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Минусинского района;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ОНД</w:t>
            </w:r>
          </w:p>
        </w:tc>
      </w:tr>
      <w:tr w:rsidR="009363EB" w:rsidRPr="009363EB" w:rsidTr="001A3F17">
        <w:trPr>
          <w:gridAfter w:val="3"/>
          <w:wAfter w:w="141" w:type="dxa"/>
          <w:trHeight w:hRule="exact" w:val="97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разработка,   тиражирование    и   распространение памяток о мерах пожарной безопасности в быту, в том числе при пользовании открытым огнем на </w:t>
            </w: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приусадебных участках в весенне- летний период;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разработка и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тиражирование до 15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апреля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620D71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распространение в ходе проверок </w:t>
            </w: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населенных пунктов</w:t>
            </w:r>
            <w:r w:rsidR="00620D71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ОНД</w:t>
            </w:r>
          </w:p>
        </w:tc>
      </w:tr>
      <w:tr w:rsidR="009363EB" w:rsidRPr="009363EB" w:rsidTr="001A3F17">
        <w:trPr>
          <w:gridAfter w:val="3"/>
          <w:wAfter w:w="141" w:type="dxa"/>
          <w:trHeight w:hRule="exact" w:val="86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оснащение     территорий     общего     пользования,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муниципальных        учреждений        первичными средствами тушения пожаров и противопожарным инвентарем;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 15 апреля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</w:tr>
      <w:tr w:rsidR="009363EB" w:rsidRPr="009363EB" w:rsidTr="001A3F17">
        <w:trPr>
          <w:gridAfter w:val="3"/>
          <w:wAfter w:w="141" w:type="dxa"/>
          <w:trHeight w:hRule="exact" w:val="126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1.10.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проверок наличия на усадьбах граждан первичных      средств      тушения      пожаров      и противопожарного    инвентаря    (багров,    лопат, емкостей  с  водой  и  т.п.) для  оказания  первой помощи по тушению пожаров, наличия табличек с </w:t>
            </w:r>
            <w:r w:rsidRPr="009363E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указанием инвентаря, выносимого на пожар;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ОНД</w:t>
            </w:r>
          </w:p>
        </w:tc>
      </w:tr>
      <w:tr w:rsidR="009363EB" w:rsidRPr="009363EB" w:rsidTr="001A3F17">
        <w:trPr>
          <w:gridAfter w:val="1"/>
          <w:wAfter w:w="41" w:type="dxa"/>
          <w:trHeight w:hRule="exact" w:val="127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1.11.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проверку             готовности              подразделений муниципальной, добровольной пожарной охраны к </w:t>
            </w: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тушению        пожаров,        (состояния        техники,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вооружения,  оснащенности),  при  необходимости принятие  мер по их укомплектованию согласно нормам положенное™;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1A3F17">
        <w:trPr>
          <w:gridAfter w:val="1"/>
          <w:wAfter w:w="41" w:type="dxa"/>
          <w:trHeight w:hRule="exact" w:val="85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1.12.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   населенных  пунктов  </w:t>
            </w: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    с     отсутствием     пожарной     техники переносными   (передвижными)      мотопомпами,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обучение мотористов с последующим принятием зачетов;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01 апреля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1A3F17">
        <w:trPr>
          <w:gridAfter w:val="1"/>
          <w:wAfter w:w="41" w:type="dxa"/>
          <w:trHeight w:hRule="exact" w:val="84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1.13.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оборудование       мест       общего       пользования населенных     пунктов     средствами    связи    для </w:t>
            </w: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быстрого      вызова      подразделений      пожарной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охраны;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29 марта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1A3F17">
        <w:trPr>
          <w:gridAfter w:val="1"/>
          <w:wAfter w:w="41" w:type="dxa"/>
          <w:trHeight w:hRule="exact" w:val="315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Подготовка,  проведение  заседаний  комиссии   по чрезвычайным      ситуациям       и      обеспечению пожарной безопасности (КЧС и ПБ) и контроль </w:t>
            </w: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выполнения принятых решений по вопросам: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При возникновении ЧС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заседания</w:t>
            </w:r>
            <w:r w:rsidR="00E117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проводятся с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периодичностью,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учитывающей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обстановку с</w:t>
            </w:r>
            <w:r w:rsidR="00E117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пожарами и степень</w:t>
            </w:r>
            <w:r w:rsidR="00E1177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выполнения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мероприятий;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 роли докладчиков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- руководители</w:t>
            </w:r>
            <w:r w:rsidR="00E117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органов местного</w:t>
            </w:r>
            <w:r w:rsidR="00E11770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амоуправления,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руководители</w:t>
            </w:r>
            <w:r w:rsidR="00E117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предприятий и</w:t>
            </w:r>
            <w:r w:rsidR="00E11770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организаций;</w:t>
            </w:r>
            <w:r w:rsidR="00E117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в роли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содокладчиков-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должностные лица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ГПС, ОНД, ОВД,</w:t>
            </w:r>
          </w:p>
          <w:p w:rsidR="009363EB" w:rsidRPr="009363EB" w:rsidRDefault="009363EB" w:rsidP="00E11770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др. надзорных</w:t>
            </w:r>
            <w:r w:rsidR="00E1177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органов</w:t>
            </w: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1A3F17">
        <w:trPr>
          <w:gridAfter w:val="1"/>
          <w:wAfter w:w="41" w:type="dxa"/>
          <w:trHeight w:val="67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2.1.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 мерах по повышению уровня противопожарной зашиты     населенных     пунктов     Новотроицкого сельсовета, в том числе в выходные и праздничные дни;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10 апреля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заседания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проводятся с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периодичностью,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учитывающей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обстановку с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пожарами и степень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выполнения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мероприятий;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lastRenderedPageBreak/>
              <w:t>в роли докладчиков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- руководители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органов местного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самоуправления,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руководители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предприятий и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организаций;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в роли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содокладчиков-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должностные лица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ГПС, ОНД, ОВД,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др. надзорных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органов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1A3F17">
        <w:trPr>
          <w:gridAfter w:val="1"/>
          <w:wAfter w:w="41" w:type="dxa"/>
          <w:trHeight w:hRule="exact" w:val="114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  противопожарном   состоянии   особо   важных, пожаро-,   взрывоопасных   объектов   экономики, медицинских,    образовательных     и    культурно-зрелищных     учреждений,     муниципального     и частного жилого фонда;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10 апреля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1A3F17">
        <w:trPr>
          <w:gridAfter w:val="1"/>
          <w:wAfter w:w="41" w:type="dxa"/>
          <w:trHeight w:hRule="exact" w:val="1001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 результатах работы по подготовке к весенне- летнему        пожароопасному         периоду         (с заслушиванием       конкретных лиц, ответственных за выполнение мероприятий);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15 апреля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1A3F17">
        <w:trPr>
          <w:gridAfter w:val="1"/>
          <w:wAfter w:w="41" w:type="dxa"/>
          <w:trHeight w:hRule="exact" w:val="127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    соблюдении    руководителями     организаций, гражданами требований пожарной безопасности и выполнении предписаний, постановлений и иных законных требований должностных лиц пожарной охраны по обеспечению пожарной безопасности в весенне- летний период;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15 апреля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1A3F17">
        <w:trPr>
          <w:gridAfter w:val="1"/>
          <w:wAfter w:w="41" w:type="dxa"/>
          <w:trHeight w:hRule="exact" w:val="111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об    установлении    особого    противопожарного режима     и     принятии     дополнительных     мер пожарной безопасности (обязательно включаются мероприятия, приведенные в пункте 9 настоящего Перечня).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 случае повышения пожарной опасности</w:t>
            </w:r>
          </w:p>
        </w:tc>
        <w:tc>
          <w:tcPr>
            <w:tcW w:w="226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1A3F17">
        <w:trPr>
          <w:gridAfter w:val="1"/>
          <w:wAfter w:w="41" w:type="dxa"/>
          <w:trHeight w:hRule="exact" w:val="1706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Подготовка     графика     проверок     населенных пунктов,    и    их проверка  общественными  инструкторами,  ДПО, гражданами с активной жизненной  позицией  (с привлечением участковых инспекторов милиции) на предмет      содержания      противопожарных расстояний,   очистки  территорий   от   горючих отходов, в том числе на приусадебных участках граждан.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22 апреля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1A3F17">
        <w:trPr>
          <w:trHeight w:hRule="exact" w:val="1272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Информирование   населения   о   принимаемых мерах,   проводимых   мероприятиях   по   защите населенных пунктов от пожаров, соблюдении мер пожарной   безопасности   по   месту   проживания граждан с использованием возможностей средств массовой информации.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в течение всего периода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Периодичность с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учетом </w:t>
            </w:r>
            <w:r w:rsidRPr="009363EB">
              <w:rPr>
                <w:rFonts w:ascii="Times New Roman" w:hAnsi="Times New Roman" w:cs="Times New Roman"/>
                <w:spacing w:val="-3"/>
                <w:sz w:val="18"/>
                <w:szCs w:val="18"/>
              </w:rPr>
              <w:t>складывающейся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обстановки с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пожарами, но не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реже 2 раз в месяц</w:t>
            </w: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1A3F17">
        <w:trPr>
          <w:trHeight w:hRule="exact" w:val="88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Публикация   в   средствах  массовой  информации материалов о противопожарном состоянии объектов,           руководителях предприятий, организаций и    гражданах,    не    выполняющих требования пожарной безопасности.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ежемесячно в течение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всего периода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 представлению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онд</w:t>
            </w: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1A3F17">
        <w:trPr>
          <w:trHeight w:hRule="exact" w:val="130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Проведение занятий с учащимися школ, детьми дошкольного возраста в детских садах о правилах пользования  открытым   огнем  в  помещениях,  других местах    с     наличием     горючих     веществ     и материалов, включая территории предприятий и бесхозные строения.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22 апреля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Руководители детских садов и школ</w:t>
            </w: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1A3F17">
        <w:trPr>
          <w:trHeight w:hRule="exact" w:val="9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до 15 апреля</w:t>
            </w:r>
          </w:p>
        </w:tc>
        <w:tc>
          <w:tcPr>
            <w:tcW w:w="22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1A3F17">
        <w:trPr>
          <w:trHeight w:hRule="exact" w:val="426"/>
        </w:trPr>
        <w:tc>
          <w:tcPr>
            <w:tcW w:w="70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45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граждан, активно занимающихся профилактикой </w:t>
            </w: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пожаров и принимающих участие в их тушении.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0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1A3F17">
        <w:trPr>
          <w:trHeight w:hRule="exact" w:val="700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Разработка      и      реализация      дополнительных мероприятий  по защите объектов и  населенных </w:t>
            </w: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пунктов в условиях жаркой погоды.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При необходимости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глава сельсовета Семёнов А.В.</w:t>
            </w: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1A3F17">
        <w:trPr>
          <w:trHeight w:hRule="exact" w:val="837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8.1.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Принятие    постановления    об    установлении    на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территории      населенных      пунктов      сельских </w:t>
            </w: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администраций        особого        противопожарного </w:t>
            </w: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режима, в котором должны быть предусмотрены: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немедленно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по предложению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ОНД Ответственный Семёнов А.В.</w:t>
            </w: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1A3F17">
        <w:trPr>
          <w:trHeight w:hRule="exact" w:val="1133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8.1.1.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мероприятия   по   запрету   сжигания   мусора   на  свалках,  пожнивных остатков на полях сельхозпредприятий, разведения </w:t>
            </w: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костров, топки печей, пользований открытым огнем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на       весь      период      установления       особого противопожарного режима;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На весь период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Ответственный Зам. главы администрации Кузнецов С.В.</w:t>
            </w: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1A3F17">
        <w:trPr>
          <w:trHeight w:hRule="exact" w:val="284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8.1.2.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 xml:space="preserve">ограничение посещения населением  лесных </w:t>
            </w: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массивов;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На весь период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1A3F17">
        <w:trPr>
          <w:trHeight w:hRule="exact" w:val="855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8.1.3.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организация патрулирования населенных пунктов, дачных    и    садовых    обществ    общественными инструкторами,      добровольными      пожарными, гражданами и контроль этой работы.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 период особого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противопожарного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режима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в случае повышения </w:t>
            </w: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пожарной опасности</w:t>
            </w: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1A3F17">
        <w:trPr>
          <w:trHeight w:hRule="exact" w:val="1279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8.2.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Организация      и      обеспечение      работы      в ежедневном    режиме    оперативного    штаба    с привлечением  всех  заинтересованных  служб  и организаций   в   целях   оперативного   принятия превентивных мер по стабилизации обстановки с пожарами.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на период особого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противопожарного</w:t>
            </w:r>
          </w:p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режима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в случае повышения пожарной опасности</w:t>
            </w: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363EB" w:rsidRPr="009363EB" w:rsidTr="001A3F17">
        <w:trPr>
          <w:trHeight w:hRule="exact" w:val="1268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9.</w:t>
            </w:r>
          </w:p>
        </w:tc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z w:val="18"/>
                <w:szCs w:val="18"/>
              </w:rPr>
              <w:t>Подготовка и направление в территориальный орган государственного пожарного надзора итогового отчета о принятых мерах (проведенных вышеперечисленных мероприятиях) с приложением документов (их копий) подтверждающих выполнение предусмотренных мероприятий.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 30 апреля</w:t>
            </w:r>
          </w:p>
        </w:tc>
        <w:tc>
          <w:tcPr>
            <w:tcW w:w="2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363EB" w:rsidRPr="009363EB" w:rsidRDefault="009363EB" w:rsidP="009363EB">
            <w:pPr>
              <w:pStyle w:val="af4"/>
              <w:widowControl w:val="0"/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9363EB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>Дополнительно проводится сведения об объемах затраченных средств на конкретные мероприятия</w:t>
            </w: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" w:type="dxa"/>
            <w:gridSpan w:val="2"/>
          </w:tcPr>
          <w:p w:rsidR="009363EB" w:rsidRPr="009363EB" w:rsidRDefault="009363EB" w:rsidP="009363EB">
            <w:pPr>
              <w:widowControl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9363EB" w:rsidRPr="009363EB" w:rsidRDefault="009363EB" w:rsidP="009363EB">
      <w:pPr>
        <w:pStyle w:val="af4"/>
        <w:rPr>
          <w:rFonts w:ascii="Times New Roman" w:hAnsi="Times New Roman" w:cs="Times New Roman"/>
          <w:sz w:val="18"/>
          <w:szCs w:val="18"/>
        </w:rPr>
      </w:pPr>
    </w:p>
    <w:p w:rsidR="009363EB" w:rsidRPr="009363EB" w:rsidRDefault="009363EB" w:rsidP="009363EB">
      <w:pPr>
        <w:pStyle w:val="af4"/>
        <w:rPr>
          <w:rFonts w:ascii="Times New Roman" w:hAnsi="Times New Roman" w:cs="Times New Roman"/>
          <w:sz w:val="18"/>
          <w:szCs w:val="18"/>
        </w:rPr>
      </w:pPr>
    </w:p>
    <w:p w:rsidR="00D65077" w:rsidRPr="00D65077" w:rsidRDefault="00D65077" w:rsidP="00D6507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65077">
        <w:rPr>
          <w:rFonts w:ascii="Times New Roman" w:hAnsi="Times New Roman" w:cs="Times New Roman"/>
          <w:b/>
          <w:sz w:val="18"/>
          <w:szCs w:val="18"/>
        </w:rPr>
        <w:t>РОССИЙСКАЯ ФЕДЕРАЦИЯ</w:t>
      </w:r>
    </w:p>
    <w:p w:rsidR="00D65077" w:rsidRPr="00D65077" w:rsidRDefault="00D65077" w:rsidP="00D6507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65077">
        <w:rPr>
          <w:rFonts w:ascii="Times New Roman" w:hAnsi="Times New Roman" w:cs="Times New Roman"/>
          <w:b/>
          <w:sz w:val="18"/>
          <w:szCs w:val="18"/>
        </w:rPr>
        <w:t>НОВОТРОИЦКИЙ СЕЛЬСКИЙ СОВЕТ ДЕПУТАТОВ</w:t>
      </w:r>
    </w:p>
    <w:p w:rsidR="00D65077" w:rsidRPr="00D65077" w:rsidRDefault="00D65077" w:rsidP="00D6507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65077">
        <w:rPr>
          <w:rFonts w:ascii="Times New Roman" w:hAnsi="Times New Roman" w:cs="Times New Roman"/>
          <w:b/>
          <w:sz w:val="18"/>
          <w:szCs w:val="18"/>
        </w:rPr>
        <w:t>МИНУСИНСКОГО РАЙОНА</w:t>
      </w:r>
    </w:p>
    <w:p w:rsidR="00D65077" w:rsidRPr="00D65077" w:rsidRDefault="00D65077" w:rsidP="00D6507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65077">
        <w:rPr>
          <w:rFonts w:ascii="Times New Roman" w:hAnsi="Times New Roman" w:cs="Times New Roman"/>
          <w:b/>
          <w:sz w:val="18"/>
          <w:szCs w:val="18"/>
        </w:rPr>
        <w:t>КРАСНОЯРСКОГО КРАЯ</w:t>
      </w:r>
    </w:p>
    <w:p w:rsidR="00D65077" w:rsidRPr="00D65077" w:rsidRDefault="00D65077" w:rsidP="00D6507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65077" w:rsidRPr="00D65077" w:rsidRDefault="00D65077" w:rsidP="00D6507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65077" w:rsidRPr="00D65077" w:rsidRDefault="00D65077" w:rsidP="00D65077">
      <w:pPr>
        <w:pStyle w:val="a4"/>
        <w:spacing w:after="0"/>
        <w:jc w:val="center"/>
        <w:rPr>
          <w:b/>
          <w:sz w:val="18"/>
          <w:szCs w:val="18"/>
        </w:rPr>
      </w:pPr>
      <w:r w:rsidRPr="00D65077">
        <w:rPr>
          <w:b/>
          <w:sz w:val="18"/>
          <w:szCs w:val="18"/>
        </w:rPr>
        <w:t>РЕШЕНИЕ</w:t>
      </w:r>
    </w:p>
    <w:p w:rsidR="00D65077" w:rsidRPr="00D65077" w:rsidRDefault="00D65077" w:rsidP="00D65077">
      <w:pPr>
        <w:pStyle w:val="a4"/>
        <w:spacing w:after="0"/>
        <w:jc w:val="center"/>
        <w:rPr>
          <w:b/>
          <w:sz w:val="18"/>
          <w:szCs w:val="18"/>
        </w:rPr>
      </w:pPr>
    </w:p>
    <w:p w:rsidR="00D65077" w:rsidRPr="00D65077" w:rsidRDefault="00D65077" w:rsidP="00991945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 xml:space="preserve">24.02.2025                            </w:t>
      </w:r>
      <w:r w:rsidR="00991945">
        <w:rPr>
          <w:rFonts w:ascii="Times New Roman" w:hAnsi="Times New Roman" w:cs="Times New Roman"/>
          <w:sz w:val="18"/>
          <w:szCs w:val="18"/>
        </w:rPr>
        <w:t xml:space="preserve">                                              </w:t>
      </w:r>
      <w:r w:rsidRPr="00D65077">
        <w:rPr>
          <w:rFonts w:ascii="Times New Roman" w:hAnsi="Times New Roman" w:cs="Times New Roman"/>
          <w:sz w:val="18"/>
          <w:szCs w:val="18"/>
        </w:rPr>
        <w:t xml:space="preserve">   д. Быстрая                            </w:t>
      </w:r>
      <w:r w:rsidR="00991945"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D65077">
        <w:rPr>
          <w:rFonts w:ascii="Times New Roman" w:hAnsi="Times New Roman" w:cs="Times New Roman"/>
          <w:sz w:val="18"/>
          <w:szCs w:val="18"/>
        </w:rPr>
        <w:t xml:space="preserve">    № 141 - рс</w:t>
      </w:r>
    </w:p>
    <w:p w:rsidR="00D65077" w:rsidRPr="00D65077" w:rsidRDefault="00D65077" w:rsidP="00D65077">
      <w:pPr>
        <w:pStyle w:val="a4"/>
        <w:spacing w:after="0"/>
        <w:jc w:val="center"/>
        <w:rPr>
          <w:b/>
          <w:sz w:val="18"/>
          <w:szCs w:val="18"/>
        </w:rPr>
      </w:pPr>
    </w:p>
    <w:p w:rsidR="00D65077" w:rsidRPr="00D65077" w:rsidRDefault="00D65077" w:rsidP="00D65077">
      <w:pPr>
        <w:tabs>
          <w:tab w:val="left" w:pos="6379"/>
        </w:tabs>
        <w:spacing w:after="0" w:line="240" w:lineRule="auto"/>
        <w:ind w:right="1840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>О внесении изменений и дополнений в решение № 133-рс от 25.12.2024 года Новотроицкого сельского Совета депутатов «О бюджете Новотроицкого сельсовета Минусинского района на 2025 год и плановый период 2026-2027 годов»</w:t>
      </w:r>
    </w:p>
    <w:p w:rsidR="00D65077" w:rsidRPr="00D65077" w:rsidRDefault="00D65077" w:rsidP="00D65077">
      <w:pPr>
        <w:spacing w:after="0" w:line="240" w:lineRule="auto"/>
        <w:ind w:left="-142" w:firstLine="1135"/>
        <w:jc w:val="both"/>
        <w:rPr>
          <w:rFonts w:ascii="Times New Roman" w:hAnsi="Times New Roman" w:cs="Times New Roman"/>
          <w:sz w:val="18"/>
          <w:szCs w:val="18"/>
        </w:rPr>
      </w:pPr>
    </w:p>
    <w:p w:rsidR="00D65077" w:rsidRPr="00D65077" w:rsidRDefault="00D65077" w:rsidP="00D65077">
      <w:pPr>
        <w:spacing w:after="0" w:line="240" w:lineRule="auto"/>
        <w:ind w:left="-142" w:firstLine="1135"/>
        <w:jc w:val="both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 xml:space="preserve">В связи с возникшей необходимостью в ходе исполнения бюджета поселения внести изменения и дополнения в решение № 133-рс от 25.12.2024 года «О бюджете Новотроицкого сельсовета Минусинского района на 2025 год и плановый период 2026-2027 годы», Новотроицкий сельский Совет депутатов РЕШИЛ: </w:t>
      </w:r>
    </w:p>
    <w:p w:rsidR="00D65077" w:rsidRPr="00D65077" w:rsidRDefault="00D65077" w:rsidP="00D65077">
      <w:pPr>
        <w:pStyle w:val="a4"/>
        <w:spacing w:after="0"/>
        <w:jc w:val="center"/>
        <w:rPr>
          <w:b/>
          <w:bCs/>
          <w:sz w:val="18"/>
          <w:szCs w:val="18"/>
        </w:rPr>
      </w:pPr>
    </w:p>
    <w:p w:rsidR="00D65077" w:rsidRPr="00D65077" w:rsidRDefault="00D65077" w:rsidP="00D65077">
      <w:pPr>
        <w:pStyle w:val="af"/>
        <w:numPr>
          <w:ilvl w:val="0"/>
          <w:numId w:val="14"/>
        </w:numPr>
        <w:autoSpaceDE w:val="0"/>
        <w:autoSpaceDN w:val="0"/>
        <w:adjustRightInd w:val="0"/>
        <w:jc w:val="both"/>
        <w:rPr>
          <w:sz w:val="18"/>
          <w:szCs w:val="18"/>
        </w:rPr>
      </w:pPr>
      <w:r w:rsidRPr="00D65077">
        <w:rPr>
          <w:b/>
          <w:sz w:val="18"/>
          <w:szCs w:val="18"/>
        </w:rPr>
        <w:t xml:space="preserve">Статью 1 </w:t>
      </w:r>
      <w:r w:rsidRPr="00D65077">
        <w:rPr>
          <w:sz w:val="18"/>
          <w:szCs w:val="18"/>
        </w:rPr>
        <w:t>изложить в следующей редакции:</w:t>
      </w:r>
    </w:p>
    <w:p w:rsidR="00D65077" w:rsidRPr="00D65077" w:rsidRDefault="00D65077" w:rsidP="00D6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>«Основные характеристики бюджета сельсовета на 2025 год и плановый период 2026 - 2027 годов</w:t>
      </w:r>
    </w:p>
    <w:p w:rsidR="00D65077" w:rsidRPr="00D65077" w:rsidRDefault="00D65077" w:rsidP="00D650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65077" w:rsidRPr="00D65077" w:rsidRDefault="00D65077" w:rsidP="00D65077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>1. Утвердить основные характеристики бюджета сельсовета на 2025 год:</w:t>
      </w:r>
    </w:p>
    <w:p w:rsidR="00D65077" w:rsidRPr="00D65077" w:rsidRDefault="00D65077" w:rsidP="00D650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ab/>
        <w:t>1.1. прогнозируемый общий объем доходов бюджета сельсовета в сумме 10 075 309,64 рублей;</w:t>
      </w:r>
    </w:p>
    <w:p w:rsidR="00D65077" w:rsidRPr="00D65077" w:rsidRDefault="00D65077" w:rsidP="00D650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ab/>
        <w:t>1.2. общий объем расходов бюджета сельсовета в сумме 10 816 146,69 рублей;</w:t>
      </w:r>
    </w:p>
    <w:p w:rsidR="00D65077" w:rsidRPr="00D65077" w:rsidRDefault="00D65077" w:rsidP="00D650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ab/>
        <w:t>1.3. дефицит бюджета сельсовета в сумме 740 837,05 рублей;</w:t>
      </w:r>
    </w:p>
    <w:p w:rsidR="00D65077" w:rsidRPr="00D65077" w:rsidRDefault="00D65077" w:rsidP="00D650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ab/>
        <w:t>1.4. источники внутреннего финансирования дефицита бюджета сельсовета в сумме 740 837,05 рублей согласно приложению 1 к настоящему Решению.</w:t>
      </w:r>
    </w:p>
    <w:p w:rsidR="00D65077" w:rsidRPr="00D65077" w:rsidRDefault="00D65077" w:rsidP="00D650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ab/>
        <w:t>2. Утвердить основные характеристики бюджета сельсовета на 2026 год и на 2027 год:</w:t>
      </w:r>
    </w:p>
    <w:p w:rsidR="00D65077" w:rsidRPr="00D65077" w:rsidRDefault="00D65077" w:rsidP="00D650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ab/>
        <w:t>2.1. прогнозируемый общий объем доходов бюджета сельсовета на 2026 год в сумме 7 872 095,00 рублей и на 2027 год в сумме 8 141 891,00 рубль;</w:t>
      </w:r>
    </w:p>
    <w:p w:rsidR="00D65077" w:rsidRPr="00D65077" w:rsidRDefault="00D65077" w:rsidP="00D650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ab/>
        <w:t>2.2.   общий объем расходов бюджета сельсовета на 2026 год в сумме     7 872 095,00 рублей, в том числе условно утвержденные расходы в сумме 172 747,00 рублей, и на 2027 год в сумме 8 141 891,00 рубль, в том числе условно утвержденные расходы в сумме 367 169,00 рублей;</w:t>
      </w:r>
    </w:p>
    <w:p w:rsidR="00D65077" w:rsidRPr="00D65077" w:rsidRDefault="00D65077" w:rsidP="00D650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ab/>
        <w:t>2.3. дефицит бюджета сельсовета на 2026 год в сумме 0,00 рублей и на 2027 год в сумме 0,00 рублей;</w:t>
      </w:r>
    </w:p>
    <w:p w:rsidR="00D65077" w:rsidRPr="00D65077" w:rsidRDefault="00D65077" w:rsidP="00D650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ab/>
        <w:t>2.4. источники внутреннего финансирования дефицита бюджета сельсовета на 2026 год в сумме 0,00 рублей и на 2027 год в сумме 0,00 рублей согласно приложению 1 к настоящему Решению.</w:t>
      </w:r>
    </w:p>
    <w:p w:rsidR="00D65077" w:rsidRPr="00D65077" w:rsidRDefault="00D65077" w:rsidP="00D650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D65077" w:rsidRPr="00D65077" w:rsidRDefault="00D65077" w:rsidP="00D65077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b/>
          <w:sz w:val="18"/>
          <w:szCs w:val="18"/>
        </w:rPr>
        <w:t>Статью 12</w:t>
      </w:r>
      <w:r w:rsidRPr="00D65077">
        <w:rPr>
          <w:rFonts w:ascii="Times New Roman" w:hAnsi="Times New Roman" w:cs="Times New Roman"/>
          <w:sz w:val="18"/>
          <w:szCs w:val="18"/>
        </w:rPr>
        <w:t xml:space="preserve"> Дорожный фонд Новотроицкого сельсовета изложить в новой редакции:</w:t>
      </w:r>
    </w:p>
    <w:p w:rsidR="00D65077" w:rsidRPr="00D65077" w:rsidRDefault="001A3F17" w:rsidP="00D65077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</w:t>
      </w:r>
      <w:r w:rsidR="00D65077" w:rsidRPr="00D65077">
        <w:rPr>
          <w:rFonts w:ascii="Times New Roman" w:hAnsi="Times New Roman" w:cs="Times New Roman"/>
          <w:sz w:val="18"/>
          <w:szCs w:val="18"/>
        </w:rPr>
        <w:t>Утвердить объем бюджетных ассигнований дорожного фонда Новотроицкого сельсовета на 2025 год в сумме 1 279 592,20 рубля, на 2026 год в сумме - 510 400,00 рублей, на 2027 год в сумме – 701 400,00 рублей.</w:t>
      </w:r>
    </w:p>
    <w:p w:rsidR="00D65077" w:rsidRPr="00D65077" w:rsidRDefault="00D65077" w:rsidP="00D650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D65077" w:rsidRPr="00D65077" w:rsidRDefault="00D65077" w:rsidP="00D65077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D65077" w:rsidRPr="00D65077" w:rsidRDefault="00D65077" w:rsidP="00D65077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b/>
          <w:sz w:val="18"/>
          <w:szCs w:val="18"/>
        </w:rPr>
        <w:t>3.</w:t>
      </w:r>
      <w:r w:rsidRPr="00D65077">
        <w:rPr>
          <w:rFonts w:ascii="Times New Roman" w:hAnsi="Times New Roman" w:cs="Times New Roman"/>
          <w:sz w:val="18"/>
          <w:szCs w:val="18"/>
        </w:rPr>
        <w:t xml:space="preserve"> Приложение № 1,2,3,4,5,6,7, к решению Новотроицкого сельского Совета депутатов № 133-рс от 25.12.2024 года «О бюджете Новотроицкого сельсовета Минусинского района на 2025 год и плановый период 2026-2027 годы» изложить в редакции согласно Приложениям № 1,2,3,4,5,6,7 к настоящему решению.</w:t>
      </w:r>
    </w:p>
    <w:p w:rsidR="00D65077" w:rsidRPr="00D65077" w:rsidRDefault="00D65077" w:rsidP="00D65077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D65077" w:rsidRPr="00D65077" w:rsidRDefault="00D65077" w:rsidP="00D65077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D65077">
        <w:rPr>
          <w:rFonts w:ascii="Times New Roman" w:hAnsi="Times New Roman" w:cs="Times New Roman"/>
          <w:b/>
          <w:sz w:val="18"/>
          <w:szCs w:val="18"/>
        </w:rPr>
        <w:t>4.  Вступление в силу настоящего Решения</w:t>
      </w:r>
    </w:p>
    <w:p w:rsidR="00D65077" w:rsidRPr="00D65077" w:rsidRDefault="00D65077" w:rsidP="00D650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ab/>
        <w:t>1. Настоящее Решение вступает в силу в день, следующего за днем его официального опубликования в газете «Новотроицкий вестник».</w:t>
      </w:r>
    </w:p>
    <w:p w:rsidR="00D65077" w:rsidRPr="00D65077" w:rsidRDefault="00D65077" w:rsidP="00D650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65077" w:rsidRPr="00D65077" w:rsidRDefault="00D65077" w:rsidP="00D65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65077" w:rsidRPr="00D65077" w:rsidRDefault="00D65077" w:rsidP="00D65077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D65077" w:rsidRPr="00D65077" w:rsidRDefault="00D65077" w:rsidP="00D650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 xml:space="preserve">Председатель сельского </w:t>
      </w:r>
    </w:p>
    <w:p w:rsidR="00D65077" w:rsidRPr="00D65077" w:rsidRDefault="00D65077" w:rsidP="00D6507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>Совета депутатов                                                            А.С. Ширенко</w:t>
      </w:r>
      <w:r w:rsidRPr="00D65077">
        <w:rPr>
          <w:rFonts w:ascii="Times New Roman" w:hAnsi="Times New Roman" w:cs="Times New Roman"/>
          <w:color w:val="FF0000"/>
          <w:sz w:val="18"/>
          <w:szCs w:val="18"/>
        </w:rPr>
        <w:t xml:space="preserve">    </w:t>
      </w:r>
      <w:bookmarkStart w:id="1" w:name="RANGE!A1:F20"/>
      <w:bookmarkEnd w:id="1"/>
    </w:p>
    <w:p w:rsidR="00D65077" w:rsidRPr="00D65077" w:rsidRDefault="00D65077" w:rsidP="00D650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65077" w:rsidRPr="00D65077" w:rsidRDefault="00D65077" w:rsidP="00D6507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5077" w:rsidRPr="00D65077" w:rsidRDefault="00D65077" w:rsidP="00D65077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>Глава</w:t>
      </w:r>
    </w:p>
    <w:p w:rsidR="00D65077" w:rsidRPr="00D65077" w:rsidRDefault="00D65077" w:rsidP="00D65077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>Новотроицкого сельсовета                                                  А.В. Семенов</w:t>
      </w:r>
    </w:p>
    <w:p w:rsidR="00D65077" w:rsidRPr="00D65077" w:rsidRDefault="00D65077" w:rsidP="00D65077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5077" w:rsidRPr="00D65077" w:rsidRDefault="00D65077" w:rsidP="00D65077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20D71" w:rsidRDefault="00620D71" w:rsidP="00D65077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620D71" w:rsidSect="004E3222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tbl>
      <w:tblPr>
        <w:tblW w:w="15183" w:type="dxa"/>
        <w:tblInd w:w="93" w:type="dxa"/>
        <w:tblLook w:val="04A0"/>
      </w:tblPr>
      <w:tblGrid>
        <w:gridCol w:w="797"/>
        <w:gridCol w:w="2904"/>
        <w:gridCol w:w="7229"/>
        <w:gridCol w:w="1418"/>
        <w:gridCol w:w="1417"/>
        <w:gridCol w:w="1418"/>
      </w:tblGrid>
      <w:tr w:rsidR="00D65077" w:rsidRPr="00D65077" w:rsidTr="004E3222">
        <w:trPr>
          <w:trHeight w:val="713"/>
        </w:trPr>
        <w:tc>
          <w:tcPr>
            <w:tcW w:w="15183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1</w:t>
            </w:r>
          </w:p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к решению Совета депутатов</w:t>
            </w:r>
          </w:p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от 24.02.2025 г  № 141-рс</w:t>
            </w:r>
          </w:p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5077" w:rsidRPr="00D65077" w:rsidTr="004E3222">
        <w:trPr>
          <w:trHeight w:val="358"/>
        </w:trPr>
        <w:tc>
          <w:tcPr>
            <w:tcW w:w="1518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  внутреннего финансирования дефицита бюджета Новотроицкого сельсовета Минусинского района</w:t>
            </w: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в 2025 году и плановом периоде 2026-2027 годов</w:t>
            </w:r>
          </w:p>
        </w:tc>
      </w:tr>
      <w:tr w:rsidR="00D65077" w:rsidRPr="00D65077" w:rsidTr="004E3222">
        <w:trPr>
          <w:trHeight w:val="315"/>
        </w:trPr>
        <w:tc>
          <w:tcPr>
            <w:tcW w:w="1518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D65077" w:rsidRPr="00D65077" w:rsidTr="00991945">
        <w:trPr>
          <w:trHeight w:val="430"/>
        </w:trPr>
        <w:tc>
          <w:tcPr>
            <w:tcW w:w="7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2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D65077" w:rsidRPr="00D65077" w:rsidTr="00991945">
        <w:trPr>
          <w:trHeight w:val="409"/>
        </w:trPr>
        <w:tc>
          <w:tcPr>
            <w:tcW w:w="7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2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</w:tr>
      <w:tr w:rsidR="00D65077" w:rsidRPr="00D65077" w:rsidTr="00991945">
        <w:trPr>
          <w:trHeight w:val="315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65077" w:rsidRPr="00D65077" w:rsidTr="00991945">
        <w:trPr>
          <w:trHeight w:val="23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826 01 00 00 00 00 0000 000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740 837,05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991945">
        <w:trPr>
          <w:trHeight w:val="25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826 01 05 00 00 00 0000 000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740 837,05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991945">
        <w:trPr>
          <w:trHeight w:val="146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826 01 05 00 00 00 0000 500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-10 075 309,64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-7 872 095,00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-8 141 891,00</w:t>
            </w:r>
          </w:p>
        </w:tc>
      </w:tr>
      <w:tr w:rsidR="00D65077" w:rsidRPr="00D65077" w:rsidTr="00991945">
        <w:trPr>
          <w:trHeight w:val="250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826 01 05 02 00 00 0000 500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-10 075 309,64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-7 872 095,00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-8 141 891,00</w:t>
            </w:r>
          </w:p>
        </w:tc>
      </w:tr>
      <w:tr w:rsidR="00D65077" w:rsidRPr="00D65077" w:rsidTr="00991945">
        <w:trPr>
          <w:trHeight w:val="268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826 01 05 02 01 00 0000 510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-10 075 309,64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-7 872 095,00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-8 141 891,00</w:t>
            </w:r>
          </w:p>
        </w:tc>
      </w:tr>
      <w:tr w:rsidR="00D65077" w:rsidRPr="00D65077" w:rsidTr="00991945">
        <w:trPr>
          <w:trHeight w:val="272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826 01 05 02 01 10 0000 510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-10 075 309,64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-7 872 095,00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-6 987 718,00</w:t>
            </w:r>
          </w:p>
        </w:tc>
      </w:tr>
      <w:tr w:rsidR="00D65077" w:rsidRPr="00D65077" w:rsidTr="00991945">
        <w:trPr>
          <w:trHeight w:val="24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826 01 05 00 00 00 0000 600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10 816 146,69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7 872 095,00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8 141 891,00</w:t>
            </w:r>
          </w:p>
        </w:tc>
      </w:tr>
      <w:tr w:rsidR="00D65077" w:rsidRPr="00D65077" w:rsidTr="00991945">
        <w:trPr>
          <w:trHeight w:val="184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826 01 05 02 00 00 0000 600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10 816 146,69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7 872 095,00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8 141 891,00</w:t>
            </w:r>
          </w:p>
        </w:tc>
      </w:tr>
      <w:tr w:rsidR="00D65077" w:rsidRPr="00D65077" w:rsidTr="00991945">
        <w:trPr>
          <w:trHeight w:val="22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826 01 05 02 01 00 0000 610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Уменьшение прочих  остатков денежных средств бюджетов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10 816 146,69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7 872 095,00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8 141 891,00</w:t>
            </w:r>
          </w:p>
        </w:tc>
      </w:tr>
      <w:tr w:rsidR="00D65077" w:rsidRPr="00D65077" w:rsidTr="00991945">
        <w:trPr>
          <w:trHeight w:val="25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826 01 05 02 01 10 0000 610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10 816 146,69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7 872 095,00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8 141 891,00</w:t>
            </w:r>
          </w:p>
        </w:tc>
      </w:tr>
      <w:tr w:rsidR="00D65077" w:rsidRPr="00D65077" w:rsidTr="00991945">
        <w:trPr>
          <w:trHeight w:val="18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826 01 03 00 00 00 0000 000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991945">
        <w:trPr>
          <w:trHeight w:val="45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826 01 03 01 00 00 0000 000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991945">
        <w:trPr>
          <w:trHeight w:val="423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826 01 03 01 00 00 0000 700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991945">
        <w:trPr>
          <w:trHeight w:val="43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804 01 03 01 00 10 0000 710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991945">
        <w:trPr>
          <w:trHeight w:val="387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826 01 03 01 00 00 0000 800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991945">
        <w:trPr>
          <w:trHeight w:val="479"/>
        </w:trPr>
        <w:tc>
          <w:tcPr>
            <w:tcW w:w="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826 01 03 01 00 10 0000 810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991945">
        <w:trPr>
          <w:trHeight w:val="315"/>
        </w:trPr>
        <w:tc>
          <w:tcPr>
            <w:tcW w:w="10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740 837,05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D65077" w:rsidRPr="00D65077" w:rsidRDefault="00D65077" w:rsidP="00D65077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041" w:type="dxa"/>
        <w:tblInd w:w="93" w:type="dxa"/>
        <w:tblLook w:val="04A0"/>
      </w:tblPr>
      <w:tblGrid>
        <w:gridCol w:w="459"/>
        <w:gridCol w:w="516"/>
        <w:gridCol w:w="459"/>
        <w:gridCol w:w="459"/>
        <w:gridCol w:w="459"/>
        <w:gridCol w:w="516"/>
        <w:gridCol w:w="459"/>
        <w:gridCol w:w="616"/>
        <w:gridCol w:w="600"/>
        <w:gridCol w:w="4777"/>
        <w:gridCol w:w="1760"/>
        <w:gridCol w:w="134"/>
        <w:gridCol w:w="1275"/>
        <w:gridCol w:w="1276"/>
        <w:gridCol w:w="1276"/>
      </w:tblGrid>
      <w:tr w:rsidR="00D65077" w:rsidRPr="00D65077" w:rsidTr="004E3222">
        <w:trPr>
          <w:trHeight w:val="997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20D71" w:rsidRDefault="00620D71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D71" w:rsidRDefault="00620D71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D71" w:rsidRDefault="00620D71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D71" w:rsidRDefault="00620D71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D71" w:rsidRDefault="00620D71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0D71" w:rsidRDefault="00620D71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2</w:t>
            </w:r>
            <w:r w:rsidRPr="00D650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к решению </w:t>
            </w:r>
            <w:r w:rsidRPr="00D65077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Совета депутатов  </w:t>
            </w:r>
            <w:r w:rsidRPr="00D65077">
              <w:rPr>
                <w:rFonts w:ascii="Times New Roman" w:hAnsi="Times New Roman" w:cs="Times New Roman"/>
                <w:sz w:val="18"/>
                <w:szCs w:val="18"/>
              </w:rPr>
              <w:br/>
              <w:t>от 24.02.2025 № 141-рс</w:t>
            </w:r>
          </w:p>
        </w:tc>
      </w:tr>
      <w:tr w:rsidR="00D65077" w:rsidRPr="00D65077" w:rsidTr="004E3222">
        <w:trPr>
          <w:trHeight w:val="274"/>
        </w:trPr>
        <w:tc>
          <w:tcPr>
            <w:tcW w:w="15041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Доходы  бюджета на 2025 год и плановый период 2026-2027 годов</w:t>
            </w:r>
          </w:p>
        </w:tc>
      </w:tr>
      <w:tr w:rsidR="00D65077" w:rsidRPr="00D65077" w:rsidTr="004E3222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65077" w:rsidRPr="00D65077" w:rsidTr="004E3222">
        <w:trPr>
          <w:trHeight w:val="255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D65077" w:rsidRPr="00D65077" w:rsidTr="004E3222">
        <w:trPr>
          <w:trHeight w:val="255"/>
        </w:trPr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408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66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Всего доходы бюджета на 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Всего доходы бюджета на 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Всего доходы бюджета на 2027 год</w:t>
            </w:r>
          </w:p>
        </w:tc>
      </w:tr>
      <w:tr w:rsidR="00D65077" w:rsidRPr="00D65077" w:rsidTr="004E3222">
        <w:trPr>
          <w:trHeight w:val="255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3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6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077" w:rsidRPr="00D65077" w:rsidTr="004E3222">
        <w:trPr>
          <w:trHeight w:val="3060"/>
        </w:trPr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группа доходов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подгруппа доходов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статья доходов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подстатья доходов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элемент доходов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группа подвидов доходов бюджета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667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077" w:rsidRPr="00D65077" w:rsidTr="004E322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D65077" w:rsidRPr="00D65077" w:rsidTr="004E322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2 394 659,64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2 273 804,00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2 512 878,00</w:t>
            </w:r>
          </w:p>
        </w:tc>
      </w:tr>
      <w:tr w:rsidR="00D65077" w:rsidRPr="00D65077" w:rsidTr="004E322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253 285,00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279 340,00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302 470,00</w:t>
            </w:r>
          </w:p>
        </w:tc>
      </w:tr>
      <w:tr w:rsidR="00D65077" w:rsidRPr="00D65077" w:rsidTr="004E322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253 285,00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279 340,00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302 470,00</w:t>
            </w:r>
          </w:p>
        </w:tc>
      </w:tr>
      <w:tr w:rsidR="00D65077" w:rsidRPr="00D65077" w:rsidTr="004E3222">
        <w:trPr>
          <w:trHeight w:val="83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251 545,00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277 405,00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300 460,00</w:t>
            </w:r>
          </w:p>
        </w:tc>
      </w:tr>
      <w:tr w:rsidR="00D65077" w:rsidRPr="00D65077" w:rsidTr="004E3222">
        <w:trPr>
          <w:trHeight w:val="18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665,00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690,00</w:t>
            </w:r>
          </w:p>
        </w:tc>
      </w:tr>
      <w:tr w:rsidR="00D65077" w:rsidRPr="00D65077" w:rsidTr="004E3222">
        <w:trPr>
          <w:trHeight w:val="85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1 100,00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1 270,00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1 320,00</w:t>
            </w:r>
          </w:p>
        </w:tc>
      </w:tr>
      <w:tr w:rsidR="00D65077" w:rsidRPr="00D65077" w:rsidTr="004E3222">
        <w:trPr>
          <w:trHeight w:val="42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701 400,00</w:t>
            </w:r>
          </w:p>
        </w:tc>
      </w:tr>
      <w:tr w:rsidR="00D65077" w:rsidRPr="00D65077" w:rsidTr="004E3222">
        <w:trPr>
          <w:trHeight w:val="52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485 200,00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701 400,00</w:t>
            </w:r>
          </w:p>
        </w:tc>
      </w:tr>
      <w:tr w:rsidR="00D65077" w:rsidRPr="00D65077" w:rsidTr="004E3222">
        <w:trPr>
          <w:trHeight w:val="91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258 500,00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268 500,00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369 200,00</w:t>
            </w:r>
          </w:p>
        </w:tc>
      </w:tr>
      <w:tr w:rsidR="00D65077" w:rsidRPr="00D65077" w:rsidTr="004E3222">
        <w:trPr>
          <w:trHeight w:val="129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258 500,00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268 500,00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369 200,00</w:t>
            </w:r>
          </w:p>
        </w:tc>
      </w:tr>
      <w:tr w:rsidR="00D65077" w:rsidRPr="00D65077" w:rsidTr="00991945">
        <w:trPr>
          <w:trHeight w:val="84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1 900,00</w:t>
            </w:r>
          </w:p>
        </w:tc>
      </w:tr>
      <w:tr w:rsidR="00D65077" w:rsidRPr="00D65077" w:rsidTr="00991945">
        <w:trPr>
          <w:trHeight w:val="12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1 900,00</w:t>
            </w:r>
          </w:p>
        </w:tc>
      </w:tr>
      <w:tr w:rsidR="00D65077" w:rsidRPr="00D65077" w:rsidTr="004E3222">
        <w:trPr>
          <w:trHeight w:val="83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265 600,00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281 500,00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386 300,00</w:t>
            </w:r>
          </w:p>
        </w:tc>
      </w:tr>
      <w:tr w:rsidR="00D65077" w:rsidRPr="00D65077" w:rsidTr="004E3222">
        <w:trPr>
          <w:trHeight w:val="128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265 600,00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281 500,00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386 300,00</w:t>
            </w:r>
          </w:p>
        </w:tc>
      </w:tr>
      <w:tr w:rsidR="00D65077" w:rsidRPr="00D65077" w:rsidTr="004E3222">
        <w:trPr>
          <w:trHeight w:val="9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-40 200,00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-41 000,00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-56 000,00</w:t>
            </w:r>
          </w:p>
        </w:tc>
      </w:tr>
      <w:tr w:rsidR="00D65077" w:rsidRPr="00D65077" w:rsidTr="004E3222">
        <w:trPr>
          <w:trHeight w:val="131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-40 200,00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-41 000,00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-56 000,00</w:t>
            </w:r>
          </w:p>
        </w:tc>
      </w:tr>
      <w:tr w:rsidR="00D65077" w:rsidRPr="00D65077" w:rsidTr="004E322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26 118,00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27 766,00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29 434,00</w:t>
            </w:r>
          </w:p>
        </w:tc>
      </w:tr>
      <w:tr w:rsidR="00D65077" w:rsidRPr="00D65077" w:rsidTr="004E3222">
        <w:trPr>
          <w:trHeight w:val="24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26 118,00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27 766,00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29 434,00</w:t>
            </w:r>
          </w:p>
        </w:tc>
      </w:tr>
      <w:tr w:rsidR="00D65077" w:rsidRPr="00D65077" w:rsidTr="004E322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26 118,00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27 766,00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29 434,00</w:t>
            </w:r>
          </w:p>
        </w:tc>
      </w:tr>
      <w:tr w:rsidR="00D65077" w:rsidRPr="00D65077" w:rsidTr="004E322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НАЛОГИ НА ИМУЩЕСТВО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1 050 752,00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1 070 657,00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1 090 563,00</w:t>
            </w:r>
          </w:p>
        </w:tc>
      </w:tr>
      <w:tr w:rsidR="00D65077" w:rsidRPr="00D65077" w:rsidTr="004E322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244 733,00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247 890,00</w:t>
            </w:r>
          </w:p>
        </w:tc>
      </w:tr>
      <w:tr w:rsidR="00D65077" w:rsidRPr="00D65077" w:rsidTr="004E3222">
        <w:trPr>
          <w:trHeight w:val="47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620D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241 577,00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244 733,00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247 890,00</w:t>
            </w:r>
          </w:p>
        </w:tc>
      </w:tr>
      <w:tr w:rsidR="00D65077" w:rsidRPr="00D65077" w:rsidTr="004E322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Земельный налог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809 175,00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825 924,00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842 673,00</w:t>
            </w:r>
          </w:p>
        </w:tc>
      </w:tr>
      <w:tr w:rsidR="00D65077" w:rsidRPr="00D65077" w:rsidTr="004E322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135 375,00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135 814,00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136 252,00</w:t>
            </w:r>
          </w:p>
        </w:tc>
      </w:tr>
      <w:tr w:rsidR="00D65077" w:rsidRPr="00D65077" w:rsidTr="004E3222">
        <w:trPr>
          <w:trHeight w:val="35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135 375,00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135 814,00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136 252,00</w:t>
            </w:r>
          </w:p>
        </w:tc>
      </w:tr>
      <w:tr w:rsidR="00D65077" w:rsidRPr="00D65077" w:rsidTr="004E322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673 800,00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690 110,00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706 421,00</w:t>
            </w:r>
          </w:p>
        </w:tc>
      </w:tr>
      <w:tr w:rsidR="00D65077" w:rsidRPr="00D65077" w:rsidTr="004E3222">
        <w:trPr>
          <w:trHeight w:val="47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673 800,00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690 110,00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706 421,00</w:t>
            </w:r>
          </w:p>
        </w:tc>
      </w:tr>
      <w:tr w:rsidR="00D65077" w:rsidRPr="00D65077" w:rsidTr="004E322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D65077" w:rsidRPr="00D65077" w:rsidTr="004E3222">
        <w:trPr>
          <w:trHeight w:val="62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D65077" w:rsidRPr="00D65077" w:rsidTr="004E3222">
        <w:trPr>
          <w:trHeight w:val="84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D65077" w:rsidRPr="00D65077" w:rsidTr="004E3222">
        <w:trPr>
          <w:trHeight w:val="113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620D7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400,00</w:t>
            </w:r>
          </w:p>
        </w:tc>
      </w:tr>
      <w:tr w:rsidR="00D65077" w:rsidRPr="00D65077" w:rsidTr="004E3222">
        <w:trPr>
          <w:trHeight w:val="40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384 166,00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384 241,00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387 611,00</w:t>
            </w:r>
          </w:p>
        </w:tc>
      </w:tr>
      <w:tr w:rsidR="00D65077" w:rsidRPr="00D65077" w:rsidTr="004E3222">
        <w:trPr>
          <w:trHeight w:val="115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384 166,00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384 241,00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387 611,00</w:t>
            </w:r>
          </w:p>
        </w:tc>
      </w:tr>
      <w:tr w:rsidR="00D65077" w:rsidRPr="00D65077" w:rsidTr="004E3222">
        <w:trPr>
          <w:trHeight w:val="94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340 234,00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340 309,00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343 679,00</w:t>
            </w:r>
          </w:p>
        </w:tc>
      </w:tr>
      <w:tr w:rsidR="00D65077" w:rsidRPr="00D65077" w:rsidTr="004E3222">
        <w:trPr>
          <w:trHeight w:val="84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340 234,00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340 309,00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343 679,00</w:t>
            </w:r>
          </w:p>
        </w:tc>
      </w:tr>
      <w:tr w:rsidR="00D65077" w:rsidRPr="00D65077" w:rsidTr="004E3222">
        <w:trPr>
          <w:trHeight w:val="84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43 932,00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43 932,00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43 932,00</w:t>
            </w:r>
          </w:p>
        </w:tc>
      </w:tr>
      <w:tr w:rsidR="00D65077" w:rsidRPr="00D65077" w:rsidTr="001A3F17">
        <w:trPr>
          <w:trHeight w:val="71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43 932,00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43 932,00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43 932,00</w:t>
            </w:r>
          </w:p>
        </w:tc>
      </w:tr>
      <w:tr w:rsidR="00D65077" w:rsidRPr="00D65077" w:rsidTr="004E322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D65077" w:rsidRPr="00D65077" w:rsidTr="004E3222">
        <w:trPr>
          <w:trHeight w:val="42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D65077" w:rsidRPr="00D65077" w:rsidTr="004E3222">
        <w:trPr>
          <w:trHeight w:val="55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</w:t>
            </w:r>
            <w:r w:rsidR="004E3222">
              <w:rPr>
                <w:rFonts w:ascii="Times New Roman" w:hAnsi="Times New Roman" w:cs="Times New Roman"/>
                <w:sz w:val="18"/>
                <w:szCs w:val="18"/>
              </w:rPr>
              <w:t>ие муниципальных правовых актов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1 000,00</w:t>
            </w:r>
          </w:p>
        </w:tc>
      </w:tr>
      <w:tr w:rsidR="00D65077" w:rsidRPr="00D65077" w:rsidTr="004E3222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193 738,64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4E3222">
        <w:trPr>
          <w:trHeight w:val="37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Средства самообложения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4E3222">
        <w:trPr>
          <w:trHeight w:val="28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4E3222">
        <w:trPr>
          <w:trHeight w:val="92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7749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Средства самообложения граждан, зачисляемые в бюджеты сельских поселений (на реализацию проектов по решению вопросов местного значения, осуществляемых непосредственно аселением на территории населенного пункта за счет средств граждан)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4E3222">
        <w:trPr>
          <w:trHeight w:val="31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190 738,64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4E3222">
        <w:trPr>
          <w:trHeight w:val="28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190 738,64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4E3222">
        <w:trPr>
          <w:trHeight w:val="70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125 825,64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5077" w:rsidRPr="00D65077" w:rsidTr="004E3222">
        <w:trPr>
          <w:trHeight w:val="68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62 913,00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</w:tr>
      <w:tr w:rsidR="00D65077" w:rsidRPr="00D65077" w:rsidTr="004E3222">
        <w:trPr>
          <w:trHeight w:val="56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7749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Инициативные платежи, зачисляемые в бюджеты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4E322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7 680 650,00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5 598 291,00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5 629 013,00</w:t>
            </w:r>
          </w:p>
        </w:tc>
      </w:tr>
      <w:tr w:rsidR="00D65077" w:rsidRPr="00D65077" w:rsidTr="004E3222">
        <w:trPr>
          <w:trHeight w:val="32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7 680 650,00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5 598 291,00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5 629 013,00</w:t>
            </w:r>
          </w:p>
        </w:tc>
      </w:tr>
      <w:tr w:rsidR="00D65077" w:rsidRPr="00D65077" w:rsidTr="004E3222">
        <w:trPr>
          <w:trHeight w:val="206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3 478 200,00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2 992 830,00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2 992 830,00</w:t>
            </w:r>
          </w:p>
        </w:tc>
      </w:tr>
      <w:tr w:rsidR="00D65077" w:rsidRPr="00D65077" w:rsidTr="004E3222">
        <w:trPr>
          <w:trHeight w:val="25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3 478 200,00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2 992 830,00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2 992 830,00</w:t>
            </w:r>
          </w:p>
        </w:tc>
      </w:tr>
      <w:tr w:rsidR="00D65077" w:rsidRPr="00D65077" w:rsidTr="004E3222">
        <w:trPr>
          <w:trHeight w:val="41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3 478 200,00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2 992 830,00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2 992 830,00</w:t>
            </w:r>
          </w:p>
        </w:tc>
      </w:tr>
      <w:tr w:rsidR="00D65077" w:rsidRPr="00D65077" w:rsidTr="004E3222">
        <w:trPr>
          <w:trHeight w:val="55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7601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1 119 200,00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895 330,00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895 330,00</w:t>
            </w:r>
          </w:p>
        </w:tc>
      </w:tr>
      <w:tr w:rsidR="00D65077" w:rsidRPr="00D65077" w:rsidTr="004E3222">
        <w:trPr>
          <w:trHeight w:val="63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8601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2 359 000,00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2 097 500,00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2 097 500,00</w:t>
            </w:r>
          </w:p>
        </w:tc>
      </w:tr>
      <w:tr w:rsidR="00D65077" w:rsidRPr="00D65077" w:rsidTr="004E3222">
        <w:trPr>
          <w:trHeight w:val="42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4E3222">
        <w:trPr>
          <w:trHeight w:val="27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Прочие субсидии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4E322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4E3222">
        <w:trPr>
          <w:trHeight w:val="67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9116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737 500,00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4E3222">
        <w:trPr>
          <w:trHeight w:val="31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749 042,00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822 451,00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853 173,00</w:t>
            </w:r>
          </w:p>
        </w:tc>
      </w:tr>
      <w:tr w:rsidR="00D65077" w:rsidRPr="00D65077" w:rsidTr="004E3222">
        <w:trPr>
          <w:trHeight w:val="3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11 500,00</w:t>
            </w:r>
          </w:p>
        </w:tc>
      </w:tr>
      <w:tr w:rsidR="00D65077" w:rsidRPr="00D65077" w:rsidTr="004E3222">
        <w:trPr>
          <w:trHeight w:val="424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11 500,00</w:t>
            </w:r>
          </w:p>
        </w:tc>
      </w:tr>
      <w:tr w:rsidR="00D65077" w:rsidRPr="00D65077" w:rsidTr="004E3222">
        <w:trPr>
          <w:trHeight w:val="841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7514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11 500,00</w:t>
            </w:r>
          </w:p>
        </w:tc>
      </w:tr>
      <w:tr w:rsidR="00D65077" w:rsidRPr="00D65077" w:rsidTr="004E3222">
        <w:trPr>
          <w:trHeight w:val="41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737 542,00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810 951,00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841 673,00</w:t>
            </w:r>
          </w:p>
        </w:tc>
      </w:tr>
      <w:tr w:rsidR="00D65077" w:rsidRPr="00D65077" w:rsidTr="004E3222">
        <w:trPr>
          <w:trHeight w:val="663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737 542,00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810 951,00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841 673,00</w:t>
            </w:r>
          </w:p>
        </w:tc>
      </w:tr>
      <w:tr w:rsidR="00D65077" w:rsidRPr="00D65077" w:rsidTr="004E3222">
        <w:trPr>
          <w:trHeight w:val="262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2 715 908,00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1 783 010,00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1 783 010,00</w:t>
            </w:r>
          </w:p>
        </w:tc>
      </w:tr>
      <w:tr w:rsidR="00D65077" w:rsidRPr="00D65077" w:rsidTr="004E3222">
        <w:trPr>
          <w:trHeight w:val="36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2 715 908,00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1 783 010,00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1 783 010,00</w:t>
            </w:r>
          </w:p>
        </w:tc>
      </w:tr>
      <w:tr w:rsidR="00D65077" w:rsidRPr="00D65077" w:rsidTr="004E3222">
        <w:trPr>
          <w:trHeight w:val="23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2 715 908,00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1 783 010,00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1 783 010,00</w:t>
            </w:r>
          </w:p>
        </w:tc>
      </w:tr>
      <w:tr w:rsidR="00D65077" w:rsidRPr="00D65077" w:rsidTr="004E3222">
        <w:trPr>
          <w:trHeight w:val="697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2724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размеров оплаты труда работникам бюджетной сферы Красноярского края)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430 000,00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4E3222">
        <w:trPr>
          <w:trHeight w:val="278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7412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312 500,00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312 500,00</w:t>
            </w:r>
          </w:p>
        </w:tc>
      </w:tr>
      <w:tr w:rsidR="00D65077" w:rsidRPr="00D65077" w:rsidTr="004E3222">
        <w:trPr>
          <w:trHeight w:val="699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7749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реализацию проектов по решению вопросов местного значения, осуществляемых непосредственно населением на территории населенного пункта)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58 530,00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4E3222">
        <w:trPr>
          <w:trHeight w:val="765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8602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1 914 878,00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1 470 510,00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1 470 510,00</w:t>
            </w:r>
          </w:p>
        </w:tc>
      </w:tr>
      <w:tr w:rsidR="00D65077" w:rsidRPr="00D65077" w:rsidTr="004E3222">
        <w:trPr>
          <w:trHeight w:val="300"/>
        </w:trPr>
        <w:tc>
          <w:tcPr>
            <w:tcW w:w="4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67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ВСЕГО ДОХОДОВ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10 075 309,64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7 872 095,00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8 141 891,00</w:t>
            </w:r>
          </w:p>
        </w:tc>
      </w:tr>
    </w:tbl>
    <w:p w:rsidR="00D65077" w:rsidRPr="00D65077" w:rsidRDefault="00D65077" w:rsidP="00D65077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5077" w:rsidRPr="00D65077" w:rsidRDefault="00D65077" w:rsidP="00D65077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041" w:type="dxa"/>
        <w:tblInd w:w="93" w:type="dxa"/>
        <w:tblLook w:val="04A0"/>
      </w:tblPr>
      <w:tblGrid>
        <w:gridCol w:w="724"/>
        <w:gridCol w:w="8887"/>
        <w:gridCol w:w="1036"/>
        <w:gridCol w:w="1417"/>
        <w:gridCol w:w="1418"/>
        <w:gridCol w:w="1559"/>
      </w:tblGrid>
      <w:tr w:rsidR="00D65077" w:rsidRPr="00D65077" w:rsidTr="00991945">
        <w:trPr>
          <w:trHeight w:val="713"/>
        </w:trPr>
        <w:tc>
          <w:tcPr>
            <w:tcW w:w="15041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Приложение № 3</w:t>
            </w:r>
          </w:p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 xml:space="preserve"> к решению Новотроицкого Совета депутатов </w:t>
            </w:r>
          </w:p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№ 141-рс от 24.02.2025</w:t>
            </w:r>
          </w:p>
        </w:tc>
      </w:tr>
      <w:tr w:rsidR="00D65077" w:rsidRPr="00D65077" w:rsidTr="00991945">
        <w:trPr>
          <w:trHeight w:val="285"/>
        </w:trPr>
        <w:tc>
          <w:tcPr>
            <w:tcW w:w="15041" w:type="dxa"/>
            <w:gridSpan w:val="6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разделам и подразделам классификации расходов бюджетов</w:t>
            </w:r>
          </w:p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Российской Федерации на 2025 год и плановый период 2026-2027 годов</w:t>
            </w:r>
          </w:p>
        </w:tc>
      </w:tr>
      <w:tr w:rsidR="00D65077" w:rsidRPr="00D65077" w:rsidTr="00991945">
        <w:trPr>
          <w:trHeight w:val="93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65077" w:rsidRPr="00D65077" w:rsidTr="00991945">
        <w:trPr>
          <w:trHeight w:val="270"/>
        </w:trPr>
        <w:tc>
          <w:tcPr>
            <w:tcW w:w="96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D65077" w:rsidRPr="00D65077" w:rsidTr="00991945">
        <w:trPr>
          <w:trHeight w:val="481"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88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подраздел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2026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2027 год</w:t>
            </w:r>
          </w:p>
        </w:tc>
      </w:tr>
      <w:tr w:rsidR="00D65077" w:rsidRPr="00D65077" w:rsidTr="00991945">
        <w:trPr>
          <w:trHeight w:val="207"/>
        </w:trPr>
        <w:tc>
          <w:tcPr>
            <w:tcW w:w="7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8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65077" w:rsidRPr="00D65077" w:rsidTr="0099194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D65077" w:rsidRPr="00D65077" w:rsidTr="0099194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5 552 593,49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4 355 062,00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4 345 062,00</w:t>
            </w:r>
          </w:p>
        </w:tc>
      </w:tr>
      <w:tr w:rsidR="00D65077" w:rsidRPr="00D65077" w:rsidTr="00991945">
        <w:trPr>
          <w:trHeight w:val="46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1 220 323,00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1 160 326,00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1 160 326,00</w:t>
            </w:r>
          </w:p>
        </w:tc>
      </w:tr>
      <w:tr w:rsidR="00D65077" w:rsidRPr="00D65077" w:rsidTr="00991945">
        <w:trPr>
          <w:trHeight w:val="4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4 298 770,49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3 171 236,00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3 161 236,00</w:t>
            </w:r>
          </w:p>
        </w:tc>
      </w:tr>
      <w:tr w:rsidR="00D65077" w:rsidRPr="00D65077" w:rsidTr="0099194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D65077" w:rsidRPr="00D65077" w:rsidTr="0099194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13 500,00</w:t>
            </w:r>
          </w:p>
        </w:tc>
      </w:tr>
      <w:tr w:rsidR="00D65077" w:rsidRPr="00D65077" w:rsidTr="0099194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6</w:t>
            </w:r>
          </w:p>
        </w:tc>
        <w:tc>
          <w:tcPr>
            <w:tcW w:w="8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737 542,00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810 951,00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841 673,00</w:t>
            </w:r>
          </w:p>
        </w:tc>
      </w:tr>
      <w:tr w:rsidR="00D65077" w:rsidRPr="00D65077" w:rsidTr="0099194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8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737 542,00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810 951,00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841 673,00</w:t>
            </w:r>
          </w:p>
        </w:tc>
      </w:tr>
      <w:tr w:rsidR="00D65077" w:rsidRPr="00D65077" w:rsidTr="00991945">
        <w:trPr>
          <w:trHeight w:val="15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8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336 947,00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328 947,00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328 947,00</w:t>
            </w:r>
          </w:p>
        </w:tc>
      </w:tr>
      <w:tr w:rsidR="00D65077" w:rsidRPr="00D65077" w:rsidTr="00991945">
        <w:trPr>
          <w:trHeight w:val="48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336 947,00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328 947,00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328 947,00</w:t>
            </w:r>
          </w:p>
        </w:tc>
      </w:tr>
      <w:tr w:rsidR="00D65077" w:rsidRPr="00D65077" w:rsidTr="0099194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1 289 592,20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701 400,00</w:t>
            </w:r>
          </w:p>
        </w:tc>
      </w:tr>
      <w:tr w:rsidR="00D65077" w:rsidRPr="00D65077" w:rsidTr="0099194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1 279 592,20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510 400,00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701 400,00</w:t>
            </w:r>
          </w:p>
        </w:tc>
      </w:tr>
      <w:tr w:rsidR="00D65077" w:rsidRPr="00D65077" w:rsidTr="0099194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99194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8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2 430 238,00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1 234 754,00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1 098 406,00</w:t>
            </w:r>
          </w:p>
        </w:tc>
      </w:tr>
      <w:tr w:rsidR="00D65077" w:rsidRPr="00D65077" w:rsidTr="0099194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D65077" w:rsidRPr="00D65077" w:rsidTr="0099194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2 425 238,00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1 229 754,00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1 093 406,00</w:t>
            </w:r>
          </w:p>
        </w:tc>
      </w:tr>
      <w:tr w:rsidR="00D65077" w:rsidRPr="00D65077" w:rsidTr="0099194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8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65077" w:rsidRPr="00D65077" w:rsidTr="0099194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99194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8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D65077" w:rsidRPr="00D65077" w:rsidTr="0099194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</w:tr>
      <w:tr w:rsidR="00D65077" w:rsidRPr="00D65077" w:rsidTr="00991945">
        <w:trPr>
          <w:trHeight w:val="32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8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D65077" w:rsidRPr="00D65077" w:rsidTr="00991945">
        <w:trPr>
          <w:trHeight w:val="2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8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1403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435 234,00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435 234,00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435 234,00</w:t>
            </w:r>
          </w:p>
        </w:tc>
      </w:tr>
      <w:tr w:rsidR="00D65077" w:rsidRPr="00D65077" w:rsidTr="00991945">
        <w:trPr>
          <w:trHeight w:val="25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8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0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172 747,00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367 169,00</w:t>
            </w:r>
          </w:p>
        </w:tc>
      </w:tr>
      <w:tr w:rsidR="00D65077" w:rsidRPr="00D65077" w:rsidTr="00991945">
        <w:trPr>
          <w:trHeight w:val="2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8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10 816 146,69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7 872 095,00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8 141 891,00</w:t>
            </w:r>
          </w:p>
        </w:tc>
        <w:bookmarkStart w:id="2" w:name="RANGE!G33"/>
        <w:bookmarkEnd w:id="2"/>
      </w:tr>
    </w:tbl>
    <w:p w:rsidR="00D65077" w:rsidRPr="00D65077" w:rsidRDefault="00D65077" w:rsidP="00D65077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183" w:type="dxa"/>
        <w:tblInd w:w="93" w:type="dxa"/>
        <w:tblLayout w:type="fixed"/>
        <w:tblLook w:val="04A0"/>
      </w:tblPr>
      <w:tblGrid>
        <w:gridCol w:w="580"/>
        <w:gridCol w:w="4280"/>
        <w:gridCol w:w="1146"/>
        <w:gridCol w:w="1127"/>
        <w:gridCol w:w="537"/>
        <w:gridCol w:w="709"/>
        <w:gridCol w:w="64"/>
        <w:gridCol w:w="644"/>
        <w:gridCol w:w="382"/>
        <w:gridCol w:w="1036"/>
        <w:gridCol w:w="504"/>
        <w:gridCol w:w="346"/>
        <w:gridCol w:w="1134"/>
        <w:gridCol w:w="142"/>
        <w:gridCol w:w="1276"/>
        <w:gridCol w:w="1276"/>
      </w:tblGrid>
      <w:tr w:rsidR="00D65077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Приложение 4 к решению Новотроицкого Совета депутатов  от 24.02.2025 № 141-рс</w:t>
            </w:r>
          </w:p>
        </w:tc>
      </w:tr>
      <w:tr w:rsidR="00D65077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077" w:rsidRPr="00D65077" w:rsidTr="004E3222">
        <w:trPr>
          <w:trHeight w:val="368"/>
        </w:trPr>
        <w:tc>
          <w:tcPr>
            <w:tcW w:w="151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Ведомственная структура расходов бюджета на 2025 год и плановый период 2026-2027 годов</w:t>
            </w:r>
          </w:p>
        </w:tc>
      </w:tr>
      <w:tr w:rsidR="004E3222" w:rsidRPr="00D65077" w:rsidTr="004E3222">
        <w:trPr>
          <w:trHeight w:val="270"/>
        </w:trPr>
        <w:tc>
          <w:tcPr>
            <w:tcW w:w="76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4E3222" w:rsidRPr="00D65077" w:rsidTr="004E3222">
        <w:trPr>
          <w:trHeight w:val="481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09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ведомства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подраздел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2026 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2027 год</w:t>
            </w:r>
          </w:p>
        </w:tc>
      </w:tr>
      <w:tr w:rsidR="004E3222" w:rsidRPr="00D65077" w:rsidTr="004E3222">
        <w:trPr>
          <w:trHeight w:val="207"/>
        </w:trPr>
        <w:tc>
          <w:tcPr>
            <w:tcW w:w="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Администрация Новотроицкого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10 816 146,69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7 872 095,00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8 141 891,00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5 552 593,49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4 355 062,00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4 345 062,00</w:t>
            </w:r>
          </w:p>
        </w:tc>
      </w:tr>
      <w:tr w:rsidR="004E3222" w:rsidRPr="00D65077" w:rsidTr="004E3222">
        <w:trPr>
          <w:trHeight w:val="45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1 220 323,00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1 220 323,00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</w:tr>
      <w:tr w:rsidR="004E3222" w:rsidRPr="00D65077" w:rsidTr="004E3222">
        <w:trPr>
          <w:trHeight w:val="40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1 220 323,00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</w:tr>
      <w:tr w:rsidR="004E3222" w:rsidRPr="00D65077" w:rsidTr="001A3F17">
        <w:trPr>
          <w:trHeight w:val="28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6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1 220 323,00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</w:tr>
      <w:tr w:rsidR="004E3222" w:rsidRPr="00D65077" w:rsidTr="001A3F17">
        <w:trPr>
          <w:trHeight w:val="70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1 220 323,00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</w:tr>
      <w:tr w:rsidR="004E3222" w:rsidRPr="00D65077" w:rsidTr="001A3F17">
        <w:trPr>
          <w:trHeight w:val="2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1920000200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1 220 323,00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1 160 326,00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1 160 326,00</w:t>
            </w:r>
          </w:p>
        </w:tc>
      </w:tr>
      <w:tr w:rsidR="004E3222" w:rsidRPr="00D65077" w:rsidTr="004E3222">
        <w:trPr>
          <w:trHeight w:val="6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4 298 770,49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3 171 236,00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3 161 236,00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4 298 770,49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3 171 236,00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3 161 236,00</w:t>
            </w:r>
          </w:p>
        </w:tc>
      </w:tr>
      <w:tr w:rsidR="004E3222" w:rsidRPr="00D65077" w:rsidTr="004E3222">
        <w:trPr>
          <w:trHeight w:val="43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4 298 770,49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3 171 236,00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3 161 236,00</w:t>
            </w:r>
          </w:p>
        </w:tc>
      </w:tr>
      <w:tr w:rsidR="004E3222" w:rsidRPr="00D65077" w:rsidTr="001A3F17">
        <w:trPr>
          <w:trHeight w:val="46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2 679 867,49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2 213 983,00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2 203 983,00</w:t>
            </w:r>
          </w:p>
        </w:tc>
      </w:tr>
      <w:tr w:rsidR="004E3222" w:rsidRPr="00D65077" w:rsidTr="001A3F17">
        <w:trPr>
          <w:trHeight w:val="6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2 283 597,00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2 030 430,00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2 030 430,00</w:t>
            </w:r>
          </w:p>
        </w:tc>
      </w:tr>
      <w:tr w:rsidR="004E3222" w:rsidRPr="00D65077" w:rsidTr="001A3F17">
        <w:trPr>
          <w:trHeight w:val="2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2 283 597,00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2 030 430,00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2 030 430,00</w:t>
            </w:r>
          </w:p>
        </w:tc>
      </w:tr>
      <w:tr w:rsidR="004E3222" w:rsidRPr="00D65077" w:rsidTr="004E3222">
        <w:trPr>
          <w:trHeight w:val="38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391 270,49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178 553,00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168 553,00</w:t>
            </w:r>
          </w:p>
        </w:tc>
      </w:tr>
      <w:tr w:rsidR="004E3222" w:rsidRPr="00D65077" w:rsidTr="004E3222">
        <w:trPr>
          <w:trHeight w:val="3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391 270,49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178 553,00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168 553,00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4E3222" w:rsidRPr="00D65077" w:rsidTr="001A3F17">
        <w:trPr>
          <w:trHeight w:val="43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1 422 082,00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</w:tr>
      <w:tr w:rsidR="004E3222" w:rsidRPr="00D65077" w:rsidTr="004E3222">
        <w:trPr>
          <w:trHeight w:val="70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1 422 082,00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</w:tr>
      <w:tr w:rsidR="004E3222" w:rsidRPr="00D65077" w:rsidTr="001A3F17">
        <w:trPr>
          <w:trHeight w:val="2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1920000101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1 422 082,00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957 253,00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957 253,00</w:t>
            </w:r>
          </w:p>
        </w:tc>
      </w:tr>
      <w:tr w:rsidR="004E3222" w:rsidRPr="00D65077" w:rsidTr="004E3222">
        <w:trPr>
          <w:trHeight w:val="388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4E3222" w:rsidRPr="00D65077" w:rsidTr="001A3F17">
        <w:trPr>
          <w:trHeight w:val="56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4E3222" w:rsidRPr="00D65077" w:rsidTr="001A3F17">
        <w:trPr>
          <w:trHeight w:val="2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1920000888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196 821,00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</w:tr>
      <w:tr w:rsidR="004E3222" w:rsidRPr="00D65077" w:rsidTr="004E3222">
        <w:trPr>
          <w:trHeight w:val="2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 в рамках непрограммных расходов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</w:tr>
      <w:tr w:rsidR="004E3222" w:rsidRPr="00D65077" w:rsidTr="004E3222">
        <w:trPr>
          <w:trHeight w:val="4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29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0111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1930000200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13 500,00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13 500,00</w:t>
            </w:r>
          </w:p>
        </w:tc>
      </w:tr>
      <w:tr w:rsidR="004E3222" w:rsidRPr="00D65077" w:rsidTr="004E3222">
        <w:trPr>
          <w:trHeight w:val="2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13 500,00</w:t>
            </w:r>
          </w:p>
        </w:tc>
      </w:tr>
      <w:tr w:rsidR="004E3222" w:rsidRPr="00D65077" w:rsidTr="001A3F17">
        <w:trPr>
          <w:trHeight w:val="3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1940000300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4E3222" w:rsidRPr="00D65077" w:rsidTr="004E3222">
        <w:trPr>
          <w:trHeight w:val="662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11 500,00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11 500,00</w:t>
            </w:r>
          </w:p>
        </w:tc>
      </w:tr>
      <w:tr w:rsidR="004E3222" w:rsidRPr="00D65077" w:rsidTr="001A3F17">
        <w:trPr>
          <w:trHeight w:val="64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</w:tr>
      <w:tr w:rsidR="004E3222" w:rsidRPr="00D65077" w:rsidTr="001A3F17">
        <w:trPr>
          <w:trHeight w:val="1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8 972,00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8 972,00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8 972,00</w:t>
            </w:r>
          </w:p>
        </w:tc>
      </w:tr>
      <w:tr w:rsidR="004E3222" w:rsidRPr="00D65077" w:rsidTr="004E3222">
        <w:trPr>
          <w:trHeight w:val="373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</w:tr>
      <w:tr w:rsidR="004E3222" w:rsidRPr="00D65077" w:rsidTr="004E3222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2 528,00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2 528,00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737 542,00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810 951,00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841 673,00</w:t>
            </w:r>
          </w:p>
        </w:tc>
      </w:tr>
      <w:tr w:rsidR="004E3222" w:rsidRPr="00D65077" w:rsidTr="004E3222">
        <w:trPr>
          <w:trHeight w:val="1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737 542,00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810 951,00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841 673,00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737 542,00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810 951,00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841 673,00</w:t>
            </w:r>
          </w:p>
        </w:tc>
      </w:tr>
      <w:tr w:rsidR="004E3222" w:rsidRPr="00D65077" w:rsidTr="004E3222">
        <w:trPr>
          <w:trHeight w:val="1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737 542,00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810 951,00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841 673,00</w:t>
            </w:r>
          </w:p>
        </w:tc>
      </w:tr>
      <w:tr w:rsidR="004E3222" w:rsidRPr="00D65077" w:rsidTr="001A3F17">
        <w:trPr>
          <w:trHeight w:val="4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737 542,00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810 951,00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841 673,00</w:t>
            </w:r>
          </w:p>
        </w:tc>
      </w:tr>
      <w:tr w:rsidR="004E3222" w:rsidRPr="00D65077" w:rsidTr="004E3222">
        <w:trPr>
          <w:trHeight w:val="6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560 964,00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560 964,00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560 964,00</w:t>
            </w:r>
          </w:p>
        </w:tc>
      </w:tr>
      <w:tr w:rsidR="004E3222" w:rsidRPr="00D65077" w:rsidTr="004E3222">
        <w:trPr>
          <w:trHeight w:val="28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560 964,00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560 964,00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560 964,00</w:t>
            </w:r>
          </w:p>
        </w:tc>
      </w:tr>
      <w:tr w:rsidR="004E3222" w:rsidRPr="00D65077" w:rsidTr="004E3222">
        <w:trPr>
          <w:trHeight w:val="447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176 578,00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249 987,00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280 709,00</w:t>
            </w:r>
          </w:p>
        </w:tc>
      </w:tr>
      <w:tr w:rsidR="004E3222" w:rsidRPr="00D65077" w:rsidTr="004E3222">
        <w:trPr>
          <w:trHeight w:val="347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176 578,00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249 987,00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280 709,00</w:t>
            </w:r>
          </w:p>
        </w:tc>
      </w:tr>
      <w:tr w:rsidR="004E3222" w:rsidRPr="00D65077" w:rsidTr="004E3222">
        <w:trPr>
          <w:trHeight w:val="48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336 947,00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328 947,00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328 947,00</w:t>
            </w:r>
          </w:p>
        </w:tc>
      </w:tr>
      <w:tr w:rsidR="004E3222" w:rsidRPr="00D65077" w:rsidTr="004E3222">
        <w:trPr>
          <w:trHeight w:val="4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336 947,00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328 947,00</w:t>
            </w:r>
          </w:p>
        </w:tc>
      </w:tr>
      <w:tr w:rsidR="004E3222" w:rsidRPr="00D65077" w:rsidTr="000A5782">
        <w:trPr>
          <w:trHeight w:val="31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336 947,00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328 947,00</w:t>
            </w:r>
          </w:p>
        </w:tc>
      </w:tr>
      <w:tr w:rsidR="004E3222" w:rsidRPr="00D65077" w:rsidTr="004E3222">
        <w:trPr>
          <w:trHeight w:val="3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336 947,00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328 947,00</w:t>
            </w:r>
          </w:p>
        </w:tc>
      </w:tr>
      <w:tr w:rsidR="004E3222" w:rsidRPr="00D65077" w:rsidTr="004E3222">
        <w:trPr>
          <w:trHeight w:val="77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58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4E32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бюджета сельсовета по  обеспечению пожарной безопасности.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1510088530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36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1510088530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49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1510088530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8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328 947,00</w:t>
            </w:r>
          </w:p>
        </w:tc>
      </w:tr>
      <w:tr w:rsidR="004E3222" w:rsidRPr="00D65077" w:rsidTr="004E3222">
        <w:trPr>
          <w:trHeight w:val="2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268 947,00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268 947,00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268 947,00</w:t>
            </w:r>
          </w:p>
        </w:tc>
      </w:tr>
      <w:tr w:rsidR="004E3222" w:rsidRPr="00D65077" w:rsidTr="004E3222">
        <w:trPr>
          <w:trHeight w:val="42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268 947,00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268 947,00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268 947,00</w:t>
            </w:r>
          </w:p>
        </w:tc>
      </w:tr>
      <w:tr w:rsidR="004E3222" w:rsidRPr="00D65077" w:rsidTr="004E3222">
        <w:trPr>
          <w:trHeight w:val="1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60 000,00</w:t>
            </w:r>
          </w:p>
        </w:tc>
      </w:tr>
      <w:tr w:rsidR="004E3222" w:rsidRPr="00D65077" w:rsidTr="004E3222">
        <w:trPr>
          <w:trHeight w:val="2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15100S4120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360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60 000,00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66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1 289 592,20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701 400,00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67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1 279 592,20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701 400,00</w:t>
            </w:r>
          </w:p>
        </w:tc>
      </w:tr>
      <w:tr w:rsidR="004E3222" w:rsidRPr="00D65077" w:rsidTr="001A3F17">
        <w:trPr>
          <w:trHeight w:val="1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</w:t>
            </w:r>
            <w:r w:rsidR="001A3F1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1 279 592,20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701 400,00</w:t>
            </w:r>
          </w:p>
        </w:tc>
      </w:tr>
      <w:tr w:rsidR="004E3222" w:rsidRPr="00D65077" w:rsidTr="004E3222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1 279 592,20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701 400,00</w:t>
            </w:r>
          </w:p>
        </w:tc>
      </w:tr>
      <w:tr w:rsidR="004E3222" w:rsidRPr="00D65077" w:rsidTr="004E3222">
        <w:trPr>
          <w:trHeight w:val="84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152009Д001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1 279 592,20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701 400,00</w:t>
            </w:r>
          </w:p>
        </w:tc>
      </w:tr>
      <w:tr w:rsidR="004E3222" w:rsidRPr="00D65077" w:rsidTr="004E3222">
        <w:trPr>
          <w:trHeight w:val="4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152009Д001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229 522,20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510 400,00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701 400,00</w:t>
            </w:r>
          </w:p>
        </w:tc>
      </w:tr>
      <w:tr w:rsidR="004E3222" w:rsidRPr="00D65077" w:rsidTr="004E3222">
        <w:trPr>
          <w:trHeight w:val="407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152009Д001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229 522,20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510 400,00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701 400,00</w:t>
            </w:r>
          </w:p>
        </w:tc>
      </w:tr>
      <w:tr w:rsidR="004E3222" w:rsidRPr="00D65077" w:rsidTr="004E3222">
        <w:trPr>
          <w:trHeight w:val="79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15200SД160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1A3F17">
        <w:trPr>
          <w:trHeight w:val="4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15200SД160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42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15200SД160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57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"Обустройство участков уличной дорожной сети, прилегающих к территории образовательных организаций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65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77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"Обустройство участков уличной дорожной сети, прилегающих к территории образовательных организаций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4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171И59Д130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171И59Д130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51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0409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171И59Д130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50 070,00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27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81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24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13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72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1540088910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1540088910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2 430 238,00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1 234 754,00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1 098 406,00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4E3222" w:rsidRPr="00D65077" w:rsidTr="004E3222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4E3222" w:rsidRPr="00D65077" w:rsidTr="004E3222">
        <w:trPr>
          <w:trHeight w:val="42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4E3222" w:rsidRPr="00D65077" w:rsidTr="004E3222">
        <w:trPr>
          <w:trHeight w:val="6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Оказание ритуальных услуг.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4E3222" w:rsidRPr="00D65077" w:rsidTr="004E3222">
        <w:trPr>
          <w:trHeight w:val="4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4E3222" w:rsidRPr="00D65077" w:rsidTr="004E3222">
        <w:trPr>
          <w:trHeight w:val="3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1520088640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93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2 425 238,00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1 229 754,00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1 093 406,00</w:t>
            </w:r>
          </w:p>
        </w:tc>
      </w:tr>
      <w:tr w:rsidR="004E3222" w:rsidRPr="00D65077" w:rsidTr="000A5782">
        <w:trPr>
          <w:trHeight w:val="31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94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2 425 238,00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1 229 754,00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1 093 406,00</w:t>
            </w:r>
          </w:p>
        </w:tc>
      </w:tr>
      <w:tr w:rsidR="004E3222" w:rsidRPr="00D65077" w:rsidTr="004E3222">
        <w:trPr>
          <w:trHeight w:val="4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2 425 238,00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1 229 754,00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1 093 406,00</w:t>
            </w:r>
          </w:p>
        </w:tc>
      </w:tr>
      <w:tr w:rsidR="004E3222" w:rsidRPr="00D65077" w:rsidTr="004E3222">
        <w:trPr>
          <w:trHeight w:val="68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560 781,00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</w:tr>
      <w:tr w:rsidR="004E3222" w:rsidRPr="00D65077" w:rsidTr="004E322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560 781,00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</w:tr>
      <w:tr w:rsidR="004E3222" w:rsidRPr="00D65077" w:rsidTr="004E3222">
        <w:trPr>
          <w:trHeight w:val="40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98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1520088610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560 781,00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400 000,00</w:t>
            </w:r>
          </w:p>
        </w:tc>
      </w:tr>
      <w:tr w:rsidR="004E3222" w:rsidRPr="00D65077" w:rsidTr="004E3222">
        <w:trPr>
          <w:trHeight w:val="639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области благоустройства.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985 361,00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829 754,00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693 406,00</w:t>
            </w:r>
          </w:p>
        </w:tc>
      </w:tr>
      <w:tr w:rsidR="004E3222" w:rsidRPr="00D65077" w:rsidTr="004E3222">
        <w:trPr>
          <w:trHeight w:val="60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958 361,00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817 754,00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681 406,00</w:t>
            </w:r>
          </w:p>
        </w:tc>
      </w:tr>
      <w:tr w:rsidR="004E3222" w:rsidRPr="00D65077" w:rsidTr="004E3222">
        <w:trPr>
          <w:trHeight w:val="28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101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958 361,00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817 754,00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681 406,00</w:t>
            </w:r>
          </w:p>
        </w:tc>
      </w:tr>
      <w:tr w:rsidR="004E3222" w:rsidRPr="00D65077" w:rsidTr="004E3222">
        <w:trPr>
          <w:trHeight w:val="40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102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4E3222" w:rsidRPr="00D65077" w:rsidTr="004E3222">
        <w:trPr>
          <w:trHeight w:val="42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23 000,00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104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</w:tr>
      <w:tr w:rsidR="004E3222" w:rsidRPr="00D65077" w:rsidTr="004E3222">
        <w:trPr>
          <w:trHeight w:val="594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мест захоронения.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45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444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1520088650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5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125 825,36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1A3F17">
        <w:trPr>
          <w:trHeight w:val="36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125 825,36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446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15200S6410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125 825,36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79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 за счёт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125 825,64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41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125 825,64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40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15202S6410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125 825,64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84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 за счёт средств граждан. Благоустройство и поддержка жилищно-коммунального хозяйства ,муниципальной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15203S6410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62 913,00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37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15203S6410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62 913,00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45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117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15203S6410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62 913,00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83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4E32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проектов по решению вопросов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62 532,00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37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62 532,00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48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15200S7490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62 532,00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84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4E322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проектов по решению вопросов местного значения сельских поселений за счет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41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34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15202S7490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124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23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126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173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127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4E3222" w:rsidRPr="00D65077" w:rsidTr="001A3F17">
        <w:trPr>
          <w:trHeight w:val="5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128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Развитие культурно-досуговой и творческой деятельности.</w:t>
            </w:r>
            <w:r w:rsidR="001A3F1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Поддержка и развитие социальной сферы,</w:t>
            </w:r>
            <w:r w:rsidR="001A3F1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муниципальной программы "Социально-экономическое развитие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39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482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1530088830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131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132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4E3222" w:rsidRPr="00D65077" w:rsidTr="004E3222">
        <w:trPr>
          <w:trHeight w:val="218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133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4E3222" w:rsidRPr="00D65077" w:rsidTr="004E3222">
        <w:trPr>
          <w:trHeight w:val="15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134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4E3222" w:rsidRPr="00D65077" w:rsidTr="004E3222">
        <w:trPr>
          <w:trHeight w:val="41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135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Доплата к муниципальным пенсиям. Поддержка и развитие социальной сферы,</w:t>
            </w:r>
            <w:r w:rsidR="004E322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4E3222" w:rsidRPr="00D65077" w:rsidTr="004E3222">
        <w:trPr>
          <w:trHeight w:val="237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136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4E3222" w:rsidRPr="00D65077" w:rsidTr="004E3222">
        <w:trPr>
          <w:trHeight w:val="269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1530082210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</w:tr>
      <w:tr w:rsidR="004E3222" w:rsidRPr="00D65077" w:rsidTr="004E3222">
        <w:trPr>
          <w:trHeight w:val="371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138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4E3222" w:rsidRPr="00D65077" w:rsidTr="004E3222">
        <w:trPr>
          <w:trHeight w:val="14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139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4E3222" w:rsidRPr="00D65077" w:rsidTr="004E3222">
        <w:trPr>
          <w:trHeight w:val="281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4E3222" w:rsidRPr="00D65077" w:rsidTr="004E3222">
        <w:trPr>
          <w:trHeight w:val="1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141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1540000000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4E3222" w:rsidRPr="00D65077" w:rsidTr="001A3F17">
        <w:trPr>
          <w:trHeight w:val="10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142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143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826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1403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1540086210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435 234,00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435 234,00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435 234,00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709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172 747,00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367 169,00</w:t>
            </w:r>
          </w:p>
        </w:tc>
      </w:tr>
      <w:tr w:rsidR="004E3222" w:rsidRPr="00D65077" w:rsidTr="004E3222">
        <w:trPr>
          <w:trHeight w:val="255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</w:t>
            </w:r>
          </w:p>
        </w:tc>
        <w:tc>
          <w:tcPr>
            <w:tcW w:w="709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10 816 146,69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7 872 095,00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8 141 891,00</w:t>
            </w:r>
          </w:p>
        </w:tc>
      </w:tr>
    </w:tbl>
    <w:p w:rsidR="00D65077" w:rsidRPr="00D65077" w:rsidRDefault="00D65077" w:rsidP="00D65077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543" w:type="dxa"/>
        <w:tblInd w:w="93" w:type="dxa"/>
        <w:tblLayout w:type="fixed"/>
        <w:tblLook w:val="04A0"/>
      </w:tblPr>
      <w:tblGrid>
        <w:gridCol w:w="579"/>
        <w:gridCol w:w="7374"/>
        <w:gridCol w:w="1276"/>
        <w:gridCol w:w="992"/>
        <w:gridCol w:w="709"/>
        <w:gridCol w:w="709"/>
        <w:gridCol w:w="1278"/>
        <w:gridCol w:w="1279"/>
        <w:gridCol w:w="1347"/>
      </w:tblGrid>
      <w:tr w:rsidR="00D65077" w:rsidRPr="00D65077" w:rsidTr="004E3222">
        <w:trPr>
          <w:trHeight w:val="561"/>
        </w:trPr>
        <w:tc>
          <w:tcPr>
            <w:tcW w:w="15543" w:type="dxa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 xml:space="preserve">Приложение 5 </w:t>
            </w:r>
          </w:p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Совета депутатов </w:t>
            </w:r>
          </w:p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от 24.02.2025 № 141 -рс</w:t>
            </w:r>
          </w:p>
        </w:tc>
      </w:tr>
      <w:tr w:rsidR="00D65077" w:rsidRPr="00D65077" w:rsidTr="004E3222">
        <w:trPr>
          <w:trHeight w:val="750"/>
        </w:trPr>
        <w:tc>
          <w:tcPr>
            <w:tcW w:w="1554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целевым статьям (муниципальным программам</w:t>
            </w:r>
            <w:r w:rsidR="000A5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Новотроицкого сельсовета и непрограммным направлениям деятельности), группам и подгруппам видов расходов , разделам, подразделам классификации расходов бюджета сельсовета на 2025 год и плановый период 2026-2027 годов</w:t>
            </w:r>
          </w:p>
        </w:tc>
      </w:tr>
      <w:tr w:rsidR="00D65077" w:rsidRPr="00D65077" w:rsidTr="001A3F17">
        <w:trPr>
          <w:trHeight w:val="270"/>
        </w:trPr>
        <w:tc>
          <w:tcPr>
            <w:tcW w:w="79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Единица измерения: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руб.</w:t>
            </w:r>
          </w:p>
        </w:tc>
      </w:tr>
      <w:tr w:rsidR="00D65077" w:rsidRPr="00D65077" w:rsidTr="001A3F17">
        <w:trPr>
          <w:trHeight w:val="207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7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Целевая статья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расходов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2025 год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2026 год</w:t>
            </w:r>
          </w:p>
        </w:tc>
        <w:tc>
          <w:tcPr>
            <w:tcW w:w="1347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Сумма на 2027 год</w:t>
            </w:r>
          </w:p>
        </w:tc>
      </w:tr>
      <w:tr w:rsidR="00D65077" w:rsidRPr="00D65077" w:rsidTr="001A3F17">
        <w:trPr>
          <w:trHeight w:val="48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47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</w:tr>
      <w:tr w:rsidR="00D65077" w:rsidRPr="00D65077" w:rsidTr="001A3F17">
        <w:trPr>
          <w:trHeight w:val="22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4 475 941,20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2 533 335,00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2 587 987,00</w:t>
            </w:r>
          </w:p>
        </w:tc>
      </w:tr>
      <w:tr w:rsidR="00D65077" w:rsidRPr="00D65077" w:rsidTr="001A3F17">
        <w:trPr>
          <w:trHeight w:val="3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336 947,00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328 947,00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328 947,00</w:t>
            </w:r>
          </w:p>
        </w:tc>
      </w:tr>
      <w:tr w:rsidR="00D65077" w:rsidRPr="00D65077" w:rsidTr="001A3F17">
        <w:trPr>
          <w:trHeight w:val="5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бюджета сельсовета по  обеспечению пожарной безопасности.</w:t>
            </w:r>
            <w:r w:rsidR="000A578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1510088530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1510088530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49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1510088530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1510088530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4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1510088530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9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Мероприятия по предупреждению возникновения и ликвидации пожаров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328 947,00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328 947,00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328 947,00</w:t>
            </w:r>
          </w:p>
        </w:tc>
      </w:tr>
      <w:tr w:rsidR="00D65077" w:rsidRPr="00D65077" w:rsidTr="001A3F17">
        <w:trPr>
          <w:trHeight w:val="18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268 947,00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268 947,00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268 947,00</w:t>
            </w:r>
          </w:p>
        </w:tc>
      </w:tr>
      <w:tr w:rsidR="00D65077" w:rsidRPr="00D65077" w:rsidTr="001A3F17">
        <w:trPr>
          <w:trHeight w:val="48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10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268 947,00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268 947,00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268 947,00</w:t>
            </w:r>
          </w:p>
        </w:tc>
      </w:tr>
      <w:tr w:rsidR="00D65077" w:rsidRPr="00D65077" w:rsidTr="001A3F17">
        <w:trPr>
          <w:trHeight w:val="2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268 947,00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268 947,00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268 947,00</w:t>
            </w:r>
          </w:p>
        </w:tc>
      </w:tr>
      <w:tr w:rsidR="00D65077" w:rsidRPr="00D65077" w:rsidTr="001A3F17">
        <w:trPr>
          <w:trHeight w:val="4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268 947,00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268 947,00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268 947,00</w:t>
            </w:r>
          </w:p>
        </w:tc>
      </w:tr>
      <w:tr w:rsidR="00D65077" w:rsidRPr="00D65077" w:rsidTr="001A3F17">
        <w:trPr>
          <w:trHeight w:val="2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60 000,00</w:t>
            </w:r>
          </w:p>
        </w:tc>
      </w:tr>
      <w:tr w:rsidR="00D65077" w:rsidRPr="00D65077" w:rsidTr="001A3F17">
        <w:trPr>
          <w:trHeight w:val="31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60 000,00</w:t>
            </w:r>
          </w:p>
        </w:tc>
      </w:tr>
      <w:tr w:rsidR="00D65077" w:rsidRPr="00D65077" w:rsidTr="001A3F17">
        <w:trPr>
          <w:trHeight w:val="23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60 000,00</w:t>
            </w:r>
          </w:p>
        </w:tc>
      </w:tr>
      <w:tr w:rsidR="00D65077" w:rsidRPr="00D65077" w:rsidTr="001A3F17">
        <w:trPr>
          <w:trHeight w:val="48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15100S4120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60 000,00</w:t>
            </w:r>
          </w:p>
        </w:tc>
      </w:tr>
      <w:tr w:rsidR="00D65077" w:rsidRPr="00D65077" w:rsidTr="001A3F17">
        <w:trPr>
          <w:trHeight w:val="20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3 659 760,20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1 745 154,00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1 799 806,00</w:t>
            </w:r>
          </w:p>
        </w:tc>
      </w:tr>
      <w:tr w:rsidR="00D65077" w:rsidRPr="00D65077" w:rsidTr="001A3F17">
        <w:trPr>
          <w:trHeight w:val="46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Уличное освещение .Благоустройство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560 781,00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</w:tr>
      <w:tr w:rsidR="00D65077" w:rsidRPr="00D65077" w:rsidTr="001A3F17">
        <w:trPr>
          <w:trHeight w:val="27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560 781,00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</w:tr>
      <w:tr w:rsidR="00D65077" w:rsidRPr="00D65077" w:rsidTr="001A3F17">
        <w:trPr>
          <w:trHeight w:val="41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560 781,00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560 781,00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400 000,00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1520088610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560 781,00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400 000,00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400 000,00</w:t>
            </w:r>
          </w:p>
        </w:tc>
      </w:tr>
      <w:tr w:rsidR="00D65077" w:rsidRPr="00D65077" w:rsidTr="001A3F17">
        <w:trPr>
          <w:trHeight w:val="70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области благоустройства.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985 361,00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829 754,00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693 406,00</w:t>
            </w:r>
          </w:p>
        </w:tc>
      </w:tr>
      <w:tr w:rsidR="00D65077" w:rsidRPr="00D65077" w:rsidTr="001A3F17">
        <w:trPr>
          <w:trHeight w:val="68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958 361,00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817 754,00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681 406,00</w:t>
            </w:r>
          </w:p>
        </w:tc>
      </w:tr>
      <w:tr w:rsidR="00D65077" w:rsidRPr="00D65077" w:rsidTr="001A3F17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958 361,00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817 754,00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681 406,00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958 361,00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817 754,00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681 406,00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958 361,00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817 754,00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681 406,00</w:t>
            </w:r>
          </w:p>
        </w:tc>
      </w:tr>
      <w:tr w:rsidR="00D65077" w:rsidRPr="00D65077" w:rsidTr="001A3F17">
        <w:trPr>
          <w:trHeight w:val="17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23 000,00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D65077" w:rsidRPr="00D65077" w:rsidTr="001A3F17">
        <w:trPr>
          <w:trHeight w:val="40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8 000,00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23 000,00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8 000,00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4 000,00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1520088630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4 000,00</w:t>
            </w:r>
          </w:p>
        </w:tc>
      </w:tr>
      <w:tr w:rsidR="00D65077" w:rsidRPr="00D65077" w:rsidTr="001A3F17">
        <w:trPr>
          <w:trHeight w:val="48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36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Оказание ритуальных услуг.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D65077" w:rsidRPr="00D65077" w:rsidTr="001A3F17">
        <w:trPr>
          <w:trHeight w:val="2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D65077" w:rsidRPr="00D65077" w:rsidTr="001A3F17">
        <w:trPr>
          <w:trHeight w:val="41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1520088640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1520088640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D65077" w:rsidRPr="00D65077" w:rsidTr="001A3F17">
        <w:trPr>
          <w:trHeight w:val="59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Содержание мест захоронения.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4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5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1520088650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1520088650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6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152009Д001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229 522,20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510 400,00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701 400,00</w:t>
            </w:r>
          </w:p>
        </w:tc>
      </w:tr>
      <w:tr w:rsidR="00D65077" w:rsidRPr="00D65077" w:rsidTr="001A3F17">
        <w:trPr>
          <w:trHeight w:val="28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152009Д001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229 522,20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510 400,00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701 400,00</w:t>
            </w:r>
          </w:p>
        </w:tc>
      </w:tr>
      <w:tr w:rsidR="00D65077" w:rsidRPr="00D65077" w:rsidTr="001A3F17">
        <w:trPr>
          <w:trHeight w:val="4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152009Д001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229 522,20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510 400,00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701 400,00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152009Д001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229 522,20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510 400,00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701 400,00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152009Д001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229 522,20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510 400,00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701 400,00</w:t>
            </w:r>
          </w:p>
        </w:tc>
      </w:tr>
      <w:tr w:rsidR="00D65077" w:rsidRPr="00D65077" w:rsidTr="001A3F17">
        <w:trPr>
          <w:trHeight w:val="694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125 825,36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52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125 825,36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55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125 825,36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125 825,36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15200S6410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125 825,36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62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0A5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проектов по решению вопросов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62 532,00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4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57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62 532,00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3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62 532,00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62 532,00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15200S7490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62 532,00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8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15200SД160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41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15200SД160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41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15200SД160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15200SД160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1 000 000,00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15200SД160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1 000 000,00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86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 за счёт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125 825,64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4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125 825,64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42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125 825,64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69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125 825,64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15202S6410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125 825,64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8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0A57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проектов по решению вопросов местного значения сельских поселений за счет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4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4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15202S7490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15202S7490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5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реализацию мероприятий по поддержке местных инициатив за счёт средств граждан.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15203S6410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62 913,00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40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15203S6410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62 913,00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50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78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15203S6410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62 913,00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15203S6410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62 913,00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15203S6410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62 913,00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D65077" w:rsidRPr="00D65077" w:rsidTr="001A3F17">
        <w:trPr>
          <w:trHeight w:val="3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D65077" w:rsidRPr="00D65077" w:rsidTr="001A3F17">
        <w:trPr>
          <w:trHeight w:val="28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D65077" w:rsidRPr="00D65077" w:rsidTr="001A3F17">
        <w:trPr>
          <w:trHeight w:val="1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24 000,00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1530082210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24 000,00</w:t>
            </w:r>
          </w:p>
        </w:tc>
      </w:tr>
      <w:tr w:rsidR="00D65077" w:rsidRPr="00D65077" w:rsidTr="001A3F17">
        <w:trPr>
          <w:trHeight w:val="52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Развитие культурно-досуговой и творческой деятельности.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7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35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1530088830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1530088830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177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445 234,00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D65077" w:rsidRPr="00D65077" w:rsidTr="001A3F17">
        <w:trPr>
          <w:trHeight w:val="99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93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94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D65077" w:rsidRPr="00D65077" w:rsidTr="001A3F17">
        <w:trPr>
          <w:trHeight w:val="40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1540086210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435 234,00</w:t>
            </w:r>
          </w:p>
        </w:tc>
      </w:tr>
      <w:tr w:rsidR="00D65077" w:rsidRPr="00D65077" w:rsidTr="001A3F17">
        <w:trPr>
          <w:trHeight w:val="192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1540086210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435 234,00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435 234,00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435 234,00</w:t>
            </w:r>
          </w:p>
        </w:tc>
      </w:tr>
      <w:tr w:rsidR="00D65077" w:rsidRPr="00D65077" w:rsidTr="001A3F17">
        <w:trPr>
          <w:trHeight w:val="75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 ,муниципальной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1540088910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35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1540088910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44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1540088910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1540088910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1540088910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58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103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Программа "Обустройство участков уличной дорожной сети, прилегающих к территории образовательных организаций на территории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50 070,00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59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"Обустройство участков уличной дорожной сети, прилегающих к территории образовательных организаций на территории муниципального образования"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50 070,00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37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на обустройство участков улично-дорожной сети вблизи образовательных организаций для обеспечения безопасности дорожного движения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171И59Д130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50 070,00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3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171И59Д130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50 070,00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48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171И59Д130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50 070,00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8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171И59Д130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50 070,00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171И59Д130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50 070,00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1900000000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6 290 135,49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5 166 013,00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5 186 735,00</w:t>
            </w:r>
          </w:p>
        </w:tc>
      </w:tr>
      <w:tr w:rsidR="00D65077" w:rsidRPr="00D65077" w:rsidTr="001A3F17">
        <w:trPr>
          <w:trHeight w:val="4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5 519 093,49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4 331 562,00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4 321 562,00</w:t>
            </w:r>
          </w:p>
        </w:tc>
      </w:tr>
      <w:tr w:rsidR="00D65077" w:rsidRPr="00D65077" w:rsidTr="001A3F17">
        <w:trPr>
          <w:trHeight w:val="3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2 679 867,49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2 213 983,00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2 203 983,00</w:t>
            </w:r>
          </w:p>
        </w:tc>
      </w:tr>
      <w:tr w:rsidR="00D65077" w:rsidRPr="00D65077" w:rsidTr="001A3F17">
        <w:trPr>
          <w:trHeight w:val="618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113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2 283 597,00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2 030 430,00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2 030 430,00</w:t>
            </w:r>
          </w:p>
        </w:tc>
      </w:tr>
      <w:tr w:rsidR="00D65077" w:rsidRPr="00D65077" w:rsidTr="001A3F17">
        <w:trPr>
          <w:trHeight w:val="28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114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2 283 597,00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2 030 430,00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2 030 430,00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115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2 283 597,00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2 030 430,00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2 030 430,00</w:t>
            </w:r>
          </w:p>
        </w:tc>
      </w:tr>
      <w:tr w:rsidR="00D65077" w:rsidRPr="00D65077" w:rsidTr="001A3F17">
        <w:trPr>
          <w:trHeight w:val="29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2 283 597,00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2 030 430,00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2 030 430,00</w:t>
            </w:r>
          </w:p>
        </w:tc>
      </w:tr>
      <w:tr w:rsidR="00D65077" w:rsidRPr="00D65077" w:rsidTr="001A3F17">
        <w:trPr>
          <w:trHeight w:val="296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117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391 270,49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178 553,00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168 553,00</w:t>
            </w:r>
          </w:p>
        </w:tc>
      </w:tr>
      <w:tr w:rsidR="00D65077" w:rsidRPr="00D65077" w:rsidTr="001A3F17">
        <w:trPr>
          <w:trHeight w:val="42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118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391 270,49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178 553,00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168 553,00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391 270,49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178 553,00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168 553,00</w:t>
            </w:r>
          </w:p>
        </w:tc>
      </w:tr>
      <w:tr w:rsidR="00D65077" w:rsidRPr="00D65077" w:rsidTr="001A3F17">
        <w:trPr>
          <w:trHeight w:val="43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391 270,49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178 553,00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168 553,00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122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123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5 000,00</w:t>
            </w:r>
          </w:p>
        </w:tc>
      </w:tr>
      <w:tr w:rsidR="00D65077" w:rsidRPr="00D65077" w:rsidTr="001A3F17">
        <w:trPr>
          <w:trHeight w:val="46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1920000100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5 000,00</w:t>
            </w:r>
          </w:p>
        </w:tc>
      </w:tr>
      <w:tr w:rsidR="00D65077" w:rsidRPr="00D65077" w:rsidTr="001A3F17">
        <w:trPr>
          <w:trHeight w:val="40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1 422 082,00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</w:tr>
      <w:tr w:rsidR="00D65077" w:rsidRPr="00D65077" w:rsidTr="001A3F17">
        <w:trPr>
          <w:trHeight w:val="5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126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1 422 082,00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</w:tr>
      <w:tr w:rsidR="00D65077" w:rsidRPr="00D65077" w:rsidTr="001A3F17">
        <w:trPr>
          <w:trHeight w:val="33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127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1 422 082,00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128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1 422 082,00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957 253,00</w:t>
            </w:r>
          </w:p>
        </w:tc>
      </w:tr>
      <w:tr w:rsidR="00D65077" w:rsidRPr="00D65077" w:rsidTr="001A3F17">
        <w:trPr>
          <w:trHeight w:val="44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1920000101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1 422 082,00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957 253,00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957 253,00</w:t>
            </w:r>
          </w:p>
        </w:tc>
      </w:tr>
      <w:tr w:rsidR="00D65077" w:rsidRPr="00D65077" w:rsidTr="001A3F17">
        <w:trPr>
          <w:trHeight w:val="26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1 220 323,00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</w:tr>
      <w:tr w:rsidR="00D65077" w:rsidRPr="00D65077" w:rsidTr="001A3F17">
        <w:trPr>
          <w:trHeight w:val="56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131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1 220 323,00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</w:tr>
      <w:tr w:rsidR="00D65077" w:rsidRPr="00D65077" w:rsidTr="001A3F17">
        <w:trPr>
          <w:trHeight w:val="22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132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1 220 323,00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133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1 220 323,00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1 160 326,00</w:t>
            </w:r>
          </w:p>
        </w:tc>
      </w:tr>
      <w:tr w:rsidR="00D65077" w:rsidRPr="00D65077" w:rsidTr="001A3F17">
        <w:trPr>
          <w:trHeight w:val="46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1920000200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1 220 323,00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1 160 326,00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1 160 326,00</w:t>
            </w:r>
          </w:p>
        </w:tc>
      </w:tr>
      <w:tr w:rsidR="00D65077" w:rsidRPr="00D65077" w:rsidTr="001A3F17">
        <w:trPr>
          <w:trHeight w:val="39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135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666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136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8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137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138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1920000888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196 821,00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42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1920000888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196 821,00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D65077" w:rsidRPr="00D65077" w:rsidTr="001A3F17">
        <w:trPr>
          <w:trHeight w:val="173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140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фонды в рамках непрограммных расходов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</w:tr>
      <w:tr w:rsidR="00D65077" w:rsidRPr="00D65077" w:rsidTr="001A3F17">
        <w:trPr>
          <w:trHeight w:val="42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141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142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143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144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1930000200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10 000,00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1930000200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20 000,00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10 000,00</w:t>
            </w:r>
          </w:p>
        </w:tc>
      </w:tr>
      <w:tr w:rsidR="00D65077" w:rsidRPr="00D65077" w:rsidTr="001A3F17">
        <w:trPr>
          <w:trHeight w:val="26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146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751 042,00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824 451,00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855 173,00</w:t>
            </w:r>
          </w:p>
        </w:tc>
      </w:tr>
      <w:tr w:rsidR="00D65077" w:rsidRPr="00D65077" w:rsidTr="001A3F17">
        <w:trPr>
          <w:trHeight w:val="40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147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148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149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150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2 000,00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1940000300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2 000,00</w:t>
            </w:r>
          </w:p>
        </w:tc>
      </w:tr>
      <w:tr w:rsidR="00D65077" w:rsidRPr="00D65077" w:rsidTr="001A3F17">
        <w:trPr>
          <w:trHeight w:val="4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152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737 542,00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810 951,00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841 673,00</w:t>
            </w:r>
          </w:p>
        </w:tc>
      </w:tr>
      <w:tr w:rsidR="00D65077" w:rsidRPr="00D65077" w:rsidTr="001A3F17">
        <w:trPr>
          <w:trHeight w:val="557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lastRenderedPageBreak/>
              <w:t>153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560 964,00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560 964,00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560 964,00</w:t>
            </w:r>
          </w:p>
        </w:tc>
      </w:tr>
      <w:tr w:rsidR="00D65077" w:rsidRPr="00D65077" w:rsidTr="001A3F17">
        <w:trPr>
          <w:trHeight w:val="211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154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560 964,00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560 964,00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560 964,00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155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560 964,00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560 964,00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560 964,00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560 964,00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560 964,00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560 964,00</w:t>
            </w:r>
          </w:p>
        </w:tc>
      </w:tr>
      <w:tr w:rsidR="00D65077" w:rsidRPr="00D65077" w:rsidTr="001A3F17">
        <w:trPr>
          <w:trHeight w:val="17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157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176 578,00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249 987,00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280 709,00</w:t>
            </w:r>
          </w:p>
        </w:tc>
      </w:tr>
      <w:tr w:rsidR="00D65077" w:rsidRPr="00D65077" w:rsidTr="001A3F17">
        <w:trPr>
          <w:trHeight w:val="484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158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176 578,00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249 987,00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280 709,00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159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176 578,00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249 987,00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280 709,00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1940051180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176 578,00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249 987,00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280 709,00</w:t>
            </w:r>
          </w:p>
        </w:tc>
      </w:tr>
      <w:tr w:rsidR="00D65077" w:rsidRPr="00D65077" w:rsidTr="001A3F17">
        <w:trPr>
          <w:trHeight w:val="61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161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11 500,00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11 500,00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11 500,00</w:t>
            </w:r>
          </w:p>
        </w:tc>
      </w:tr>
      <w:tr w:rsidR="00D65077" w:rsidRPr="00D65077" w:rsidTr="001A3F17">
        <w:trPr>
          <w:trHeight w:val="702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162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</w:tr>
      <w:tr w:rsidR="00D65077" w:rsidRPr="00D65077" w:rsidTr="001A3F17">
        <w:trPr>
          <w:trHeight w:val="273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163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164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8 972,00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8 972,00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8 972,00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8 972,00</w:t>
            </w:r>
          </w:p>
        </w:tc>
      </w:tr>
      <w:tr w:rsidR="00D65077" w:rsidRPr="00D65077" w:rsidTr="001A3F17">
        <w:trPr>
          <w:trHeight w:val="17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166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</w:tr>
      <w:tr w:rsidR="00D65077" w:rsidRPr="00D65077" w:rsidTr="001A3F17">
        <w:trPr>
          <w:trHeight w:val="41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167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168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1940075140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2 528,00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73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1940075140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2 528,00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2 528,00</w:t>
            </w: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2 528,00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3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172 747,00</w:t>
            </w:r>
          </w:p>
        </w:tc>
        <w:tc>
          <w:tcPr>
            <w:tcW w:w="13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367 169,00</w:t>
            </w:r>
          </w:p>
        </w:tc>
      </w:tr>
      <w:tr w:rsidR="00D65077" w:rsidRPr="00D65077" w:rsidTr="001A3F17">
        <w:trPr>
          <w:trHeight w:val="255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171</w:t>
            </w:r>
          </w:p>
        </w:tc>
        <w:tc>
          <w:tcPr>
            <w:tcW w:w="73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10 816 146,69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7 872 095,00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8 141 891,00</w:t>
            </w:r>
          </w:p>
        </w:tc>
      </w:tr>
    </w:tbl>
    <w:p w:rsidR="00D65077" w:rsidRPr="00D65077" w:rsidRDefault="00D65077" w:rsidP="00D65077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W w:w="15466" w:type="dxa"/>
        <w:tblInd w:w="93" w:type="dxa"/>
        <w:tblLook w:val="04A0"/>
      </w:tblPr>
      <w:tblGrid>
        <w:gridCol w:w="524"/>
        <w:gridCol w:w="8982"/>
        <w:gridCol w:w="1253"/>
        <w:gridCol w:w="171"/>
        <w:gridCol w:w="480"/>
        <w:gridCol w:w="938"/>
        <w:gridCol w:w="303"/>
        <w:gridCol w:w="1256"/>
        <w:gridCol w:w="1559"/>
      </w:tblGrid>
      <w:tr w:rsidR="00D65077" w:rsidRPr="00D65077" w:rsidTr="000A5782">
        <w:trPr>
          <w:trHeight w:val="570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77" w:rsidRPr="00D65077" w:rsidRDefault="00D65077" w:rsidP="000A57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77" w:rsidRPr="00D65077" w:rsidRDefault="00D65077" w:rsidP="000A57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A3F17" w:rsidRDefault="001A3F17" w:rsidP="000A57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F17" w:rsidRDefault="001A3F17" w:rsidP="000A57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F17" w:rsidRDefault="001A3F17" w:rsidP="000A57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F17" w:rsidRDefault="001A3F17" w:rsidP="000A57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F17" w:rsidRDefault="001A3F17" w:rsidP="000A57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945" w:rsidRDefault="00991945" w:rsidP="000A57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945" w:rsidRDefault="00991945" w:rsidP="000A57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945" w:rsidRDefault="00991945" w:rsidP="000A57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945" w:rsidRDefault="00991945" w:rsidP="000A57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91945" w:rsidRDefault="00991945" w:rsidP="000A57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F17" w:rsidRDefault="001A3F17" w:rsidP="000A57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A3F17" w:rsidRDefault="001A3F17" w:rsidP="000A57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A5782" w:rsidRDefault="00D65077" w:rsidP="000A57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Приложение 6 </w:t>
            </w:r>
          </w:p>
          <w:p w:rsidR="000A5782" w:rsidRDefault="00D65077" w:rsidP="000A57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 xml:space="preserve">к решению   сельского Совета депутатов </w:t>
            </w:r>
          </w:p>
          <w:p w:rsidR="00D65077" w:rsidRPr="00D65077" w:rsidRDefault="00D65077" w:rsidP="000A57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от 24.02.2025 г. № 141-рс</w:t>
            </w:r>
          </w:p>
        </w:tc>
      </w:tr>
      <w:tr w:rsidR="00D65077" w:rsidRPr="00D65077" w:rsidTr="000A5782">
        <w:trPr>
          <w:trHeight w:val="34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65077" w:rsidRPr="00D65077" w:rsidTr="000A5782">
        <w:trPr>
          <w:trHeight w:val="735"/>
        </w:trPr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94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 на осуществление части полномочий по решению вопросов местного значения поселения, переданных органом местного самоуправлению поселения муниципальному району на 2025 -2027 годы</w:t>
            </w:r>
          </w:p>
        </w:tc>
      </w:tr>
      <w:tr w:rsidR="00D65077" w:rsidRPr="00D65077" w:rsidTr="000A5782">
        <w:trPr>
          <w:trHeight w:val="315"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0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2026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2027</w:t>
            </w:r>
          </w:p>
        </w:tc>
      </w:tr>
      <w:tr w:rsidR="00D65077" w:rsidRPr="00D65077" w:rsidTr="000A5782">
        <w:trPr>
          <w:trHeight w:val="24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65077" w:rsidRPr="00D65077" w:rsidTr="000A5782">
        <w:trPr>
          <w:trHeight w:val="96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оплату  труда работников, осуществляющих переданные полномочия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 муниципального жилищного фонда, созданию условий для жилищного строительства, осуществление муниципального жилищного контроля на 2025-2027 годы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</w:tr>
      <w:tr w:rsidR="00D65077" w:rsidRPr="00D65077" w:rsidTr="000A5782">
        <w:trPr>
          <w:trHeight w:val="554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оплату труда работников, осуществляющих  переданные полномочия по исполнению бюджета поселения и осуществлению  контроля за его исполнением на 2025-2027 годы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128 010,00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128 010,00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128 010,00</w:t>
            </w:r>
          </w:p>
        </w:tc>
      </w:tr>
      <w:tr w:rsidR="00D65077" w:rsidRPr="00D65077" w:rsidTr="000A5782">
        <w:trPr>
          <w:trHeight w:val="406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0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D65077" w:rsidRPr="00D65077" w:rsidRDefault="00D65077" w:rsidP="00D6507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2025-2027 годы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</w:tr>
      <w:tr w:rsidR="00D65077" w:rsidRPr="00D65077" w:rsidTr="000A5782">
        <w:trPr>
          <w:trHeight w:val="71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2025-2027 годы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</w:tr>
      <w:tr w:rsidR="00D65077" w:rsidRPr="00D65077" w:rsidTr="000A5782">
        <w:trPr>
          <w:trHeight w:val="408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04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2025-2027 годы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59 738,00</w:t>
            </w:r>
          </w:p>
        </w:tc>
      </w:tr>
      <w:tr w:rsidR="00D65077" w:rsidRPr="00D65077" w:rsidTr="000A5782">
        <w:trPr>
          <w:trHeight w:val="765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04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00" w:fill="FFFFFF"/>
            <w:hideMark/>
          </w:tcPr>
          <w:p w:rsidR="00D65077" w:rsidRPr="00D65077" w:rsidRDefault="00D65077" w:rsidP="00D650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Иные межбюджетные трансферты на оплату  труда работников,</w:t>
            </w:r>
            <w:r w:rsidR="000A578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осуществляющих  переданные полномочия  по  содействию в развитии сельскохозяйственного производства, по созданию условий для  развития малого и среднего предпринимательства на 2025-2027 годы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68 272,00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68 272,00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68 272,00</w:t>
            </w:r>
          </w:p>
        </w:tc>
      </w:tr>
      <w:tr w:rsidR="00D65077" w:rsidRPr="00D65077" w:rsidTr="000A5782">
        <w:trPr>
          <w:trHeight w:val="360"/>
        </w:trPr>
        <w:tc>
          <w:tcPr>
            <w:tcW w:w="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5077" w:rsidRPr="00D65077" w:rsidRDefault="00D65077" w:rsidP="00D65077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435 234,00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435 234,00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435 234,00</w:t>
            </w:r>
          </w:p>
        </w:tc>
      </w:tr>
    </w:tbl>
    <w:p w:rsidR="00D65077" w:rsidRPr="00D65077" w:rsidRDefault="00D65077" w:rsidP="00D65077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D65077" w:rsidRPr="00D65077" w:rsidRDefault="00D65077" w:rsidP="00D65077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  <w:sectPr w:rsidR="00D65077" w:rsidRPr="00D65077" w:rsidSect="004E3222">
          <w:pgSz w:w="16838" w:h="11906" w:orient="landscape"/>
          <w:pgMar w:top="1418" w:right="709" w:bottom="851" w:left="709" w:header="709" w:footer="709" w:gutter="0"/>
          <w:cols w:space="708"/>
          <w:docGrid w:linePitch="360"/>
        </w:sectPr>
      </w:pPr>
    </w:p>
    <w:p w:rsidR="00D65077" w:rsidRPr="000A5782" w:rsidRDefault="00D65077" w:rsidP="00D65077">
      <w:pPr>
        <w:pStyle w:val="1"/>
        <w:numPr>
          <w:ilvl w:val="0"/>
          <w:numId w:val="16"/>
        </w:numPr>
        <w:tabs>
          <w:tab w:val="left" w:pos="400"/>
          <w:tab w:val="right" w:pos="9356"/>
        </w:tabs>
        <w:spacing w:before="0" w:after="0"/>
        <w:jc w:val="right"/>
        <w:rPr>
          <w:rFonts w:ascii="Times New Roman" w:hAnsi="Times New Roman"/>
          <w:b w:val="0"/>
          <w:sz w:val="18"/>
          <w:szCs w:val="18"/>
        </w:rPr>
      </w:pPr>
      <w:r w:rsidRPr="00D65077">
        <w:rPr>
          <w:rFonts w:ascii="Times New Roman" w:hAnsi="Times New Roman"/>
          <w:sz w:val="18"/>
          <w:szCs w:val="18"/>
        </w:rPr>
        <w:lastRenderedPageBreak/>
        <w:t xml:space="preserve">                                                                                               </w:t>
      </w:r>
      <w:r w:rsidRPr="000A5782">
        <w:rPr>
          <w:rFonts w:ascii="Times New Roman" w:hAnsi="Times New Roman"/>
          <w:b w:val="0"/>
          <w:sz w:val="18"/>
          <w:szCs w:val="18"/>
        </w:rPr>
        <w:t xml:space="preserve">Приложение 7 к решению                         </w:t>
      </w:r>
    </w:p>
    <w:p w:rsidR="00D65077" w:rsidRPr="00D65077" w:rsidRDefault="00D65077" w:rsidP="00D6507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Совета депутатов</w:t>
      </w:r>
    </w:p>
    <w:p w:rsidR="00D65077" w:rsidRPr="00D65077" w:rsidRDefault="00D65077" w:rsidP="00D6507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№ 141-рс от 24.02.2025</w:t>
      </w:r>
    </w:p>
    <w:p w:rsidR="00D65077" w:rsidRPr="00D65077" w:rsidRDefault="00D65077" w:rsidP="00D6507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 xml:space="preserve"> </w:t>
      </w:r>
    </w:p>
    <w:p w:rsidR="00D65077" w:rsidRPr="00D65077" w:rsidRDefault="00D65077" w:rsidP="00D65077">
      <w:pPr>
        <w:pStyle w:val="2"/>
        <w:numPr>
          <w:ilvl w:val="1"/>
          <w:numId w:val="16"/>
        </w:numPr>
        <w:spacing w:before="0" w:after="0"/>
        <w:jc w:val="center"/>
        <w:rPr>
          <w:rFonts w:ascii="Times New Roman" w:hAnsi="Times New Roman"/>
          <w:sz w:val="18"/>
          <w:szCs w:val="18"/>
        </w:rPr>
      </w:pPr>
    </w:p>
    <w:p w:rsidR="00D65077" w:rsidRPr="00D65077" w:rsidRDefault="00D65077" w:rsidP="00D65077">
      <w:pPr>
        <w:pStyle w:val="2"/>
        <w:numPr>
          <w:ilvl w:val="1"/>
          <w:numId w:val="16"/>
        </w:numPr>
        <w:spacing w:before="0" w:after="0"/>
        <w:jc w:val="center"/>
        <w:rPr>
          <w:rFonts w:ascii="Times New Roman" w:hAnsi="Times New Roman"/>
          <w:sz w:val="18"/>
          <w:szCs w:val="18"/>
        </w:rPr>
      </w:pPr>
    </w:p>
    <w:p w:rsidR="00D65077" w:rsidRPr="000A5782" w:rsidRDefault="00D65077" w:rsidP="00D65077">
      <w:pPr>
        <w:pStyle w:val="2"/>
        <w:numPr>
          <w:ilvl w:val="1"/>
          <w:numId w:val="16"/>
        </w:numPr>
        <w:spacing w:before="0" w:after="0"/>
        <w:jc w:val="center"/>
        <w:rPr>
          <w:rFonts w:ascii="Times New Roman" w:hAnsi="Times New Roman"/>
          <w:i w:val="0"/>
          <w:sz w:val="18"/>
          <w:szCs w:val="18"/>
        </w:rPr>
      </w:pPr>
      <w:r w:rsidRPr="000A5782">
        <w:rPr>
          <w:rFonts w:ascii="Times New Roman" w:hAnsi="Times New Roman"/>
          <w:i w:val="0"/>
          <w:sz w:val="18"/>
          <w:szCs w:val="18"/>
        </w:rPr>
        <w:t>Программа</w:t>
      </w:r>
    </w:p>
    <w:p w:rsidR="00D65077" w:rsidRPr="00D65077" w:rsidRDefault="00D65077" w:rsidP="00D6507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65077">
        <w:rPr>
          <w:rFonts w:ascii="Times New Roman" w:hAnsi="Times New Roman" w:cs="Times New Roman"/>
          <w:b/>
          <w:sz w:val="18"/>
          <w:szCs w:val="18"/>
        </w:rPr>
        <w:t>муниципальных внутренних заимствований</w:t>
      </w:r>
    </w:p>
    <w:p w:rsidR="00D65077" w:rsidRPr="00D65077" w:rsidRDefault="00D65077" w:rsidP="00D6507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65077">
        <w:rPr>
          <w:rFonts w:ascii="Times New Roman" w:hAnsi="Times New Roman" w:cs="Times New Roman"/>
          <w:b/>
          <w:sz w:val="18"/>
          <w:szCs w:val="18"/>
        </w:rPr>
        <w:t>Новотроицкого сельсовета на 2025 год</w:t>
      </w:r>
    </w:p>
    <w:p w:rsidR="00D65077" w:rsidRPr="00D65077" w:rsidRDefault="00D65077" w:rsidP="00D65077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D65077">
        <w:rPr>
          <w:rFonts w:ascii="Times New Roman" w:hAnsi="Times New Roman" w:cs="Times New Roman"/>
          <w:b/>
          <w:sz w:val="18"/>
          <w:szCs w:val="18"/>
        </w:rPr>
        <w:t>и плановый период 2026-2027 годов</w:t>
      </w:r>
    </w:p>
    <w:p w:rsidR="00D65077" w:rsidRPr="00D65077" w:rsidRDefault="00D65077" w:rsidP="00D6507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65077" w:rsidRPr="00D65077" w:rsidRDefault="00D65077" w:rsidP="00D65077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D65077" w:rsidRPr="00D65077" w:rsidRDefault="00D65077" w:rsidP="00D6507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D65077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(рублей)</w:t>
      </w:r>
    </w:p>
    <w:tbl>
      <w:tblPr>
        <w:tblW w:w="9495" w:type="dxa"/>
        <w:tblInd w:w="82" w:type="dxa"/>
        <w:tblLayout w:type="fixed"/>
        <w:tblLook w:val="0000"/>
      </w:tblPr>
      <w:tblGrid>
        <w:gridCol w:w="637"/>
        <w:gridCol w:w="3692"/>
        <w:gridCol w:w="1793"/>
        <w:gridCol w:w="1779"/>
        <w:gridCol w:w="1594"/>
      </w:tblGrid>
      <w:tr w:rsidR="00D65077" w:rsidRPr="00D65077" w:rsidTr="004E3222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Внутренние заимствования </w:t>
            </w:r>
          </w:p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(привлечение/ погашение)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pStyle w:val="2"/>
              <w:numPr>
                <w:ilvl w:val="1"/>
                <w:numId w:val="16"/>
              </w:num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D65077">
              <w:rPr>
                <w:rFonts w:ascii="Times New Roman" w:hAnsi="Times New Roman"/>
                <w:sz w:val="18"/>
                <w:szCs w:val="18"/>
              </w:rPr>
              <w:t>Сумма на 2025 год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pStyle w:val="2"/>
              <w:numPr>
                <w:ilvl w:val="1"/>
                <w:numId w:val="16"/>
              </w:numPr>
              <w:spacing w:before="0"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65077">
              <w:rPr>
                <w:rFonts w:ascii="Times New Roman" w:hAnsi="Times New Roman"/>
                <w:sz w:val="18"/>
                <w:szCs w:val="18"/>
              </w:rPr>
              <w:t>Сумма на 2026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pStyle w:val="2"/>
              <w:numPr>
                <w:ilvl w:val="1"/>
                <w:numId w:val="16"/>
              </w:numPr>
              <w:spacing w:before="0" w:after="0"/>
              <w:rPr>
                <w:rFonts w:ascii="Times New Roman" w:hAnsi="Times New Roman"/>
                <w:sz w:val="18"/>
                <w:szCs w:val="18"/>
              </w:rPr>
            </w:pPr>
            <w:r w:rsidRPr="00D65077">
              <w:rPr>
                <w:rFonts w:ascii="Times New Roman" w:hAnsi="Times New Roman"/>
                <w:sz w:val="18"/>
                <w:szCs w:val="18"/>
              </w:rPr>
              <w:t>Сумма на 2027 год</w:t>
            </w:r>
          </w:p>
        </w:tc>
      </w:tr>
      <w:tr w:rsidR="00D65077" w:rsidRPr="00D65077" w:rsidTr="004E3222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D65077" w:rsidRPr="00D65077" w:rsidTr="004E3222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65077" w:rsidRPr="00D65077" w:rsidTr="004E3222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</w:t>
            </w:r>
          </w:p>
          <w:p w:rsidR="00D65077" w:rsidRPr="00D65077" w:rsidRDefault="00D65077" w:rsidP="00D6507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65077" w:rsidRPr="00D65077" w:rsidTr="004E3222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кредитов от кредитных организаций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65077" w:rsidRPr="00D65077" w:rsidTr="004E3222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65077" w:rsidRPr="00D65077" w:rsidTr="004E3222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погашение</w:t>
            </w:r>
          </w:p>
          <w:p w:rsidR="00D65077" w:rsidRPr="00D65077" w:rsidRDefault="00D65077" w:rsidP="00D6507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65077" w:rsidRPr="00D65077" w:rsidTr="004E3222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кредитов, полученных от кредитных организаций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65077" w:rsidRPr="00D65077" w:rsidTr="004E3222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077" w:rsidRPr="00D65077" w:rsidRDefault="00D65077" w:rsidP="00D650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6507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D65077" w:rsidRPr="00D65077" w:rsidRDefault="00D65077" w:rsidP="00D65077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D65077" w:rsidRPr="00605D06" w:rsidRDefault="00D65077" w:rsidP="00D65077">
      <w:pPr>
        <w:tabs>
          <w:tab w:val="left" w:pos="210"/>
          <w:tab w:val="center" w:pos="5233"/>
        </w:tabs>
        <w:rPr>
          <w:sz w:val="20"/>
          <w:szCs w:val="20"/>
        </w:rPr>
      </w:pPr>
    </w:p>
    <w:p w:rsidR="00D65077" w:rsidRPr="00605D06" w:rsidRDefault="00D65077" w:rsidP="00D65077">
      <w:pPr>
        <w:tabs>
          <w:tab w:val="left" w:pos="210"/>
          <w:tab w:val="center" w:pos="5233"/>
        </w:tabs>
        <w:rPr>
          <w:sz w:val="20"/>
          <w:szCs w:val="20"/>
        </w:rPr>
      </w:pPr>
    </w:p>
    <w:p w:rsidR="00D65077" w:rsidRPr="00605D06" w:rsidRDefault="00D65077" w:rsidP="00D65077">
      <w:pPr>
        <w:tabs>
          <w:tab w:val="left" w:pos="210"/>
          <w:tab w:val="center" w:pos="5233"/>
        </w:tabs>
        <w:rPr>
          <w:sz w:val="20"/>
          <w:szCs w:val="20"/>
        </w:rPr>
      </w:pPr>
    </w:p>
    <w:p w:rsidR="007A4C99" w:rsidRDefault="007A4C99" w:rsidP="007A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pPr w:leftFromText="180" w:rightFromText="180" w:vertAnchor="page" w:horzAnchor="margin" w:tblpY="1269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7A4C99" w:rsidRPr="00607213" w:rsidTr="009363EB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7A4C99" w:rsidRPr="00607213" w:rsidRDefault="007A4C99" w:rsidP="009363EB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7A4C99" w:rsidRPr="00607213" w:rsidRDefault="007A4C99" w:rsidP="009363EB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7A4C99" w:rsidRPr="00607213" w:rsidRDefault="007A4C99" w:rsidP="009363EB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7A4C99" w:rsidRPr="00607213" w:rsidRDefault="007A4C99" w:rsidP="009363EB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7A4C99" w:rsidRPr="00607213" w:rsidRDefault="007A4C99" w:rsidP="009363EB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7A4C99" w:rsidRPr="00607213" w:rsidRDefault="007A4C99" w:rsidP="009363EB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7A4C99" w:rsidRPr="00607213" w:rsidRDefault="007A4C99" w:rsidP="009363EB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7A4C99" w:rsidRPr="00607213" w:rsidRDefault="007A4C99" w:rsidP="009363EB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7A4C99" w:rsidRPr="00607213" w:rsidTr="009363EB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7A4C99" w:rsidRPr="00607213" w:rsidRDefault="007A4C99" w:rsidP="009363EB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7A4C99" w:rsidRPr="00607213" w:rsidRDefault="007A4C99" w:rsidP="009363EB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7A4C99" w:rsidRPr="00607213" w:rsidRDefault="007A4C99" w:rsidP="009363EB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тел/факс-8-39132-</w:t>
            </w:r>
            <w:r w:rsidR="000A578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2-32-52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7A4C99" w:rsidRPr="00607213" w:rsidRDefault="007A4C99" w:rsidP="009363EB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7A4C99" w:rsidRPr="00607213" w:rsidRDefault="007A4C99" w:rsidP="009363EB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7A4C99" w:rsidRPr="00607213" w:rsidTr="009363EB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A4C99" w:rsidRPr="00607213" w:rsidRDefault="007A4C99" w:rsidP="009363EB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A4C99" w:rsidRPr="00607213" w:rsidRDefault="007A4C99" w:rsidP="009363E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7A4C99" w:rsidRPr="00607213" w:rsidRDefault="007A4C99" w:rsidP="009363EB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7A4C99" w:rsidRPr="00607213" w:rsidRDefault="007A4C99" w:rsidP="009363EB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7A4C99" w:rsidRPr="003D148E" w:rsidRDefault="007A4C99" w:rsidP="007A4C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sectPr w:rsidR="007A4C99" w:rsidRPr="003D148E" w:rsidSect="004A0901">
      <w:footerReference w:type="default" r:id="rId8"/>
      <w:pgSz w:w="11906" w:h="16838"/>
      <w:pgMar w:top="102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9D1" w:rsidRDefault="00F669D1" w:rsidP="00DA208D">
      <w:pPr>
        <w:spacing w:after="0" w:line="240" w:lineRule="auto"/>
      </w:pPr>
      <w:r>
        <w:separator/>
      </w:r>
    </w:p>
  </w:endnote>
  <w:endnote w:type="continuationSeparator" w:id="1">
    <w:p w:rsidR="00F669D1" w:rsidRDefault="00F669D1" w:rsidP="00DA20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222" w:rsidRDefault="004E3222">
    <w:pPr>
      <w:pStyle w:val="af2"/>
      <w:jc w:val="center"/>
    </w:pPr>
    <w:fldSimple w:instr=" PAGE   \* MERGEFORMAT ">
      <w:r w:rsidR="00991945">
        <w:rPr>
          <w:noProof/>
        </w:rPr>
        <w:t>28</w:t>
      </w:r>
    </w:fldSimple>
  </w:p>
  <w:p w:rsidR="004E3222" w:rsidRDefault="004E3222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9D1" w:rsidRDefault="00F669D1" w:rsidP="00DA208D">
      <w:pPr>
        <w:spacing w:after="0" w:line="240" w:lineRule="auto"/>
      </w:pPr>
      <w:r>
        <w:separator/>
      </w:r>
    </w:p>
  </w:footnote>
  <w:footnote w:type="continuationSeparator" w:id="1">
    <w:p w:rsidR="00F669D1" w:rsidRDefault="00F669D1" w:rsidP="00DA20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7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7"/>
  </w:num>
  <w:num w:numId="5">
    <w:abstractNumId w:val="5"/>
  </w:num>
  <w:num w:numId="6">
    <w:abstractNumId w:val="12"/>
  </w:num>
  <w:num w:numId="7">
    <w:abstractNumId w:val="9"/>
  </w:num>
  <w:num w:numId="8">
    <w:abstractNumId w:val="13"/>
  </w:num>
  <w:num w:numId="9">
    <w:abstractNumId w:val="6"/>
  </w:num>
  <w:num w:numId="10">
    <w:abstractNumId w:val="14"/>
  </w:num>
  <w:num w:numId="11">
    <w:abstractNumId w:val="8"/>
  </w:num>
  <w:num w:numId="12">
    <w:abstractNumId w:val="11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3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639E"/>
    <w:rsid w:val="00011DB8"/>
    <w:rsid w:val="000A2E21"/>
    <w:rsid w:val="000A5782"/>
    <w:rsid w:val="001A3F17"/>
    <w:rsid w:val="001F228F"/>
    <w:rsid w:val="00237D68"/>
    <w:rsid w:val="003C61FD"/>
    <w:rsid w:val="003D148E"/>
    <w:rsid w:val="004A0901"/>
    <w:rsid w:val="004E3222"/>
    <w:rsid w:val="00574AE5"/>
    <w:rsid w:val="00620D71"/>
    <w:rsid w:val="007A4764"/>
    <w:rsid w:val="007A4C99"/>
    <w:rsid w:val="009363EB"/>
    <w:rsid w:val="00965271"/>
    <w:rsid w:val="00991945"/>
    <w:rsid w:val="009F648B"/>
    <w:rsid w:val="00AC2C77"/>
    <w:rsid w:val="00B1639E"/>
    <w:rsid w:val="00BA59E0"/>
    <w:rsid w:val="00D65077"/>
    <w:rsid w:val="00DA208D"/>
    <w:rsid w:val="00E11770"/>
    <w:rsid w:val="00F669D1"/>
    <w:rsid w:val="00FE4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AE5"/>
  </w:style>
  <w:style w:type="paragraph" w:styleId="1">
    <w:name w:val="heading 1"/>
    <w:basedOn w:val="a"/>
    <w:next w:val="a"/>
    <w:link w:val="10"/>
    <w:qFormat/>
    <w:rsid w:val="003D148E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D148E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3D148E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3D148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3D148E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B1639E"/>
    <w:rPr>
      <w:i/>
      <w:iCs/>
    </w:rPr>
  </w:style>
  <w:style w:type="character" w:customStyle="1" w:styleId="10">
    <w:name w:val="Заголовок 1 Знак"/>
    <w:basedOn w:val="a0"/>
    <w:link w:val="1"/>
    <w:rsid w:val="003D148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3D148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3D148E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3D148E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3D148E"/>
    <w:rPr>
      <w:rFonts w:ascii="Verdana" w:eastAsia="Times New Roman" w:hAnsi="Verdana" w:cs="Times New Roman"/>
      <w:b/>
      <w:bCs/>
      <w:color w:val="777777"/>
      <w:sz w:val="17"/>
      <w:szCs w:val="17"/>
    </w:rPr>
  </w:style>
  <w:style w:type="paragraph" w:styleId="a4">
    <w:name w:val="Normal (Web)"/>
    <w:basedOn w:val="a"/>
    <w:rsid w:val="003D148E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3D148E"/>
    <w:rPr>
      <w:b/>
      <w:bCs/>
    </w:rPr>
  </w:style>
  <w:style w:type="paragraph" w:styleId="a6">
    <w:name w:val="Body Text"/>
    <w:basedOn w:val="a"/>
    <w:link w:val="a7"/>
    <w:rsid w:val="003D14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D148E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3D148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3D148E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3D148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a">
    <w:name w:val="annotation reference"/>
    <w:semiHidden/>
    <w:rsid w:val="003D148E"/>
    <w:rPr>
      <w:sz w:val="16"/>
      <w:szCs w:val="16"/>
    </w:rPr>
  </w:style>
  <w:style w:type="paragraph" w:styleId="ab">
    <w:name w:val="annotation text"/>
    <w:basedOn w:val="a"/>
    <w:link w:val="ac"/>
    <w:semiHidden/>
    <w:rsid w:val="003D1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semiHidden/>
    <w:rsid w:val="003D148E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annotation subject"/>
    <w:basedOn w:val="ab"/>
    <w:next w:val="ab"/>
    <w:link w:val="ae"/>
    <w:semiHidden/>
    <w:rsid w:val="003D148E"/>
    <w:rPr>
      <w:b/>
      <w:bCs/>
    </w:rPr>
  </w:style>
  <w:style w:type="character" w:customStyle="1" w:styleId="ae">
    <w:name w:val="Тема примечания Знак"/>
    <w:basedOn w:val="ac"/>
    <w:link w:val="ad"/>
    <w:semiHidden/>
    <w:rsid w:val="003D148E"/>
    <w:rPr>
      <w:b/>
      <w:bCs/>
    </w:rPr>
  </w:style>
  <w:style w:type="paragraph" w:styleId="af">
    <w:name w:val="List Paragraph"/>
    <w:basedOn w:val="a"/>
    <w:uiPriority w:val="34"/>
    <w:qFormat/>
    <w:rsid w:val="003D148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header"/>
    <w:basedOn w:val="a"/>
    <w:link w:val="af1"/>
    <w:uiPriority w:val="99"/>
    <w:semiHidden/>
    <w:unhideWhenUsed/>
    <w:rsid w:val="00DA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DA208D"/>
  </w:style>
  <w:style w:type="paragraph" w:styleId="af2">
    <w:name w:val="footer"/>
    <w:basedOn w:val="a"/>
    <w:link w:val="af3"/>
    <w:uiPriority w:val="99"/>
    <w:unhideWhenUsed/>
    <w:rsid w:val="00DA20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DA208D"/>
  </w:style>
  <w:style w:type="paragraph" w:styleId="af4">
    <w:name w:val="No Spacing"/>
    <w:uiPriority w:val="99"/>
    <w:qFormat/>
    <w:rsid w:val="009363EB"/>
    <w:pPr>
      <w:suppressAutoHyphens/>
      <w:spacing w:after="0" w:line="240" w:lineRule="auto"/>
    </w:pPr>
  </w:style>
  <w:style w:type="character" w:styleId="af5">
    <w:name w:val="Hyperlink"/>
    <w:rsid w:val="009363E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DBBF8C-3CE3-4B11-A5C2-3B1A11521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12627</Words>
  <Characters>71974</Characters>
  <Application>Microsoft Office Word</Application>
  <DocSecurity>0</DocSecurity>
  <Lines>599</Lines>
  <Paragraphs>168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10</cp:revision>
  <dcterms:created xsi:type="dcterms:W3CDTF">2023-02-20T06:05:00Z</dcterms:created>
  <dcterms:modified xsi:type="dcterms:W3CDTF">2025-03-18T07:07:00Z</dcterms:modified>
</cp:coreProperties>
</file>