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5C" w:rsidRPr="007B072B"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РОССИЙСКАЯ  ФЕДЕРАЦИЯ</w:t>
      </w:r>
    </w:p>
    <w:p w:rsidR="0068745C" w:rsidRPr="007B072B"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АДМИНИСТРАЦИЯ  НОВОТРОИЦКОГО  СЕЛЬСОВЕТА</w:t>
      </w:r>
    </w:p>
    <w:p w:rsidR="00D828C6"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 xml:space="preserve">МИНУСИНСКОГО  РАЙОНА  </w:t>
      </w:r>
    </w:p>
    <w:p w:rsidR="0068745C" w:rsidRPr="007B072B" w:rsidRDefault="0068745C" w:rsidP="0068745C">
      <w:pPr>
        <w:pStyle w:val="a3"/>
        <w:jc w:val="center"/>
        <w:rPr>
          <w:rFonts w:ascii="Times New Roman" w:hAnsi="Times New Roman" w:cs="Times New Roman"/>
          <w:b/>
          <w:sz w:val="32"/>
          <w:szCs w:val="32"/>
        </w:rPr>
      </w:pPr>
      <w:r w:rsidRPr="007B072B">
        <w:rPr>
          <w:rFonts w:ascii="Times New Roman" w:hAnsi="Times New Roman" w:cs="Times New Roman"/>
          <w:b/>
          <w:sz w:val="32"/>
          <w:szCs w:val="32"/>
        </w:rPr>
        <w:t>КРАСНОЯРСКОГО  КРАЯ</w:t>
      </w:r>
    </w:p>
    <w:p w:rsidR="0068745C" w:rsidRDefault="0068745C" w:rsidP="0068745C">
      <w:pPr>
        <w:pStyle w:val="a3"/>
        <w:jc w:val="center"/>
        <w:rPr>
          <w:rFonts w:ascii="Times New Roman" w:hAnsi="Times New Roman" w:cs="Times New Roman"/>
          <w:b/>
          <w:sz w:val="28"/>
          <w:szCs w:val="28"/>
        </w:rPr>
      </w:pPr>
    </w:p>
    <w:p w:rsidR="007B072B" w:rsidRPr="004E3DE4" w:rsidRDefault="007B072B" w:rsidP="0068745C">
      <w:pPr>
        <w:pStyle w:val="a3"/>
        <w:jc w:val="center"/>
        <w:rPr>
          <w:rFonts w:ascii="Times New Roman" w:hAnsi="Times New Roman" w:cs="Times New Roman"/>
          <w:b/>
          <w:sz w:val="28"/>
          <w:szCs w:val="28"/>
        </w:rPr>
      </w:pPr>
    </w:p>
    <w:p w:rsidR="0068745C" w:rsidRPr="007B072B" w:rsidRDefault="0068745C" w:rsidP="0068745C">
      <w:pPr>
        <w:pStyle w:val="a3"/>
        <w:jc w:val="center"/>
        <w:rPr>
          <w:rFonts w:ascii="Times New Roman" w:hAnsi="Times New Roman" w:cs="Times New Roman"/>
          <w:b/>
          <w:sz w:val="48"/>
          <w:szCs w:val="48"/>
        </w:rPr>
      </w:pPr>
      <w:r w:rsidRPr="007B072B">
        <w:rPr>
          <w:rFonts w:ascii="Times New Roman" w:hAnsi="Times New Roman" w:cs="Times New Roman"/>
          <w:b/>
          <w:sz w:val="48"/>
          <w:szCs w:val="48"/>
        </w:rPr>
        <w:t>ПОСТАНОВЛЕНИЕ</w:t>
      </w:r>
    </w:p>
    <w:p w:rsidR="0068745C" w:rsidRDefault="0068745C" w:rsidP="0068745C">
      <w:pPr>
        <w:pStyle w:val="a3"/>
        <w:jc w:val="center"/>
        <w:rPr>
          <w:rFonts w:ascii="Times New Roman" w:hAnsi="Times New Roman" w:cs="Times New Roman"/>
          <w:b/>
          <w:sz w:val="28"/>
          <w:szCs w:val="28"/>
        </w:rPr>
      </w:pPr>
    </w:p>
    <w:p w:rsidR="007B072B" w:rsidRPr="004E3DE4" w:rsidRDefault="007B072B" w:rsidP="0068745C">
      <w:pPr>
        <w:pStyle w:val="a3"/>
        <w:jc w:val="center"/>
        <w:rPr>
          <w:rFonts w:ascii="Times New Roman" w:hAnsi="Times New Roman" w:cs="Times New Roman"/>
          <w:b/>
          <w:sz w:val="28"/>
          <w:szCs w:val="28"/>
        </w:rPr>
      </w:pPr>
    </w:p>
    <w:p w:rsidR="0068745C" w:rsidRPr="004E3DE4" w:rsidRDefault="007B072B" w:rsidP="0068745C">
      <w:pPr>
        <w:pStyle w:val="a3"/>
        <w:rPr>
          <w:rFonts w:ascii="Times New Roman" w:hAnsi="Times New Roman" w:cs="Times New Roman"/>
          <w:sz w:val="28"/>
          <w:szCs w:val="28"/>
        </w:rPr>
      </w:pPr>
      <w:r>
        <w:rPr>
          <w:rFonts w:ascii="Times New Roman" w:hAnsi="Times New Roman" w:cs="Times New Roman"/>
          <w:sz w:val="28"/>
          <w:szCs w:val="28"/>
        </w:rPr>
        <w:t>20</w:t>
      </w:r>
      <w:r w:rsidR="002D1770">
        <w:rPr>
          <w:rFonts w:ascii="Times New Roman" w:hAnsi="Times New Roman" w:cs="Times New Roman"/>
          <w:sz w:val="28"/>
          <w:szCs w:val="28"/>
        </w:rPr>
        <w:t>.11</w:t>
      </w:r>
      <w:r w:rsidR="0068745C" w:rsidRPr="004E3DE4">
        <w:rPr>
          <w:rFonts w:ascii="Times New Roman" w:hAnsi="Times New Roman" w:cs="Times New Roman"/>
          <w:sz w:val="28"/>
          <w:szCs w:val="28"/>
        </w:rPr>
        <w:t>.202</w:t>
      </w:r>
      <w:r w:rsidR="0068745C">
        <w:rPr>
          <w:rFonts w:ascii="Times New Roman" w:hAnsi="Times New Roman" w:cs="Times New Roman"/>
          <w:sz w:val="28"/>
          <w:szCs w:val="28"/>
        </w:rPr>
        <w:t>3г.</w:t>
      </w:r>
      <w:r w:rsidR="0068745C" w:rsidRPr="004E3DE4">
        <w:rPr>
          <w:rFonts w:ascii="Times New Roman" w:hAnsi="Times New Roman" w:cs="Times New Roman"/>
          <w:sz w:val="28"/>
          <w:szCs w:val="28"/>
        </w:rPr>
        <w:t xml:space="preserve">                      </w:t>
      </w:r>
      <w:r w:rsidR="0068745C">
        <w:rPr>
          <w:rFonts w:ascii="Times New Roman" w:hAnsi="Times New Roman" w:cs="Times New Roman"/>
          <w:sz w:val="28"/>
          <w:szCs w:val="28"/>
        </w:rPr>
        <w:t xml:space="preserve">              </w:t>
      </w:r>
      <w:r w:rsidR="0068745C" w:rsidRPr="004E3DE4">
        <w:rPr>
          <w:rFonts w:ascii="Times New Roman" w:hAnsi="Times New Roman" w:cs="Times New Roman"/>
          <w:sz w:val="28"/>
          <w:szCs w:val="28"/>
        </w:rPr>
        <w:t xml:space="preserve"> д. Быстрая                           </w:t>
      </w:r>
      <w:r w:rsidR="0068745C">
        <w:rPr>
          <w:rFonts w:ascii="Times New Roman" w:hAnsi="Times New Roman" w:cs="Times New Roman"/>
          <w:sz w:val="28"/>
          <w:szCs w:val="28"/>
        </w:rPr>
        <w:t xml:space="preserve">           </w:t>
      </w:r>
      <w:r>
        <w:rPr>
          <w:rFonts w:ascii="Times New Roman" w:hAnsi="Times New Roman" w:cs="Times New Roman"/>
          <w:sz w:val="28"/>
          <w:szCs w:val="28"/>
        </w:rPr>
        <w:t xml:space="preserve">        </w:t>
      </w:r>
      <w:r w:rsidR="0068745C" w:rsidRPr="004E3DE4">
        <w:rPr>
          <w:rFonts w:ascii="Times New Roman" w:hAnsi="Times New Roman" w:cs="Times New Roman"/>
          <w:sz w:val="28"/>
          <w:szCs w:val="28"/>
        </w:rPr>
        <w:t xml:space="preserve">  № </w:t>
      </w:r>
      <w:r w:rsidR="002D1770">
        <w:rPr>
          <w:rFonts w:ascii="Times New Roman" w:hAnsi="Times New Roman" w:cs="Times New Roman"/>
          <w:sz w:val="28"/>
          <w:szCs w:val="28"/>
        </w:rPr>
        <w:t>8</w:t>
      </w:r>
      <w:r w:rsidR="00D828C6">
        <w:rPr>
          <w:rFonts w:ascii="Times New Roman" w:hAnsi="Times New Roman" w:cs="Times New Roman"/>
          <w:sz w:val="28"/>
          <w:szCs w:val="28"/>
        </w:rPr>
        <w:t>7</w:t>
      </w:r>
      <w:r w:rsidR="0068745C" w:rsidRPr="004E3DE4">
        <w:rPr>
          <w:rFonts w:ascii="Times New Roman" w:hAnsi="Times New Roman" w:cs="Times New Roman"/>
          <w:sz w:val="28"/>
          <w:szCs w:val="28"/>
        </w:rPr>
        <w:t>-п</w:t>
      </w:r>
    </w:p>
    <w:p w:rsidR="0068745C" w:rsidRPr="004E3DE4" w:rsidRDefault="0068745C" w:rsidP="0068745C">
      <w:pPr>
        <w:pStyle w:val="a3"/>
        <w:rPr>
          <w:rFonts w:ascii="Times New Roman" w:hAnsi="Times New Roman" w:cs="Times New Roman"/>
          <w:sz w:val="28"/>
          <w:szCs w:val="28"/>
        </w:rPr>
      </w:pPr>
    </w:p>
    <w:p w:rsidR="002018EC" w:rsidRPr="002018EC" w:rsidRDefault="0068745C" w:rsidP="002018EC">
      <w:pPr>
        <w:pStyle w:val="a3"/>
        <w:rPr>
          <w:rFonts w:ascii="Times New Roman" w:hAnsi="Times New Roman" w:cs="Times New Roman"/>
          <w:spacing w:val="-2"/>
          <w:sz w:val="28"/>
          <w:szCs w:val="28"/>
        </w:rPr>
      </w:pPr>
      <w:r w:rsidRPr="004E3DE4">
        <w:rPr>
          <w:rFonts w:ascii="Times New Roman" w:hAnsi="Times New Roman" w:cs="Times New Roman"/>
          <w:spacing w:val="-2"/>
          <w:sz w:val="28"/>
          <w:szCs w:val="28"/>
        </w:rPr>
        <w:t xml:space="preserve"> </w:t>
      </w:r>
      <w:r w:rsidR="002018EC" w:rsidRPr="002018EC">
        <w:rPr>
          <w:rFonts w:ascii="Times New Roman" w:hAnsi="Times New Roman" w:cs="Times New Roman"/>
          <w:spacing w:val="-2"/>
          <w:sz w:val="28"/>
          <w:szCs w:val="28"/>
        </w:rPr>
        <w:t>Об утверждении основных направлений налоговой</w:t>
      </w:r>
      <w:r w:rsidR="002018EC" w:rsidRPr="002018EC">
        <w:rPr>
          <w:rFonts w:ascii="Times New Roman" w:hAnsi="Times New Roman" w:cs="Times New Roman"/>
          <w:spacing w:val="-2"/>
          <w:sz w:val="28"/>
          <w:szCs w:val="28"/>
        </w:rPr>
        <w:br/>
        <w:t xml:space="preserve">и бюджетной политики </w:t>
      </w:r>
      <w:r w:rsidR="002018EC">
        <w:rPr>
          <w:rFonts w:ascii="Times New Roman" w:hAnsi="Times New Roman" w:cs="Times New Roman"/>
          <w:spacing w:val="-2"/>
          <w:sz w:val="28"/>
          <w:szCs w:val="28"/>
        </w:rPr>
        <w:t xml:space="preserve">Новотроицкого </w:t>
      </w:r>
      <w:r w:rsidR="002018EC" w:rsidRPr="002018EC">
        <w:rPr>
          <w:rFonts w:ascii="Times New Roman" w:hAnsi="Times New Roman" w:cs="Times New Roman"/>
          <w:spacing w:val="-2"/>
          <w:sz w:val="28"/>
          <w:szCs w:val="28"/>
        </w:rPr>
        <w:t xml:space="preserve"> сельсовета</w:t>
      </w:r>
      <w:r w:rsidR="002018EC" w:rsidRPr="002018EC">
        <w:rPr>
          <w:rFonts w:ascii="Times New Roman" w:hAnsi="Times New Roman" w:cs="Times New Roman"/>
          <w:spacing w:val="-2"/>
          <w:sz w:val="28"/>
          <w:szCs w:val="28"/>
        </w:rPr>
        <w:br/>
      </w:r>
      <w:r w:rsidR="002018EC">
        <w:rPr>
          <w:rFonts w:ascii="Times New Roman" w:hAnsi="Times New Roman" w:cs="Times New Roman"/>
          <w:spacing w:val="-2"/>
          <w:sz w:val="28"/>
          <w:szCs w:val="28"/>
        </w:rPr>
        <w:t xml:space="preserve">Минусинского </w:t>
      </w:r>
      <w:r w:rsidR="002018EC" w:rsidRPr="002018EC">
        <w:rPr>
          <w:rFonts w:ascii="Times New Roman" w:hAnsi="Times New Roman" w:cs="Times New Roman"/>
          <w:spacing w:val="-2"/>
          <w:sz w:val="28"/>
          <w:szCs w:val="28"/>
        </w:rPr>
        <w:t xml:space="preserve"> района на 2024 год и плановый</w:t>
      </w:r>
      <w:r w:rsidR="002018EC" w:rsidRPr="002018EC">
        <w:rPr>
          <w:rFonts w:ascii="Times New Roman" w:hAnsi="Times New Roman" w:cs="Times New Roman"/>
          <w:spacing w:val="-2"/>
          <w:sz w:val="28"/>
          <w:szCs w:val="28"/>
        </w:rPr>
        <w:br/>
        <w:t>период 2025-2026 годы</w:t>
      </w:r>
    </w:p>
    <w:p w:rsidR="002018EC" w:rsidRPr="002018EC" w:rsidRDefault="002018EC" w:rsidP="007B072B">
      <w:pPr>
        <w:pStyle w:val="a3"/>
        <w:rPr>
          <w:rFonts w:ascii="Times New Roman" w:hAnsi="Times New Roman" w:cs="Times New Roman"/>
          <w:spacing w:val="-2"/>
          <w:sz w:val="28"/>
          <w:szCs w:val="28"/>
        </w:rPr>
      </w:pP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r w:rsidRPr="002018EC">
        <w:rPr>
          <w:rFonts w:ascii="Times New Roman" w:hAnsi="Times New Roman" w:cs="Times New Roman"/>
          <w:spacing w:val="-2"/>
          <w:sz w:val="28"/>
          <w:szCs w:val="28"/>
        </w:rPr>
        <w:t xml:space="preserve">В соответствии со статьей 172 Бюджетного Кодекса Российской Федерации, в целях реализации бюджетного процесса </w:t>
      </w:r>
      <w:r>
        <w:rPr>
          <w:rFonts w:ascii="Times New Roman" w:hAnsi="Times New Roman" w:cs="Times New Roman"/>
          <w:spacing w:val="-2"/>
          <w:sz w:val="28"/>
          <w:szCs w:val="28"/>
        </w:rPr>
        <w:t>Новотроицкого</w:t>
      </w:r>
      <w:r w:rsidRPr="002018EC">
        <w:rPr>
          <w:rFonts w:ascii="Times New Roman" w:hAnsi="Times New Roman" w:cs="Times New Roman"/>
          <w:spacing w:val="-2"/>
          <w:sz w:val="28"/>
          <w:szCs w:val="28"/>
        </w:rPr>
        <w:t xml:space="preserve"> сельсовета </w:t>
      </w:r>
      <w:r>
        <w:rPr>
          <w:rFonts w:ascii="Times New Roman" w:hAnsi="Times New Roman" w:cs="Times New Roman"/>
          <w:spacing w:val="-2"/>
          <w:sz w:val="28"/>
          <w:szCs w:val="28"/>
        </w:rPr>
        <w:t>Минусинского</w:t>
      </w:r>
      <w:r w:rsidRPr="002018EC">
        <w:rPr>
          <w:rFonts w:ascii="Times New Roman" w:hAnsi="Times New Roman" w:cs="Times New Roman"/>
          <w:spacing w:val="-2"/>
          <w:sz w:val="28"/>
          <w:szCs w:val="28"/>
        </w:rPr>
        <w:t xml:space="preserve"> района, ПОСТАНОВЛЯ</w:t>
      </w:r>
      <w:r w:rsidR="00542C16">
        <w:rPr>
          <w:rFonts w:ascii="Times New Roman" w:hAnsi="Times New Roman" w:cs="Times New Roman"/>
          <w:spacing w:val="-2"/>
          <w:sz w:val="28"/>
          <w:szCs w:val="28"/>
        </w:rPr>
        <w:t>Ю</w:t>
      </w:r>
      <w:r w:rsidRPr="002018EC">
        <w:rPr>
          <w:rFonts w:ascii="Times New Roman" w:hAnsi="Times New Roman" w:cs="Times New Roman"/>
          <w:spacing w:val="-2"/>
          <w:sz w:val="28"/>
          <w:szCs w:val="28"/>
        </w:rPr>
        <w:t>:</w:t>
      </w:r>
    </w:p>
    <w:p w:rsidR="002018EC" w:rsidRPr="002018EC" w:rsidRDefault="002018EC" w:rsidP="00D828C6">
      <w:pPr>
        <w:pStyle w:val="a3"/>
        <w:ind w:firstLine="709"/>
        <w:rPr>
          <w:rFonts w:ascii="Times New Roman" w:hAnsi="Times New Roman" w:cs="Times New Roman"/>
          <w:spacing w:val="-2"/>
          <w:sz w:val="28"/>
          <w:szCs w:val="28"/>
        </w:rPr>
      </w:pPr>
      <w:r w:rsidRPr="002018EC">
        <w:rPr>
          <w:rFonts w:ascii="Times New Roman" w:hAnsi="Times New Roman" w:cs="Times New Roman"/>
          <w:spacing w:val="-2"/>
          <w:sz w:val="28"/>
          <w:szCs w:val="28"/>
        </w:rPr>
        <w:t xml:space="preserve">1. Утвердить основные направления налоговой и бюджетной политики </w:t>
      </w:r>
      <w:r>
        <w:rPr>
          <w:rFonts w:ascii="Times New Roman" w:hAnsi="Times New Roman" w:cs="Times New Roman"/>
          <w:spacing w:val="-2"/>
          <w:sz w:val="28"/>
          <w:szCs w:val="28"/>
        </w:rPr>
        <w:t>Новотроицкого</w:t>
      </w:r>
      <w:r w:rsidRPr="002018EC">
        <w:rPr>
          <w:rFonts w:ascii="Times New Roman" w:hAnsi="Times New Roman" w:cs="Times New Roman"/>
          <w:spacing w:val="-2"/>
          <w:sz w:val="28"/>
          <w:szCs w:val="28"/>
        </w:rPr>
        <w:t xml:space="preserve"> сельсовета </w:t>
      </w:r>
      <w:r>
        <w:rPr>
          <w:rFonts w:ascii="Times New Roman" w:hAnsi="Times New Roman" w:cs="Times New Roman"/>
          <w:spacing w:val="-2"/>
          <w:sz w:val="28"/>
          <w:szCs w:val="28"/>
        </w:rPr>
        <w:t>Минусинского</w:t>
      </w:r>
      <w:r w:rsidRPr="002018EC">
        <w:rPr>
          <w:rFonts w:ascii="Times New Roman" w:hAnsi="Times New Roman" w:cs="Times New Roman"/>
          <w:spacing w:val="-2"/>
          <w:sz w:val="28"/>
          <w:szCs w:val="28"/>
        </w:rPr>
        <w:t xml:space="preserve"> района на 2024 год и плановый период 2025-2026 годы.</w:t>
      </w: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r w:rsidRPr="002018EC">
        <w:rPr>
          <w:rFonts w:ascii="Times New Roman" w:hAnsi="Times New Roman" w:cs="Times New Roman"/>
          <w:spacing w:val="-2"/>
          <w:sz w:val="28"/>
          <w:szCs w:val="28"/>
        </w:rPr>
        <w:t>2. Контроль за исполнением данного постановления оставляю за собой.</w:t>
      </w: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r w:rsidRPr="002018EC">
        <w:rPr>
          <w:rFonts w:ascii="Times New Roman" w:hAnsi="Times New Roman" w:cs="Times New Roman"/>
          <w:spacing w:val="-2"/>
          <w:sz w:val="28"/>
          <w:szCs w:val="28"/>
        </w:rPr>
        <w:t xml:space="preserve">3. Настоящее постановление разместить на официальном сайте муниципального образования </w:t>
      </w:r>
      <w:r>
        <w:rPr>
          <w:rFonts w:ascii="Times New Roman" w:hAnsi="Times New Roman" w:cs="Times New Roman"/>
          <w:spacing w:val="-2"/>
          <w:sz w:val="28"/>
          <w:szCs w:val="28"/>
        </w:rPr>
        <w:t>Новотроицк</w:t>
      </w:r>
      <w:r w:rsidR="00542C16">
        <w:rPr>
          <w:rFonts w:ascii="Times New Roman" w:hAnsi="Times New Roman" w:cs="Times New Roman"/>
          <w:spacing w:val="-2"/>
          <w:sz w:val="28"/>
          <w:szCs w:val="28"/>
        </w:rPr>
        <w:t>ий</w:t>
      </w:r>
      <w:r>
        <w:rPr>
          <w:rFonts w:ascii="Times New Roman" w:hAnsi="Times New Roman" w:cs="Times New Roman"/>
          <w:spacing w:val="-2"/>
          <w:sz w:val="28"/>
          <w:szCs w:val="28"/>
        </w:rPr>
        <w:t xml:space="preserve"> сельсовет </w:t>
      </w:r>
      <w:r w:rsidRPr="002018EC">
        <w:rPr>
          <w:rFonts w:ascii="Times New Roman" w:hAnsi="Times New Roman" w:cs="Times New Roman"/>
          <w:spacing w:val="-2"/>
          <w:sz w:val="28"/>
          <w:szCs w:val="28"/>
        </w:rPr>
        <w:t xml:space="preserve"> в </w:t>
      </w:r>
      <w:r w:rsidR="00542C16">
        <w:rPr>
          <w:rFonts w:ascii="Times New Roman" w:hAnsi="Times New Roman" w:cs="Times New Roman"/>
          <w:spacing w:val="-2"/>
          <w:sz w:val="28"/>
          <w:szCs w:val="28"/>
        </w:rPr>
        <w:t>сети «Интернет» , в газете муниципального образования «Новотроицкий вестник»</w:t>
      </w:r>
      <w:r w:rsidR="001D6897">
        <w:rPr>
          <w:rFonts w:ascii="Times New Roman" w:hAnsi="Times New Roman" w:cs="Times New Roman"/>
          <w:spacing w:val="-2"/>
          <w:sz w:val="28"/>
          <w:szCs w:val="28"/>
        </w:rPr>
        <w:t>.</w:t>
      </w:r>
      <w:r w:rsidRPr="002018EC">
        <w:rPr>
          <w:rFonts w:ascii="Times New Roman" w:hAnsi="Times New Roman" w:cs="Times New Roman"/>
          <w:spacing w:val="-2"/>
          <w:sz w:val="28"/>
          <w:szCs w:val="28"/>
        </w:rPr>
        <w:br/>
      </w:r>
      <w:r w:rsidR="007B072B">
        <w:rPr>
          <w:rFonts w:ascii="Times New Roman" w:hAnsi="Times New Roman" w:cs="Times New Roman"/>
          <w:spacing w:val="-2"/>
          <w:sz w:val="28"/>
          <w:szCs w:val="28"/>
        </w:rPr>
        <w:t xml:space="preserve">           </w:t>
      </w:r>
    </w:p>
    <w:p w:rsidR="0068745C" w:rsidRDefault="0068745C" w:rsidP="002018EC">
      <w:pPr>
        <w:pStyle w:val="a3"/>
        <w:rPr>
          <w:rFonts w:ascii="Times New Roman" w:hAnsi="Times New Roman" w:cs="Times New Roman"/>
          <w:spacing w:val="-1"/>
          <w:sz w:val="28"/>
          <w:szCs w:val="28"/>
        </w:rPr>
      </w:pPr>
    </w:p>
    <w:p w:rsidR="007B072B" w:rsidRDefault="007B072B" w:rsidP="002018EC">
      <w:pPr>
        <w:pStyle w:val="a3"/>
        <w:rPr>
          <w:rFonts w:ascii="Times New Roman" w:hAnsi="Times New Roman" w:cs="Times New Roman"/>
          <w:spacing w:val="-1"/>
          <w:sz w:val="28"/>
          <w:szCs w:val="28"/>
        </w:rPr>
      </w:pPr>
    </w:p>
    <w:p w:rsidR="007B072B" w:rsidRPr="004E3DE4" w:rsidRDefault="007B072B" w:rsidP="002018EC">
      <w:pPr>
        <w:pStyle w:val="a3"/>
        <w:rPr>
          <w:rFonts w:ascii="Times New Roman" w:hAnsi="Times New Roman" w:cs="Times New Roman"/>
          <w:spacing w:val="-1"/>
          <w:sz w:val="28"/>
          <w:szCs w:val="28"/>
        </w:rPr>
      </w:pPr>
    </w:p>
    <w:p w:rsidR="0068745C" w:rsidRDefault="007B072B" w:rsidP="0068745C">
      <w:pPr>
        <w:pStyle w:val="a3"/>
        <w:rPr>
          <w:rFonts w:ascii="Times New Roman" w:hAnsi="Times New Roman" w:cs="Times New Roman"/>
          <w:spacing w:val="-1"/>
          <w:sz w:val="28"/>
          <w:szCs w:val="28"/>
        </w:rPr>
      </w:pPr>
      <w:r>
        <w:rPr>
          <w:rFonts w:ascii="Times New Roman" w:hAnsi="Times New Roman" w:cs="Times New Roman"/>
          <w:spacing w:val="-1"/>
          <w:sz w:val="28"/>
          <w:szCs w:val="28"/>
        </w:rPr>
        <w:t>Заместитель главы</w:t>
      </w:r>
    </w:p>
    <w:p w:rsidR="007B072B" w:rsidRPr="004E3DE4" w:rsidRDefault="007B072B" w:rsidP="0068745C">
      <w:pPr>
        <w:pStyle w:val="a3"/>
        <w:rPr>
          <w:rFonts w:ascii="Times New Roman" w:hAnsi="Times New Roman" w:cs="Times New Roman"/>
          <w:spacing w:val="-5"/>
          <w:sz w:val="28"/>
          <w:szCs w:val="28"/>
        </w:rPr>
      </w:pPr>
      <w:r>
        <w:rPr>
          <w:rFonts w:ascii="Times New Roman" w:hAnsi="Times New Roman" w:cs="Times New Roman"/>
          <w:spacing w:val="-1"/>
          <w:sz w:val="28"/>
          <w:szCs w:val="28"/>
        </w:rPr>
        <w:t>Новотроицкого сельсовета                                          С.В. Кузнецов</w:t>
      </w: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68745C">
      <w:pPr>
        <w:pStyle w:val="a3"/>
        <w:jc w:val="right"/>
        <w:rPr>
          <w:rFonts w:ascii="Times New Roman" w:hAnsi="Times New Roman" w:cs="Times New Roman"/>
          <w:sz w:val="28"/>
          <w:szCs w:val="28"/>
        </w:rPr>
      </w:pPr>
    </w:p>
    <w:p w:rsidR="0068745C" w:rsidRDefault="0068745C" w:rsidP="001F4BA5">
      <w:pPr>
        <w:pStyle w:val="a3"/>
        <w:jc w:val="right"/>
        <w:rPr>
          <w:rFonts w:ascii="Times New Roman" w:hAnsi="Times New Roman" w:cs="Times New Roman"/>
          <w:sz w:val="20"/>
          <w:szCs w:val="20"/>
        </w:rPr>
      </w:pPr>
    </w:p>
    <w:p w:rsidR="00542C16" w:rsidRDefault="00542C16" w:rsidP="001F4BA5">
      <w:pPr>
        <w:pStyle w:val="a3"/>
        <w:jc w:val="right"/>
        <w:rPr>
          <w:rFonts w:ascii="Times New Roman" w:hAnsi="Times New Roman" w:cs="Times New Roman"/>
          <w:sz w:val="20"/>
          <w:szCs w:val="20"/>
        </w:rPr>
      </w:pPr>
    </w:p>
    <w:p w:rsidR="00542C16" w:rsidRDefault="00542C16" w:rsidP="001F4BA5">
      <w:pPr>
        <w:pStyle w:val="a3"/>
        <w:jc w:val="right"/>
        <w:rPr>
          <w:rFonts w:ascii="Times New Roman" w:hAnsi="Times New Roman" w:cs="Times New Roman"/>
          <w:sz w:val="20"/>
          <w:szCs w:val="20"/>
        </w:rPr>
      </w:pPr>
    </w:p>
    <w:p w:rsidR="00542C16" w:rsidRPr="007B072B" w:rsidRDefault="00542C16" w:rsidP="00542C16">
      <w:pPr>
        <w:pStyle w:val="af3"/>
        <w:jc w:val="center"/>
        <w:rPr>
          <w:sz w:val="28"/>
          <w:szCs w:val="28"/>
        </w:rPr>
      </w:pPr>
      <w:r w:rsidRPr="007B072B">
        <w:rPr>
          <w:rStyle w:val="af4"/>
          <w:sz w:val="28"/>
          <w:szCs w:val="28"/>
        </w:rPr>
        <w:lastRenderedPageBreak/>
        <w:t>ОСНОВНЫЕ НАПРАВЛЕНИЯ БЮДЖЕТНОЙ</w:t>
      </w:r>
      <w:r w:rsidRPr="007B072B">
        <w:rPr>
          <w:sz w:val="28"/>
          <w:szCs w:val="28"/>
        </w:rPr>
        <w:br/>
      </w:r>
      <w:r w:rsidRPr="007B072B">
        <w:rPr>
          <w:rStyle w:val="af4"/>
          <w:sz w:val="28"/>
          <w:szCs w:val="28"/>
        </w:rPr>
        <w:t>И НАЛОГОВОЙ ПОЛИТИКИ </w:t>
      </w:r>
      <w:r w:rsidRPr="007B072B">
        <w:rPr>
          <w:sz w:val="28"/>
          <w:szCs w:val="28"/>
        </w:rPr>
        <w:br/>
      </w:r>
      <w:r w:rsidRPr="007B072B">
        <w:rPr>
          <w:rStyle w:val="af4"/>
          <w:sz w:val="28"/>
          <w:szCs w:val="28"/>
        </w:rPr>
        <w:t>Новотроицкого сельсовета Минусинского района Красноярского края      на 2024 год и плановый период 2025-2026 годов</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Основные направления бюджетной и налоговой политики Новотроицкого сельсовета на 2024год и плановый период 2025 и 2026 годов подготовлены в соответствии со статьями 172, 184.2 Бюджетного кодекса Российской федерации (далее – бюджетный кодекс), Положением «О бюджетном процессе в Новотроицком  сельсовете».</w:t>
      </w:r>
    </w:p>
    <w:p w:rsidR="00AA2E2F" w:rsidRPr="007B072B" w:rsidRDefault="00AA2E2F" w:rsidP="00AA2E2F">
      <w:pPr>
        <w:pStyle w:val="Default"/>
        <w:ind w:firstLine="709"/>
        <w:jc w:val="both"/>
        <w:rPr>
          <w:color w:val="auto"/>
          <w:sz w:val="28"/>
          <w:szCs w:val="28"/>
        </w:rPr>
      </w:pPr>
      <w:r w:rsidRPr="007B072B">
        <w:rPr>
          <w:color w:val="auto"/>
          <w:sz w:val="28"/>
          <w:szCs w:val="28"/>
        </w:rPr>
        <w:t>При подготовке Основных направлений учитывались:</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B072B">
        <w:rPr>
          <w:rFonts w:ascii="Times New Roman" w:eastAsia="Calibri" w:hAnsi="Times New Roman" w:cs="Times New Roman"/>
          <w:sz w:val="28"/>
          <w:szCs w:val="28"/>
          <w:lang w:eastAsia="en-US"/>
        </w:rPr>
        <w:t>-  Послание Президента РФ Федеральному Собранию РФ от 21.02.2023г. о бюджетной политике на 2024-2026 годы;</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sz w:val="28"/>
          <w:szCs w:val="28"/>
          <w:lang w:eastAsia="en-US"/>
        </w:rPr>
        <w:t>- Основные направления налоговой политики Росси</w:t>
      </w:r>
      <w:r w:rsidRPr="007B072B">
        <w:rPr>
          <w:rFonts w:ascii="Times New Roman" w:eastAsia="Calibri" w:hAnsi="Times New Roman" w:cs="Times New Roman"/>
          <w:color w:val="000000"/>
          <w:sz w:val="28"/>
          <w:szCs w:val="28"/>
          <w:lang w:eastAsia="en-US"/>
        </w:rPr>
        <w:t>йской Федерации на 2024 год и на плановый период 2025 и 2026 годов;</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sz w:val="28"/>
          <w:szCs w:val="28"/>
          <w:lang w:eastAsia="en-US"/>
        </w:rPr>
        <w:t xml:space="preserve">- </w:t>
      </w:r>
      <w:r w:rsidRPr="007B072B">
        <w:rPr>
          <w:rFonts w:ascii="Times New Roman" w:eastAsia="Calibri" w:hAnsi="Times New Roman" w:cs="Times New Roman"/>
          <w:color w:val="000000"/>
          <w:sz w:val="28"/>
          <w:szCs w:val="28"/>
          <w:lang w:eastAsia="en-US"/>
        </w:rPr>
        <w:t>Основные  направления бюджетной политики Российской Федерации на 2024 год и на плановый период 2025 и 2026 годов;</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color w:val="000000"/>
          <w:sz w:val="28"/>
          <w:szCs w:val="28"/>
          <w:lang w:eastAsia="en-US"/>
        </w:rPr>
        <w:t>- изменения, вносимые в Налоговый кодекс Российской Федерации;</w:t>
      </w:r>
    </w:p>
    <w:p w:rsidR="00AA2E2F" w:rsidRPr="007B072B" w:rsidRDefault="00AA2E2F" w:rsidP="001D6897">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7B072B">
        <w:rPr>
          <w:rFonts w:ascii="Times New Roman" w:eastAsia="Calibri" w:hAnsi="Times New Roman" w:cs="Times New Roman"/>
          <w:color w:val="000000"/>
          <w:sz w:val="28"/>
          <w:szCs w:val="28"/>
          <w:lang w:eastAsia="en-US"/>
        </w:rPr>
        <w:t xml:space="preserve">- изменения, вносимые в законодательство </w:t>
      </w:r>
      <w:r w:rsidR="0009221F" w:rsidRPr="007B072B">
        <w:rPr>
          <w:rFonts w:ascii="Times New Roman" w:eastAsia="Calibri" w:hAnsi="Times New Roman" w:cs="Times New Roman"/>
          <w:color w:val="000000"/>
          <w:sz w:val="28"/>
          <w:szCs w:val="28"/>
          <w:lang w:eastAsia="en-US"/>
        </w:rPr>
        <w:t>Красноярского края</w:t>
      </w:r>
      <w:r w:rsidRPr="007B072B">
        <w:rPr>
          <w:rFonts w:ascii="Times New Roman" w:eastAsia="Calibri" w:hAnsi="Times New Roman" w:cs="Times New Roman"/>
          <w:color w:val="000000"/>
          <w:sz w:val="28"/>
          <w:szCs w:val="28"/>
          <w:lang w:eastAsia="en-US"/>
        </w:rPr>
        <w:t xml:space="preserve">;      </w:t>
      </w:r>
    </w:p>
    <w:p w:rsidR="00542C16" w:rsidRPr="007B072B" w:rsidRDefault="00542C16" w:rsidP="001D6897">
      <w:pPr>
        <w:spacing w:after="0" w:line="240" w:lineRule="auto"/>
        <w:ind w:firstLine="741"/>
        <w:jc w:val="both"/>
        <w:rPr>
          <w:rFonts w:ascii="Times New Roman" w:hAnsi="Times New Roman" w:cs="Times New Roman"/>
          <w:sz w:val="28"/>
          <w:szCs w:val="28"/>
        </w:rPr>
      </w:pPr>
      <w:r w:rsidRPr="007B072B">
        <w:rPr>
          <w:rFonts w:ascii="Times New Roman" w:hAnsi="Times New Roman" w:cs="Times New Roman"/>
          <w:sz w:val="28"/>
          <w:szCs w:val="28"/>
        </w:rPr>
        <w:t>Целью основных направлений бюджетной политики на 202</w:t>
      </w:r>
      <w:r w:rsidR="002C0C68" w:rsidRPr="007B072B">
        <w:rPr>
          <w:rFonts w:ascii="Times New Roman" w:hAnsi="Times New Roman" w:cs="Times New Roman"/>
          <w:sz w:val="28"/>
          <w:szCs w:val="28"/>
        </w:rPr>
        <w:t>4</w:t>
      </w:r>
      <w:r w:rsidRPr="007B072B">
        <w:rPr>
          <w:rFonts w:ascii="Times New Roman" w:hAnsi="Times New Roman" w:cs="Times New Roman"/>
          <w:sz w:val="28"/>
          <w:szCs w:val="28"/>
        </w:rPr>
        <w:t>-202</w:t>
      </w:r>
      <w:r w:rsidR="002C0C68" w:rsidRPr="007B072B">
        <w:rPr>
          <w:rFonts w:ascii="Times New Roman" w:hAnsi="Times New Roman" w:cs="Times New Roman"/>
          <w:sz w:val="28"/>
          <w:szCs w:val="28"/>
        </w:rPr>
        <w:t>6</w:t>
      </w:r>
      <w:r w:rsidRPr="007B072B">
        <w:rPr>
          <w:rFonts w:ascii="Times New Roman" w:hAnsi="Times New Roman" w:cs="Times New Roman"/>
          <w:sz w:val="28"/>
          <w:szCs w:val="28"/>
        </w:rPr>
        <w:t xml:space="preserve"> годы (далее бюджетная политика) является описание условий, принимаемых для составления проекта бюджета Новотроицкого сельсовета на 202</w:t>
      </w:r>
      <w:r w:rsidR="005D1895">
        <w:rPr>
          <w:rFonts w:ascii="Times New Roman" w:hAnsi="Times New Roman" w:cs="Times New Roman"/>
          <w:sz w:val="28"/>
          <w:szCs w:val="28"/>
        </w:rPr>
        <w:t>4</w:t>
      </w:r>
      <w:r w:rsidRPr="007B072B">
        <w:rPr>
          <w:rFonts w:ascii="Times New Roman" w:hAnsi="Times New Roman" w:cs="Times New Roman"/>
          <w:sz w:val="28"/>
          <w:szCs w:val="28"/>
        </w:rPr>
        <w:t>-202</w:t>
      </w:r>
      <w:r w:rsidR="005D1895">
        <w:rPr>
          <w:rFonts w:ascii="Times New Roman" w:hAnsi="Times New Roman" w:cs="Times New Roman"/>
          <w:sz w:val="28"/>
          <w:szCs w:val="28"/>
        </w:rPr>
        <w:t>6</w:t>
      </w:r>
      <w:r w:rsidRPr="007B072B">
        <w:rPr>
          <w:rFonts w:ascii="Times New Roman" w:hAnsi="Times New Roman" w:cs="Times New Roman"/>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а также обеспечение прозрачности и открытости бюджетного планирования.</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w:t>
      </w:r>
      <w:r w:rsidRPr="007B072B">
        <w:rPr>
          <w:rFonts w:ascii="Times New Roman" w:eastAsia="Times New Roman" w:hAnsi="Times New Roman" w:cs="Times New Roman"/>
          <w:color w:val="000000"/>
          <w:sz w:val="28"/>
          <w:szCs w:val="28"/>
        </w:rPr>
        <w:tab/>
        <w:t xml:space="preserve"> Бюджетная и налоговая политика </w:t>
      </w:r>
      <w:r w:rsidRPr="007B072B">
        <w:rPr>
          <w:rFonts w:ascii="Times New Roman" w:hAnsi="Times New Roman" w:cs="Times New Roman"/>
          <w:sz w:val="28"/>
          <w:szCs w:val="28"/>
        </w:rPr>
        <w:t xml:space="preserve">Новотроицкого сельсовета </w:t>
      </w:r>
      <w:r w:rsidRPr="007B072B">
        <w:rPr>
          <w:rFonts w:ascii="Times New Roman" w:eastAsia="Times New Roman" w:hAnsi="Times New Roman" w:cs="Times New Roman"/>
          <w:color w:val="000000"/>
          <w:sz w:val="28"/>
          <w:szCs w:val="28"/>
        </w:rPr>
        <w:t>на 202</w:t>
      </w:r>
      <w:r w:rsidR="002C0C68" w:rsidRPr="007B072B">
        <w:rPr>
          <w:rFonts w:ascii="Times New Roman" w:eastAsia="Times New Roman" w:hAnsi="Times New Roman" w:cs="Times New Roman"/>
          <w:color w:val="000000"/>
          <w:sz w:val="28"/>
          <w:szCs w:val="28"/>
        </w:rPr>
        <w:t>4</w:t>
      </w:r>
      <w:r w:rsidRPr="007B072B">
        <w:rPr>
          <w:rFonts w:ascii="Times New Roman" w:eastAsia="Times New Roman" w:hAnsi="Times New Roman" w:cs="Times New Roman"/>
          <w:color w:val="000000"/>
          <w:sz w:val="28"/>
          <w:szCs w:val="28"/>
        </w:rPr>
        <w:t xml:space="preserve"> – 202</w:t>
      </w:r>
      <w:r w:rsidR="002C0C68" w:rsidRPr="007B072B">
        <w:rPr>
          <w:rFonts w:ascii="Times New Roman" w:eastAsia="Times New Roman" w:hAnsi="Times New Roman" w:cs="Times New Roman"/>
          <w:color w:val="000000"/>
          <w:sz w:val="28"/>
          <w:szCs w:val="28"/>
        </w:rPr>
        <w:t>6</w:t>
      </w:r>
      <w:r w:rsidRPr="007B072B">
        <w:rPr>
          <w:rFonts w:ascii="Times New Roman" w:eastAsia="Times New Roman" w:hAnsi="Times New Roman" w:cs="Times New Roman"/>
          <w:color w:val="000000"/>
          <w:sz w:val="28"/>
          <w:szCs w:val="28"/>
        </w:rPr>
        <w:t xml:space="preserve"> годы сохранит свою направленность на реализацию приоритетных задач социально-экономического развития сельсовета.</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В этой связи будет продолжено применение мер, направленных на развитие доходной базы бюджета сельсовета, концентрацию имеющихся ресурсов на приоритетных направлениях социально-экономического развития поселения, оптимизации расходов.</w:t>
      </w:r>
    </w:p>
    <w:p w:rsidR="00542C16" w:rsidRPr="007B072B" w:rsidRDefault="00542C16" w:rsidP="00542C16">
      <w:pPr>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 xml:space="preserve">С целью обеспечения долгосрочной сбалансированности и устойчивости бюджетной системы </w:t>
      </w:r>
      <w:r w:rsidRPr="007B072B">
        <w:rPr>
          <w:rFonts w:ascii="Times New Roman" w:hAnsi="Times New Roman" w:cs="Times New Roman"/>
          <w:sz w:val="28"/>
          <w:szCs w:val="28"/>
        </w:rPr>
        <w:t>Новотроицкого сельсовета, необходимо проведение следующих мероприятий:</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 xml:space="preserve">- проведение </w:t>
      </w:r>
      <w:r w:rsidRPr="007B072B">
        <w:rPr>
          <w:rFonts w:ascii="Times New Roman" w:hAnsi="Times New Roman" w:cs="Times New Roman"/>
          <w:sz w:val="28"/>
          <w:szCs w:val="28"/>
        </w:rPr>
        <w:t>оценки эффективности налоговых льгот (налоговых расходов) оценку эффективности предоставленных (планируемых к предоставлению) налоговых льгот в части пониженных ставок по налогам в пределах полномочий, отнесенных законодательством РФ о налогах и сборах к ведению Новотроицкого сельсовета</w:t>
      </w:r>
      <w:r w:rsidRPr="007B072B">
        <w:rPr>
          <w:rFonts w:ascii="Times New Roman" w:eastAsia="Times New Roman" w:hAnsi="Times New Roman" w:cs="Times New Roman"/>
          <w:color w:val="000000"/>
          <w:sz w:val="28"/>
          <w:szCs w:val="28"/>
        </w:rPr>
        <w:t>;</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 обеспечение роста налоговых доходов бюджета;</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w:t>
      </w:r>
      <w:r w:rsidRPr="007B072B">
        <w:rPr>
          <w:rFonts w:ascii="Times New Roman" w:eastAsia="Times New Roman" w:hAnsi="Times New Roman" w:cs="Times New Roman"/>
          <w:color w:val="000000"/>
          <w:sz w:val="28"/>
          <w:szCs w:val="28"/>
        </w:rPr>
        <w:tab/>
        <w:t>-  обеспечение роста неналоговых доходов бюджета;</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lastRenderedPageBreak/>
        <w:t xml:space="preserve">            - необходимость обеспечения снижения недоимки не менее чем на 5 % по налоговым платежам в консолидированный бюджет;</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 запрет на установление расходных обязательств, не связанных с решением вопросов, отнесенных к полномочиям органов местного самоуправления.</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p>
    <w:p w:rsidR="00542C16" w:rsidRPr="007B072B" w:rsidRDefault="00542C16" w:rsidP="00542C16">
      <w:pPr>
        <w:spacing w:after="0" w:line="240" w:lineRule="auto"/>
        <w:jc w:val="center"/>
        <w:rPr>
          <w:rFonts w:ascii="Times New Roman" w:hAnsi="Times New Roman" w:cs="Times New Roman"/>
          <w:b/>
          <w:sz w:val="28"/>
          <w:szCs w:val="28"/>
        </w:rPr>
      </w:pPr>
      <w:r w:rsidRPr="007B072B">
        <w:rPr>
          <w:rFonts w:ascii="Times New Roman" w:hAnsi="Times New Roman" w:cs="Times New Roman"/>
          <w:b/>
          <w:sz w:val="28"/>
          <w:szCs w:val="28"/>
        </w:rPr>
        <w:t>Основные направления бюджетной политики на 202</w:t>
      </w:r>
      <w:r w:rsidR="007B072B" w:rsidRPr="007B072B">
        <w:rPr>
          <w:rFonts w:ascii="Times New Roman" w:hAnsi="Times New Roman" w:cs="Times New Roman"/>
          <w:b/>
          <w:sz w:val="28"/>
          <w:szCs w:val="28"/>
        </w:rPr>
        <w:t>4</w:t>
      </w:r>
      <w:r w:rsidRPr="007B072B">
        <w:rPr>
          <w:rFonts w:ascii="Times New Roman" w:hAnsi="Times New Roman" w:cs="Times New Roman"/>
          <w:b/>
          <w:sz w:val="28"/>
          <w:szCs w:val="28"/>
        </w:rPr>
        <w:t>-202</w:t>
      </w:r>
      <w:r w:rsidR="007B072B" w:rsidRPr="007B072B">
        <w:rPr>
          <w:rFonts w:ascii="Times New Roman" w:hAnsi="Times New Roman" w:cs="Times New Roman"/>
          <w:b/>
          <w:sz w:val="28"/>
          <w:szCs w:val="28"/>
        </w:rPr>
        <w:t>6</w:t>
      </w:r>
      <w:r w:rsidRPr="007B072B">
        <w:rPr>
          <w:rFonts w:ascii="Times New Roman" w:hAnsi="Times New Roman" w:cs="Times New Roman"/>
          <w:b/>
          <w:sz w:val="28"/>
          <w:szCs w:val="28"/>
        </w:rPr>
        <w:t xml:space="preserve"> годы.</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xml:space="preserve">В целях обеспечения устойчивости и сбалансированности бюджетной системы в </w:t>
      </w:r>
      <w:r w:rsidR="002C0C68" w:rsidRPr="007B072B">
        <w:rPr>
          <w:rFonts w:ascii="Times New Roman" w:hAnsi="Times New Roman" w:cs="Times New Roman"/>
          <w:sz w:val="28"/>
          <w:szCs w:val="28"/>
        </w:rPr>
        <w:t>Новотроицком</w:t>
      </w:r>
      <w:r w:rsidRPr="007B072B">
        <w:rPr>
          <w:rFonts w:ascii="Times New Roman" w:hAnsi="Times New Roman" w:cs="Times New Roman"/>
          <w:sz w:val="28"/>
          <w:szCs w:val="28"/>
        </w:rPr>
        <w:t xml:space="preserve"> сельсовете бюджетная политика в долгосрочном периоде сохранит преемственность заявленных в предыдущие годы ориентиров и продолжит последовательно реализовываться по следующим направлениям:</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ограничение роста общего объема расходов бюджета в целях гарантированного обеспечения исполнения расходных обязательств и сохранения устойчивости бюджета в условиях пандемии;</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приоритезацию бюджетных расходов с учетом необходимости реализации на территории Новотроицкого сельсовета приоритетных проектов и программ по основным направлениям стратегического развития сельсовета;</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 повышение эффективности бюджетных расходов, в том числе путем нормирования бюджетных затрат и контроля в государственных закупках;</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xml:space="preserve">           - обеспечение открытости и понятности бюджетной информации, повышение финансовой грамотности граждан, поддержку и развитие общедоступных информационно-аналитических ресурсов.</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Это основные цели и задачи, которые необходимо реализовывать в текущем году, и которые поставлены в качестве</w:t>
      </w:r>
      <w:r w:rsidR="007B072B" w:rsidRPr="007B072B">
        <w:rPr>
          <w:rFonts w:ascii="Times New Roman" w:hAnsi="Times New Roman" w:cs="Times New Roman"/>
          <w:sz w:val="28"/>
          <w:szCs w:val="28"/>
        </w:rPr>
        <w:t xml:space="preserve"> приоритетов </w:t>
      </w:r>
      <w:r w:rsidRPr="007B072B">
        <w:rPr>
          <w:rFonts w:ascii="Times New Roman" w:hAnsi="Times New Roman" w:cs="Times New Roman"/>
          <w:sz w:val="28"/>
          <w:szCs w:val="28"/>
        </w:rPr>
        <w:t>.</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Перед администрацией Новотроицкого сельсовета стоит сложная задача для того, чтобы, не имея возможности наращивать общий объем расходов, тем не менее иметь бюджетные стимулы, которые будут соответствовать экономическому росту. Это значит, предъявлять дополнительные требования к приоритезации расходов, к эффективности расходов.</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Основными задачами бюджетной политики на очередной финансовый год и плановый период остаются:</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w:t>
      </w:r>
      <w:r w:rsidRPr="007B072B">
        <w:rPr>
          <w:rFonts w:ascii="Times New Roman" w:hAnsi="Times New Roman" w:cs="Times New Roman"/>
          <w:sz w:val="28"/>
          <w:szCs w:val="28"/>
        </w:rPr>
        <w:tab/>
        <w:t xml:space="preserve">повышение </w:t>
      </w:r>
      <w:r w:rsidR="007B072B" w:rsidRPr="007B072B">
        <w:rPr>
          <w:rFonts w:ascii="Times New Roman" w:hAnsi="Times New Roman" w:cs="Times New Roman"/>
          <w:sz w:val="28"/>
          <w:szCs w:val="28"/>
        </w:rPr>
        <w:t>эффективности бюджетных расходов</w:t>
      </w:r>
      <w:r w:rsidRPr="007B072B">
        <w:rPr>
          <w:rFonts w:ascii="Times New Roman" w:hAnsi="Times New Roman" w:cs="Times New Roman"/>
          <w:sz w:val="28"/>
          <w:szCs w:val="28"/>
        </w:rPr>
        <w:t>;</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контроль муниципальных закупок;</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w:t>
      </w:r>
      <w:r w:rsidRPr="007B072B">
        <w:rPr>
          <w:rFonts w:ascii="Times New Roman" w:hAnsi="Times New Roman" w:cs="Times New Roman"/>
          <w:sz w:val="28"/>
          <w:szCs w:val="28"/>
        </w:rPr>
        <w:tab/>
        <w:t>создание условий для повышения качества предоставления государственных усл</w:t>
      </w:r>
      <w:bookmarkStart w:id="0" w:name="_GoBack"/>
      <w:bookmarkEnd w:id="0"/>
      <w:r w:rsidRPr="007B072B">
        <w:rPr>
          <w:rFonts w:ascii="Times New Roman" w:hAnsi="Times New Roman" w:cs="Times New Roman"/>
          <w:sz w:val="28"/>
          <w:szCs w:val="28"/>
        </w:rPr>
        <w:t>уг;</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w:t>
      </w:r>
      <w:r w:rsidRPr="007B072B">
        <w:rPr>
          <w:rFonts w:ascii="Times New Roman" w:hAnsi="Times New Roman" w:cs="Times New Roman"/>
          <w:sz w:val="28"/>
          <w:szCs w:val="28"/>
        </w:rPr>
        <w:tab/>
        <w:t>обеспечение открытости и прозрачности общественных финансов.</w:t>
      </w:r>
    </w:p>
    <w:p w:rsidR="00542C16" w:rsidRPr="007B072B" w:rsidRDefault="00542C16" w:rsidP="00542C16">
      <w:pPr>
        <w:spacing w:after="0" w:line="240" w:lineRule="auto"/>
        <w:jc w:val="both"/>
        <w:rPr>
          <w:rFonts w:ascii="Times New Roman" w:hAnsi="Times New Roman" w:cs="Times New Roman"/>
          <w:sz w:val="28"/>
          <w:szCs w:val="28"/>
        </w:rPr>
      </w:pP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ab/>
        <w:t>При этом, необходимым условием успешной реализацией вышеперечисленных задач бюджетной политики являются согласованная работа органов исполнительной и законодательной власти.</w:t>
      </w:r>
    </w:p>
    <w:p w:rsidR="00542C16" w:rsidRPr="007B072B" w:rsidRDefault="00542C16" w:rsidP="00542C16">
      <w:pPr>
        <w:spacing w:after="0" w:line="240" w:lineRule="auto"/>
        <w:jc w:val="both"/>
        <w:rPr>
          <w:rFonts w:ascii="Times New Roman" w:hAnsi="Times New Roman" w:cs="Times New Roman"/>
          <w:sz w:val="28"/>
          <w:szCs w:val="28"/>
        </w:rPr>
      </w:pP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ab/>
        <w:t xml:space="preserve">Муниципальное образование </w:t>
      </w:r>
      <w:r w:rsidR="002C0C68" w:rsidRPr="007B072B">
        <w:rPr>
          <w:rFonts w:ascii="Times New Roman" w:hAnsi="Times New Roman" w:cs="Times New Roman"/>
          <w:sz w:val="28"/>
          <w:szCs w:val="28"/>
        </w:rPr>
        <w:t>Новотроицкий</w:t>
      </w:r>
      <w:r w:rsidRPr="007B072B">
        <w:rPr>
          <w:rFonts w:ascii="Times New Roman" w:hAnsi="Times New Roman" w:cs="Times New Roman"/>
          <w:sz w:val="28"/>
          <w:szCs w:val="28"/>
        </w:rPr>
        <w:t xml:space="preserve"> сельсовет – высокодотационная территория. </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ab/>
        <w:t>Собственные доходы муниципального образования - это отчисления по НДФЛ, ЕСХН, налог на имущество физических лиц, земельный налог, госпошлина, доходы от использования имущества (аренда земли).</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lastRenderedPageBreak/>
        <w:tab/>
        <w:t>Основная доля поступлений доходной части – это безвозмездные поступления от других бюджетов бюджетной системы Российской Федерации (дотации, субсидии, субвенции краевого и районного бюджетов).</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xml:space="preserve">Собственные доходы МО </w:t>
      </w:r>
      <w:r w:rsidR="002C0C68" w:rsidRPr="007B072B">
        <w:rPr>
          <w:rFonts w:ascii="Times New Roman" w:hAnsi="Times New Roman" w:cs="Times New Roman"/>
          <w:sz w:val="28"/>
          <w:szCs w:val="28"/>
        </w:rPr>
        <w:t>Новотроицкий сельсовет</w:t>
      </w:r>
      <w:r w:rsidRPr="007B072B">
        <w:rPr>
          <w:rFonts w:ascii="Times New Roman" w:hAnsi="Times New Roman" w:cs="Times New Roman"/>
          <w:sz w:val="28"/>
          <w:szCs w:val="28"/>
        </w:rPr>
        <w:t xml:space="preserve"> составили: </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hAnsi="Times New Roman" w:cs="Times New Roman"/>
          <w:sz w:val="28"/>
          <w:szCs w:val="28"/>
        </w:rPr>
        <w:t> 202</w:t>
      </w:r>
      <w:r w:rsidR="002C0C68" w:rsidRPr="007B072B">
        <w:rPr>
          <w:rFonts w:ascii="Times New Roman" w:hAnsi="Times New Roman" w:cs="Times New Roman"/>
          <w:sz w:val="28"/>
          <w:szCs w:val="28"/>
        </w:rPr>
        <w:t>2</w:t>
      </w:r>
      <w:r w:rsidRPr="007B072B">
        <w:rPr>
          <w:rFonts w:ascii="Times New Roman" w:hAnsi="Times New Roman" w:cs="Times New Roman"/>
          <w:sz w:val="28"/>
          <w:szCs w:val="28"/>
        </w:rPr>
        <w:t xml:space="preserve"> г. – </w:t>
      </w:r>
      <w:r w:rsidR="005722D5" w:rsidRPr="007B072B">
        <w:rPr>
          <w:rFonts w:ascii="Times New Roman" w:hAnsi="Times New Roman" w:cs="Times New Roman"/>
          <w:sz w:val="28"/>
          <w:szCs w:val="28"/>
        </w:rPr>
        <w:t>1989,35</w:t>
      </w:r>
      <w:r w:rsidRPr="007B072B">
        <w:rPr>
          <w:rFonts w:ascii="Times New Roman" w:hAnsi="Times New Roman" w:cs="Times New Roman"/>
          <w:sz w:val="28"/>
          <w:szCs w:val="28"/>
        </w:rPr>
        <w:t xml:space="preserve"> тыс. рублей.</w:t>
      </w:r>
    </w:p>
    <w:p w:rsidR="00542C16" w:rsidRPr="007B072B" w:rsidRDefault="00542C16" w:rsidP="00542C16">
      <w:pPr>
        <w:jc w:val="both"/>
        <w:rPr>
          <w:rFonts w:ascii="Times New Roman" w:hAnsi="Times New Roman" w:cs="Times New Roman"/>
          <w:sz w:val="28"/>
          <w:szCs w:val="28"/>
        </w:rPr>
      </w:pPr>
      <w:r w:rsidRPr="007B072B">
        <w:rPr>
          <w:rFonts w:ascii="Times New Roman" w:hAnsi="Times New Roman" w:cs="Times New Roman"/>
          <w:sz w:val="28"/>
          <w:szCs w:val="28"/>
        </w:rPr>
        <w:t xml:space="preserve"> 202</w:t>
      </w:r>
      <w:r w:rsidR="002C0C68" w:rsidRPr="007B072B">
        <w:rPr>
          <w:rFonts w:ascii="Times New Roman" w:hAnsi="Times New Roman" w:cs="Times New Roman"/>
          <w:sz w:val="28"/>
          <w:szCs w:val="28"/>
        </w:rPr>
        <w:t>3</w:t>
      </w:r>
      <w:r w:rsidRPr="007B072B">
        <w:rPr>
          <w:rFonts w:ascii="Times New Roman" w:hAnsi="Times New Roman" w:cs="Times New Roman"/>
          <w:sz w:val="28"/>
          <w:szCs w:val="28"/>
        </w:rPr>
        <w:t xml:space="preserve"> г. </w:t>
      </w:r>
      <w:r w:rsidR="002C0C68" w:rsidRPr="007B072B">
        <w:rPr>
          <w:rFonts w:ascii="Times New Roman" w:hAnsi="Times New Roman" w:cs="Times New Roman"/>
          <w:sz w:val="28"/>
          <w:szCs w:val="28"/>
        </w:rPr>
        <w:t xml:space="preserve">( 9 месяцев) </w:t>
      </w:r>
      <w:r w:rsidRPr="007B072B">
        <w:rPr>
          <w:rFonts w:ascii="Times New Roman" w:hAnsi="Times New Roman" w:cs="Times New Roman"/>
          <w:sz w:val="28"/>
          <w:szCs w:val="28"/>
        </w:rPr>
        <w:t xml:space="preserve">– </w:t>
      </w:r>
      <w:r w:rsidR="005722D5" w:rsidRPr="007B072B">
        <w:rPr>
          <w:rFonts w:ascii="Times New Roman" w:eastAsia="Times New Roman" w:hAnsi="Times New Roman" w:cs="Times New Roman"/>
          <w:color w:val="000000"/>
          <w:sz w:val="28"/>
          <w:szCs w:val="28"/>
        </w:rPr>
        <w:t xml:space="preserve">1136,85 </w:t>
      </w:r>
      <w:r w:rsidRPr="007B072B">
        <w:rPr>
          <w:rFonts w:ascii="Times New Roman" w:eastAsia="Times New Roman" w:hAnsi="Times New Roman" w:cs="Times New Roman"/>
          <w:color w:val="000000"/>
          <w:sz w:val="28"/>
          <w:szCs w:val="28"/>
        </w:rPr>
        <w:t xml:space="preserve"> </w:t>
      </w:r>
      <w:r w:rsidRPr="007B072B">
        <w:rPr>
          <w:rFonts w:ascii="Times New Roman" w:hAnsi="Times New Roman" w:cs="Times New Roman"/>
          <w:sz w:val="28"/>
          <w:szCs w:val="28"/>
        </w:rPr>
        <w:t>тыс. рублей.</w:t>
      </w:r>
    </w:p>
    <w:p w:rsidR="00542C16" w:rsidRPr="007B072B" w:rsidRDefault="00542C16" w:rsidP="00542C16">
      <w:pPr>
        <w:jc w:val="both"/>
        <w:rPr>
          <w:rFonts w:ascii="Times New Roman" w:hAnsi="Times New Roman" w:cs="Times New Roman"/>
          <w:b/>
          <w:sz w:val="28"/>
          <w:szCs w:val="28"/>
        </w:rPr>
      </w:pPr>
      <w:r w:rsidRPr="007B072B">
        <w:rPr>
          <w:rFonts w:ascii="Times New Roman" w:hAnsi="Times New Roman" w:cs="Times New Roman"/>
          <w:sz w:val="28"/>
          <w:szCs w:val="28"/>
        </w:rPr>
        <w:tab/>
      </w:r>
      <w:r w:rsidR="007B072B" w:rsidRPr="007B072B">
        <w:rPr>
          <w:rFonts w:ascii="Times New Roman" w:hAnsi="Times New Roman" w:cs="Times New Roman"/>
          <w:sz w:val="28"/>
          <w:szCs w:val="28"/>
        </w:rPr>
        <w:t xml:space="preserve">     </w:t>
      </w:r>
      <w:r w:rsidRPr="007B072B">
        <w:rPr>
          <w:rFonts w:ascii="Times New Roman" w:hAnsi="Times New Roman" w:cs="Times New Roman"/>
          <w:b/>
          <w:sz w:val="28"/>
          <w:szCs w:val="28"/>
        </w:rPr>
        <w:t>Основные направления налоговой политики на 202</w:t>
      </w:r>
      <w:r w:rsidR="005722D5" w:rsidRPr="007B072B">
        <w:rPr>
          <w:rFonts w:ascii="Times New Roman" w:hAnsi="Times New Roman" w:cs="Times New Roman"/>
          <w:b/>
          <w:sz w:val="28"/>
          <w:szCs w:val="28"/>
        </w:rPr>
        <w:t>4</w:t>
      </w:r>
      <w:r w:rsidRPr="007B072B">
        <w:rPr>
          <w:rFonts w:ascii="Times New Roman" w:hAnsi="Times New Roman" w:cs="Times New Roman"/>
          <w:b/>
          <w:sz w:val="28"/>
          <w:szCs w:val="28"/>
        </w:rPr>
        <w:t>-202</w:t>
      </w:r>
      <w:r w:rsidR="005722D5" w:rsidRPr="007B072B">
        <w:rPr>
          <w:rFonts w:ascii="Times New Roman" w:hAnsi="Times New Roman" w:cs="Times New Roman"/>
          <w:b/>
          <w:sz w:val="28"/>
          <w:szCs w:val="28"/>
        </w:rPr>
        <w:t>6</w:t>
      </w:r>
      <w:r w:rsidRPr="007B072B">
        <w:rPr>
          <w:rFonts w:ascii="Times New Roman" w:hAnsi="Times New Roman" w:cs="Times New Roman"/>
          <w:b/>
          <w:sz w:val="28"/>
          <w:szCs w:val="28"/>
        </w:rPr>
        <w:t xml:space="preserve"> годы</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Администрацией Новотроицкого сельсовета будет продолжена работа по сохранению, укреплению и развитию налогового потенциала путем совершенствования механизмов взаимодействия органов исполнительной власти и территориальных органов, федеральных органов государственной власти в части качественного администрирования источников дохода бюджета,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 содействия инвестиционным процессам в экономике, повышения эффективности управления муниципальной собственностью.</w:t>
      </w:r>
    </w:p>
    <w:p w:rsidR="00542C16" w:rsidRPr="007B072B" w:rsidRDefault="00542C16" w:rsidP="00542C16">
      <w:pPr>
        <w:spacing w:after="0" w:line="240" w:lineRule="auto"/>
        <w:jc w:val="both"/>
        <w:rPr>
          <w:rFonts w:ascii="Times New Roman" w:hAnsi="Times New Roman" w:cs="Times New Roman"/>
          <w:sz w:val="28"/>
          <w:szCs w:val="28"/>
        </w:rPr>
      </w:pPr>
      <w:r w:rsidRPr="007B072B">
        <w:rPr>
          <w:rFonts w:ascii="Times New Roman" w:eastAsia="Times New Roman" w:hAnsi="Times New Roman" w:cs="Times New Roman"/>
          <w:color w:val="000000"/>
          <w:sz w:val="28"/>
          <w:szCs w:val="28"/>
        </w:rPr>
        <w:t xml:space="preserve">  </w:t>
      </w:r>
      <w:r w:rsidRPr="007B072B">
        <w:rPr>
          <w:rFonts w:ascii="Times New Roman" w:eastAsia="Times New Roman" w:hAnsi="Times New Roman" w:cs="Times New Roman"/>
          <w:color w:val="000000"/>
          <w:sz w:val="28"/>
          <w:szCs w:val="28"/>
        </w:rPr>
        <w:tab/>
        <w:t>Для обеспечения роста доходов бюджета муниципального образования и соблюдения принципа справедливости при налогообложении используется при исчислении налога на имущество физических лиц расчет исходя из кадастровой стоимости объектов налогообложения. В этой связи важным фактором является установление представительным органом муниципального образования экономически обоснованных налоговых ставок по налогу на имущество физических лиц, в том числе в зависимости от кадастровой стоимости объекта налогообложения, вида объекта налогообложения, видов территориальных зон, в границах которых расположен объект налогообложения.</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недопущения увеличения уровня расходных обязательств бюджета и роста социальной напряженности.</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и признание этих льгот эффективными.</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542C16" w:rsidRPr="007B072B" w:rsidRDefault="00542C16" w:rsidP="00542C16">
      <w:pPr>
        <w:spacing w:after="0" w:line="240" w:lineRule="auto"/>
        <w:ind w:firstLine="708"/>
        <w:jc w:val="both"/>
        <w:rPr>
          <w:rFonts w:ascii="Times New Roman" w:hAnsi="Times New Roman" w:cs="Times New Roman"/>
          <w:sz w:val="28"/>
          <w:szCs w:val="28"/>
        </w:rPr>
      </w:pPr>
      <w:r w:rsidRPr="007B072B">
        <w:rPr>
          <w:rFonts w:ascii="Times New Roman" w:hAnsi="Times New Roman" w:cs="Times New Roman"/>
          <w:sz w:val="28"/>
          <w:szCs w:val="28"/>
        </w:rPr>
        <w:t>В связи с внесенными изменениями в Земельный кодекс РФ вопрос вовлечения неоформленных земельных участков в налоговый оборот становится наиболее актуальным. Поэтому силы должны быть направлены на побуждение граждан к приведению в соответствие документов на все свои участки, усилить муниципальный контроль в этом направлении.</w:t>
      </w:r>
    </w:p>
    <w:p w:rsidR="00542C16" w:rsidRPr="007B072B" w:rsidRDefault="00542C16" w:rsidP="00542C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B072B">
        <w:rPr>
          <w:rFonts w:ascii="Times New Roman" w:hAnsi="Times New Roman" w:cs="Times New Roman"/>
          <w:sz w:val="28"/>
          <w:szCs w:val="28"/>
        </w:rPr>
        <w:lastRenderedPageBreak/>
        <w:t>В целом в бюджетной и налоговой политике Новотроицкого сельсовета на долгосрочную перспективу будет сохранена преемственность в достижении поставленных ранее целей и задач, предусматривающих, в первую очередь, повышение эффективности использования доходного потенциала для обеспечения заданных темпов экономического роста в условиях складывающейся экономической ситуации. Предполагается дальнейшее повышение эффективности налоговой системы на основе роста качества администрирования доходов бюджета, поддержки предпринимательской и инвестиционной активности.</w:t>
      </w:r>
      <w:r w:rsidR="005722D5" w:rsidRPr="007B072B">
        <w:rPr>
          <w:rFonts w:ascii="Times New Roman" w:hAnsi="Times New Roman" w:cs="Times New Roman"/>
          <w:sz w:val="28"/>
          <w:szCs w:val="28"/>
        </w:rPr>
        <w:t xml:space="preserve"> </w:t>
      </w:r>
      <w:r w:rsidRPr="007B072B">
        <w:rPr>
          <w:rFonts w:ascii="Times New Roman" w:eastAsia="Times New Roman" w:hAnsi="Times New Roman" w:cs="Times New Roman"/>
          <w:color w:val="000000"/>
          <w:sz w:val="28"/>
          <w:szCs w:val="28"/>
        </w:rPr>
        <w:t>Обеспечение эффективности управления бюджетными расходами, безусловное исполнение принятых обязательств, финансовое обеспечение реализации приоритетных для сельсовета задач.</w:t>
      </w:r>
    </w:p>
    <w:p w:rsidR="00542C16" w:rsidRPr="007B072B" w:rsidRDefault="00542C16" w:rsidP="00542C16">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7B072B">
        <w:rPr>
          <w:rFonts w:ascii="Times New Roman" w:eastAsia="Times New Roman" w:hAnsi="Times New Roman" w:cs="Times New Roman"/>
          <w:color w:val="000000"/>
          <w:sz w:val="28"/>
          <w:szCs w:val="28"/>
        </w:rPr>
        <w:t xml:space="preserve">В конечном итоге бюджетная и налоговая политика </w:t>
      </w:r>
      <w:r w:rsidRPr="007B072B">
        <w:rPr>
          <w:rFonts w:ascii="Times New Roman" w:hAnsi="Times New Roman" w:cs="Times New Roman"/>
          <w:sz w:val="28"/>
          <w:szCs w:val="28"/>
        </w:rPr>
        <w:t xml:space="preserve">Новотроицкого сельсовета </w:t>
      </w:r>
      <w:r w:rsidRPr="007B072B">
        <w:rPr>
          <w:rFonts w:ascii="Times New Roman" w:eastAsia="Times New Roman" w:hAnsi="Times New Roman" w:cs="Times New Roman"/>
          <w:color w:val="000000"/>
          <w:sz w:val="28"/>
          <w:szCs w:val="28"/>
        </w:rPr>
        <w:t>на долгосрочную перспективу позволит осуществить на качественно высоком уровне формирование и исполнение бюджета на 202</w:t>
      </w:r>
      <w:r w:rsidR="005722D5" w:rsidRPr="007B072B">
        <w:rPr>
          <w:rFonts w:ascii="Times New Roman" w:eastAsia="Times New Roman" w:hAnsi="Times New Roman" w:cs="Times New Roman"/>
          <w:color w:val="000000"/>
          <w:sz w:val="28"/>
          <w:szCs w:val="28"/>
        </w:rPr>
        <w:t>4</w:t>
      </w:r>
      <w:r w:rsidRPr="007B072B">
        <w:rPr>
          <w:rFonts w:ascii="Times New Roman" w:eastAsia="Times New Roman" w:hAnsi="Times New Roman" w:cs="Times New Roman"/>
          <w:color w:val="000000"/>
          <w:sz w:val="28"/>
          <w:szCs w:val="28"/>
        </w:rPr>
        <w:t xml:space="preserve"> год и плановый период, при этом гарантированно реализовать задачи, поставленные в рамках программ, обеспечив сбалансированность и устойчивость бюджетной системы поселения, а также улучшение условий и качества жизни жителей </w:t>
      </w:r>
      <w:r w:rsidRPr="007B072B">
        <w:rPr>
          <w:rFonts w:ascii="Times New Roman" w:hAnsi="Times New Roman" w:cs="Times New Roman"/>
          <w:sz w:val="28"/>
          <w:szCs w:val="28"/>
        </w:rPr>
        <w:t>Новотроицкого сельсовета</w:t>
      </w:r>
      <w:r w:rsidRPr="007B072B">
        <w:rPr>
          <w:rFonts w:ascii="Times New Roman" w:eastAsia="Times New Roman" w:hAnsi="Times New Roman" w:cs="Times New Roman"/>
          <w:color w:val="000000"/>
          <w:sz w:val="28"/>
          <w:szCs w:val="28"/>
        </w:rPr>
        <w:t>.</w:t>
      </w:r>
    </w:p>
    <w:p w:rsidR="00542C16" w:rsidRPr="007B072B" w:rsidRDefault="00542C16" w:rsidP="00542C16">
      <w:pPr>
        <w:shd w:val="clear" w:color="auto" w:fill="FFFFFF"/>
        <w:spacing w:after="0" w:line="240" w:lineRule="auto"/>
        <w:jc w:val="both"/>
        <w:rPr>
          <w:rFonts w:ascii="Times New Roman" w:eastAsia="Times New Roman" w:hAnsi="Times New Roman" w:cs="Times New Roman"/>
          <w:color w:val="000000"/>
          <w:sz w:val="28"/>
          <w:szCs w:val="28"/>
        </w:rPr>
      </w:pPr>
    </w:p>
    <w:p w:rsidR="00542C16" w:rsidRPr="007B072B" w:rsidRDefault="00542C16" w:rsidP="00542C16">
      <w:pPr>
        <w:shd w:val="clear" w:color="auto" w:fill="FFFFFF"/>
        <w:spacing w:after="0" w:line="240" w:lineRule="auto"/>
        <w:jc w:val="both"/>
        <w:rPr>
          <w:rFonts w:ascii="Times New Roman" w:hAnsi="Times New Roman" w:cs="Times New Roman"/>
          <w:sz w:val="28"/>
          <w:szCs w:val="28"/>
        </w:rPr>
      </w:pPr>
    </w:p>
    <w:p w:rsidR="00542C16" w:rsidRPr="007B072B" w:rsidRDefault="00542C16" w:rsidP="00542C16">
      <w:pPr>
        <w:jc w:val="both"/>
        <w:rPr>
          <w:rFonts w:ascii="Times New Roman" w:hAnsi="Times New Roman" w:cs="Times New Roman"/>
          <w:sz w:val="28"/>
          <w:szCs w:val="28"/>
        </w:rPr>
      </w:pPr>
    </w:p>
    <w:p w:rsidR="00542C16" w:rsidRPr="007B072B" w:rsidRDefault="00542C16" w:rsidP="001F4BA5">
      <w:pPr>
        <w:pStyle w:val="a3"/>
        <w:jc w:val="right"/>
        <w:rPr>
          <w:rFonts w:ascii="Times New Roman" w:hAnsi="Times New Roman" w:cs="Times New Roman"/>
          <w:sz w:val="28"/>
          <w:szCs w:val="28"/>
        </w:rPr>
      </w:pPr>
    </w:p>
    <w:p w:rsidR="0068745C" w:rsidRPr="007B072B" w:rsidRDefault="0068745C" w:rsidP="001F4BA5">
      <w:pPr>
        <w:pStyle w:val="a3"/>
        <w:jc w:val="right"/>
        <w:rPr>
          <w:rFonts w:ascii="Times New Roman" w:hAnsi="Times New Roman" w:cs="Times New Roman"/>
          <w:sz w:val="28"/>
          <w:szCs w:val="28"/>
        </w:rPr>
      </w:pPr>
    </w:p>
    <w:p w:rsidR="00045C76" w:rsidRPr="006B39AA" w:rsidRDefault="00045C76" w:rsidP="002D1770">
      <w:pPr>
        <w:pStyle w:val="a3"/>
        <w:jc w:val="right"/>
        <w:rPr>
          <w:rFonts w:ascii="Times New Roman" w:hAnsi="Times New Roman" w:cs="Times New Roman"/>
          <w:sz w:val="20"/>
          <w:szCs w:val="20"/>
        </w:rPr>
      </w:pPr>
    </w:p>
    <w:sectPr w:rsidR="00045C76" w:rsidRPr="006B39AA" w:rsidSect="002018EC">
      <w:pgSz w:w="11906" w:h="16838"/>
      <w:pgMar w:top="1021" w:right="851" w:bottom="1134" w:left="1077"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FB0" w:rsidRDefault="00211FB0" w:rsidP="00FE6474">
      <w:pPr>
        <w:spacing w:after="0" w:line="240" w:lineRule="auto"/>
      </w:pPr>
      <w:r>
        <w:separator/>
      </w:r>
    </w:p>
  </w:endnote>
  <w:endnote w:type="continuationSeparator" w:id="1">
    <w:p w:rsidR="00211FB0" w:rsidRDefault="00211FB0" w:rsidP="00FE6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FB0" w:rsidRDefault="00211FB0" w:rsidP="00FE6474">
      <w:pPr>
        <w:spacing w:after="0" w:line="240" w:lineRule="auto"/>
      </w:pPr>
      <w:r>
        <w:separator/>
      </w:r>
    </w:p>
  </w:footnote>
  <w:footnote w:type="continuationSeparator" w:id="1">
    <w:p w:rsidR="00211FB0" w:rsidRDefault="00211FB0" w:rsidP="00FE6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4"/>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45C76"/>
    <w:rsid w:val="000028F3"/>
    <w:rsid w:val="00002BD9"/>
    <w:rsid w:val="0003152B"/>
    <w:rsid w:val="0003646D"/>
    <w:rsid w:val="000417C5"/>
    <w:rsid w:val="00045C76"/>
    <w:rsid w:val="0006744E"/>
    <w:rsid w:val="00081069"/>
    <w:rsid w:val="00084E67"/>
    <w:rsid w:val="0009221F"/>
    <w:rsid w:val="000B017D"/>
    <w:rsid w:val="000B26FC"/>
    <w:rsid w:val="000D4D9C"/>
    <w:rsid w:val="00105731"/>
    <w:rsid w:val="001129A5"/>
    <w:rsid w:val="001253AB"/>
    <w:rsid w:val="001A1972"/>
    <w:rsid w:val="001B6C37"/>
    <w:rsid w:val="001B6D39"/>
    <w:rsid w:val="001D1333"/>
    <w:rsid w:val="001D3264"/>
    <w:rsid w:val="001D6897"/>
    <w:rsid w:val="001F4BA5"/>
    <w:rsid w:val="002018EC"/>
    <w:rsid w:val="00211FB0"/>
    <w:rsid w:val="00212727"/>
    <w:rsid w:val="002263B8"/>
    <w:rsid w:val="00235B03"/>
    <w:rsid w:val="00257DC5"/>
    <w:rsid w:val="00262AB7"/>
    <w:rsid w:val="00262E43"/>
    <w:rsid w:val="002933CD"/>
    <w:rsid w:val="002938A6"/>
    <w:rsid w:val="002C0C68"/>
    <w:rsid w:val="002C2445"/>
    <w:rsid w:val="002D05CC"/>
    <w:rsid w:val="002D1770"/>
    <w:rsid w:val="00310B47"/>
    <w:rsid w:val="00313C48"/>
    <w:rsid w:val="003706A5"/>
    <w:rsid w:val="003913E3"/>
    <w:rsid w:val="003B327F"/>
    <w:rsid w:val="003B631A"/>
    <w:rsid w:val="003C109A"/>
    <w:rsid w:val="003C1463"/>
    <w:rsid w:val="003E1FC8"/>
    <w:rsid w:val="003E7CD1"/>
    <w:rsid w:val="00402A86"/>
    <w:rsid w:val="004846E7"/>
    <w:rsid w:val="00485C91"/>
    <w:rsid w:val="004B09CD"/>
    <w:rsid w:val="004D57E9"/>
    <w:rsid w:val="004E3DE4"/>
    <w:rsid w:val="004F0CAA"/>
    <w:rsid w:val="00505CC7"/>
    <w:rsid w:val="00537CCE"/>
    <w:rsid w:val="00542C16"/>
    <w:rsid w:val="00562F8B"/>
    <w:rsid w:val="005722D5"/>
    <w:rsid w:val="005928F4"/>
    <w:rsid w:val="00595F48"/>
    <w:rsid w:val="005A6656"/>
    <w:rsid w:val="005C53B7"/>
    <w:rsid w:val="005D1895"/>
    <w:rsid w:val="006321FA"/>
    <w:rsid w:val="00632F6E"/>
    <w:rsid w:val="0063646D"/>
    <w:rsid w:val="006404F4"/>
    <w:rsid w:val="00677401"/>
    <w:rsid w:val="006847A9"/>
    <w:rsid w:val="006849F3"/>
    <w:rsid w:val="0068745C"/>
    <w:rsid w:val="006977A9"/>
    <w:rsid w:val="006B39AA"/>
    <w:rsid w:val="007164EF"/>
    <w:rsid w:val="00780736"/>
    <w:rsid w:val="007B072B"/>
    <w:rsid w:val="007C7920"/>
    <w:rsid w:val="007D09AE"/>
    <w:rsid w:val="007D43BE"/>
    <w:rsid w:val="007D4DF4"/>
    <w:rsid w:val="007F2DE2"/>
    <w:rsid w:val="007F53EB"/>
    <w:rsid w:val="007F698B"/>
    <w:rsid w:val="00813471"/>
    <w:rsid w:val="00833043"/>
    <w:rsid w:val="008337C7"/>
    <w:rsid w:val="00844507"/>
    <w:rsid w:val="00853169"/>
    <w:rsid w:val="0087326C"/>
    <w:rsid w:val="00874C43"/>
    <w:rsid w:val="008906E9"/>
    <w:rsid w:val="008A3866"/>
    <w:rsid w:val="008F381C"/>
    <w:rsid w:val="009001F1"/>
    <w:rsid w:val="009152F5"/>
    <w:rsid w:val="0091791F"/>
    <w:rsid w:val="00920A12"/>
    <w:rsid w:val="00962ECB"/>
    <w:rsid w:val="009651C8"/>
    <w:rsid w:val="00973DD7"/>
    <w:rsid w:val="009C6285"/>
    <w:rsid w:val="009E1E7D"/>
    <w:rsid w:val="009E7884"/>
    <w:rsid w:val="009F5534"/>
    <w:rsid w:val="00A05032"/>
    <w:rsid w:val="00A11C30"/>
    <w:rsid w:val="00A41D04"/>
    <w:rsid w:val="00A45130"/>
    <w:rsid w:val="00A85D21"/>
    <w:rsid w:val="00A97145"/>
    <w:rsid w:val="00AA2E2F"/>
    <w:rsid w:val="00AA76B7"/>
    <w:rsid w:val="00AB1071"/>
    <w:rsid w:val="00AB2FCE"/>
    <w:rsid w:val="00AD0C3D"/>
    <w:rsid w:val="00B110FD"/>
    <w:rsid w:val="00B11A04"/>
    <w:rsid w:val="00B3164D"/>
    <w:rsid w:val="00B6599D"/>
    <w:rsid w:val="00B6645D"/>
    <w:rsid w:val="00BA5AB6"/>
    <w:rsid w:val="00BC58CF"/>
    <w:rsid w:val="00C33A7A"/>
    <w:rsid w:val="00C348F5"/>
    <w:rsid w:val="00CB53D5"/>
    <w:rsid w:val="00CD52CF"/>
    <w:rsid w:val="00CF3960"/>
    <w:rsid w:val="00D06F20"/>
    <w:rsid w:val="00D0763A"/>
    <w:rsid w:val="00D4760C"/>
    <w:rsid w:val="00D50910"/>
    <w:rsid w:val="00D828C6"/>
    <w:rsid w:val="00D84EEC"/>
    <w:rsid w:val="00D8694E"/>
    <w:rsid w:val="00DA4C4B"/>
    <w:rsid w:val="00DA77FC"/>
    <w:rsid w:val="00DC1BE0"/>
    <w:rsid w:val="00DC5CCF"/>
    <w:rsid w:val="00DD473F"/>
    <w:rsid w:val="00DD497E"/>
    <w:rsid w:val="00DE5092"/>
    <w:rsid w:val="00E16289"/>
    <w:rsid w:val="00E36F9B"/>
    <w:rsid w:val="00E462C7"/>
    <w:rsid w:val="00E8573B"/>
    <w:rsid w:val="00EB305E"/>
    <w:rsid w:val="00EC61C5"/>
    <w:rsid w:val="00EF43C6"/>
    <w:rsid w:val="00F2602F"/>
    <w:rsid w:val="00F529C9"/>
    <w:rsid w:val="00F72536"/>
    <w:rsid w:val="00FB0E1C"/>
    <w:rsid w:val="00FD00AA"/>
    <w:rsid w:val="00FE6474"/>
    <w:rsid w:val="00FE7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F5"/>
  </w:style>
  <w:style w:type="paragraph" w:styleId="1">
    <w:name w:val="heading 1"/>
    <w:basedOn w:val="a"/>
    <w:next w:val="a"/>
    <w:link w:val="10"/>
    <w:qFormat/>
    <w:rsid w:val="00045C76"/>
    <w:pPr>
      <w:keepNext/>
      <w:spacing w:before="240" w:after="60"/>
      <w:jc w:val="center"/>
      <w:outlineLvl w:val="0"/>
    </w:pPr>
    <w:rPr>
      <w:rFonts w:ascii="Times New Roman" w:eastAsia="Calibri" w:hAnsi="Times New Roman" w:cs="Times New Roman"/>
      <w:bCs/>
      <w:kern w:val="32"/>
      <w:sz w:val="28"/>
      <w:szCs w:val="32"/>
      <w:lang w:eastAsia="en-US"/>
    </w:rPr>
  </w:style>
  <w:style w:type="paragraph" w:styleId="4">
    <w:name w:val="heading 4"/>
    <w:basedOn w:val="a"/>
    <w:next w:val="a"/>
    <w:link w:val="40"/>
    <w:semiHidden/>
    <w:unhideWhenUsed/>
    <w:qFormat/>
    <w:rsid w:val="00045C7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5C76"/>
    <w:rPr>
      <w:rFonts w:ascii="Times New Roman" w:eastAsia="Calibri" w:hAnsi="Times New Roman" w:cs="Times New Roman"/>
      <w:bCs/>
      <w:kern w:val="32"/>
      <w:sz w:val="28"/>
      <w:szCs w:val="32"/>
      <w:lang w:eastAsia="en-US"/>
    </w:rPr>
  </w:style>
  <w:style w:type="character" w:customStyle="1" w:styleId="40">
    <w:name w:val="Заголовок 4 Знак"/>
    <w:basedOn w:val="a0"/>
    <w:link w:val="4"/>
    <w:semiHidden/>
    <w:rsid w:val="00045C76"/>
    <w:rPr>
      <w:rFonts w:ascii="Times New Roman" w:eastAsia="Times New Roman" w:hAnsi="Times New Roman" w:cs="Times New Roman"/>
      <w:b/>
      <w:bCs/>
      <w:sz w:val="28"/>
      <w:szCs w:val="28"/>
    </w:rPr>
  </w:style>
  <w:style w:type="paragraph" w:styleId="a3">
    <w:name w:val="No Spacing"/>
    <w:link w:val="a4"/>
    <w:uiPriority w:val="1"/>
    <w:qFormat/>
    <w:rsid w:val="00045C76"/>
    <w:pPr>
      <w:spacing w:after="0" w:line="240" w:lineRule="auto"/>
    </w:pPr>
  </w:style>
  <w:style w:type="character" w:customStyle="1" w:styleId="a4">
    <w:name w:val="Без интервала Знак"/>
    <w:link w:val="a3"/>
    <w:uiPriority w:val="1"/>
    <w:qFormat/>
    <w:locked/>
    <w:rsid w:val="00045C76"/>
  </w:style>
  <w:style w:type="character" w:styleId="a5">
    <w:name w:val="Hyperlink"/>
    <w:basedOn w:val="a0"/>
    <w:uiPriority w:val="99"/>
    <w:semiHidden/>
    <w:unhideWhenUsed/>
    <w:rsid w:val="00045C76"/>
    <w:rPr>
      <w:color w:val="0000FF"/>
      <w:u w:val="single"/>
    </w:rPr>
  </w:style>
  <w:style w:type="character" w:customStyle="1" w:styleId="a6">
    <w:name w:val="Верхний колонтитул Знак"/>
    <w:basedOn w:val="a0"/>
    <w:link w:val="a7"/>
    <w:uiPriority w:val="99"/>
    <w:semiHidden/>
    <w:rsid w:val="00045C76"/>
    <w:rPr>
      <w:rFonts w:ascii="Times New Roman" w:eastAsia="Times New Roman" w:hAnsi="Times New Roman" w:cs="Times New Roman"/>
      <w:sz w:val="24"/>
      <w:szCs w:val="24"/>
    </w:rPr>
  </w:style>
  <w:style w:type="paragraph" w:styleId="a7">
    <w:name w:val="header"/>
    <w:basedOn w:val="a"/>
    <w:link w:val="a6"/>
    <w:uiPriority w:val="99"/>
    <w:semiHidden/>
    <w:unhideWhenUsed/>
    <w:rsid w:val="00045C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045C76"/>
  </w:style>
  <w:style w:type="paragraph" w:styleId="a8">
    <w:name w:val="footer"/>
    <w:basedOn w:val="a"/>
    <w:link w:val="12"/>
    <w:uiPriority w:val="99"/>
    <w:unhideWhenUsed/>
    <w:rsid w:val="00045C7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uiPriority w:val="99"/>
    <w:rsid w:val="00045C76"/>
  </w:style>
  <w:style w:type="character" w:customStyle="1" w:styleId="12">
    <w:name w:val="Нижний колонтитул Знак1"/>
    <w:basedOn w:val="a0"/>
    <w:link w:val="a8"/>
    <w:uiPriority w:val="99"/>
    <w:locked/>
    <w:rsid w:val="00045C76"/>
    <w:rPr>
      <w:rFonts w:ascii="Times New Roman" w:eastAsia="Times New Roman" w:hAnsi="Times New Roman" w:cs="Times New Roman"/>
      <w:sz w:val="24"/>
      <w:szCs w:val="24"/>
    </w:rPr>
  </w:style>
  <w:style w:type="character" w:customStyle="1" w:styleId="aa">
    <w:name w:val="Основной текст Знак"/>
    <w:basedOn w:val="a0"/>
    <w:link w:val="ab"/>
    <w:uiPriority w:val="99"/>
    <w:semiHidden/>
    <w:rsid w:val="00045C76"/>
    <w:rPr>
      <w:rFonts w:ascii="Times New Roman" w:eastAsia="Times New Roman" w:hAnsi="Times New Roman" w:cs="Calibri"/>
      <w:sz w:val="20"/>
      <w:szCs w:val="20"/>
      <w:lang w:eastAsia="ar-SA"/>
    </w:rPr>
  </w:style>
  <w:style w:type="paragraph" w:styleId="ab">
    <w:name w:val="Body Text"/>
    <w:basedOn w:val="a"/>
    <w:link w:val="aa"/>
    <w:uiPriority w:val="99"/>
    <w:semiHidden/>
    <w:unhideWhenUsed/>
    <w:rsid w:val="00045C76"/>
    <w:pPr>
      <w:suppressAutoHyphens/>
      <w:spacing w:after="120" w:line="240" w:lineRule="auto"/>
    </w:pPr>
    <w:rPr>
      <w:rFonts w:ascii="Times New Roman" w:eastAsia="Times New Roman" w:hAnsi="Times New Roman" w:cs="Calibri"/>
      <w:sz w:val="20"/>
      <w:szCs w:val="20"/>
      <w:lang w:eastAsia="ar-SA"/>
    </w:rPr>
  </w:style>
  <w:style w:type="character" w:customStyle="1" w:styleId="13">
    <w:name w:val="Основной текст Знак1"/>
    <w:basedOn w:val="a0"/>
    <w:uiPriority w:val="99"/>
    <w:semiHidden/>
    <w:rsid w:val="00045C76"/>
  </w:style>
  <w:style w:type="paragraph" w:styleId="ac">
    <w:name w:val="Balloon Text"/>
    <w:basedOn w:val="a"/>
    <w:link w:val="14"/>
    <w:uiPriority w:val="99"/>
    <w:semiHidden/>
    <w:unhideWhenUsed/>
    <w:rsid w:val="00045C76"/>
    <w:pPr>
      <w:spacing w:after="0" w:line="240" w:lineRule="auto"/>
    </w:pPr>
    <w:rPr>
      <w:rFonts w:ascii="Tahoma" w:eastAsia="Times New Roman" w:hAnsi="Tahoma" w:cs="Times New Roman"/>
      <w:sz w:val="16"/>
      <w:szCs w:val="16"/>
    </w:rPr>
  </w:style>
  <w:style w:type="character" w:customStyle="1" w:styleId="ad">
    <w:name w:val="Текст выноски Знак"/>
    <w:basedOn w:val="a0"/>
    <w:uiPriority w:val="99"/>
    <w:semiHidden/>
    <w:rsid w:val="00045C76"/>
    <w:rPr>
      <w:rFonts w:ascii="Tahoma" w:hAnsi="Tahoma" w:cs="Tahoma"/>
      <w:sz w:val="16"/>
      <w:szCs w:val="16"/>
    </w:rPr>
  </w:style>
  <w:style w:type="character" w:customStyle="1" w:styleId="14">
    <w:name w:val="Текст выноски Знак1"/>
    <w:basedOn w:val="a0"/>
    <w:link w:val="ac"/>
    <w:uiPriority w:val="99"/>
    <w:semiHidden/>
    <w:locked/>
    <w:rsid w:val="00045C76"/>
    <w:rPr>
      <w:rFonts w:ascii="Tahoma" w:eastAsia="Times New Roman" w:hAnsi="Tahoma" w:cs="Times New Roman"/>
      <w:sz w:val="16"/>
      <w:szCs w:val="16"/>
    </w:rPr>
  </w:style>
  <w:style w:type="character" w:customStyle="1" w:styleId="ae">
    <w:name w:val="Абзац списка Знак"/>
    <w:link w:val="af"/>
    <w:locked/>
    <w:rsid w:val="00045C76"/>
    <w:rPr>
      <w:rFonts w:ascii="Times New Roman" w:eastAsia="Times New Roman" w:hAnsi="Times New Roman" w:cs="Times New Roman"/>
      <w:sz w:val="24"/>
      <w:szCs w:val="24"/>
    </w:rPr>
  </w:style>
  <w:style w:type="paragraph" w:styleId="af">
    <w:name w:val="List Paragraph"/>
    <w:basedOn w:val="a"/>
    <w:link w:val="ae"/>
    <w:qFormat/>
    <w:rsid w:val="00045C76"/>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45C76"/>
    <w:rPr>
      <w:rFonts w:ascii="Arial" w:eastAsia="Times New Roman" w:hAnsi="Arial" w:cs="Arial"/>
    </w:rPr>
  </w:style>
  <w:style w:type="paragraph" w:customStyle="1" w:styleId="ConsPlusNormal0">
    <w:name w:val="ConsPlusNormal"/>
    <w:link w:val="ConsPlusNormal"/>
    <w:uiPriority w:val="99"/>
    <w:rsid w:val="00045C76"/>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045C76"/>
    <w:pPr>
      <w:autoSpaceDE w:val="0"/>
      <w:autoSpaceDN w:val="0"/>
      <w:adjustRightInd w:val="0"/>
      <w:spacing w:after="0" w:line="240" w:lineRule="auto"/>
    </w:pPr>
    <w:rPr>
      <w:rFonts w:ascii="Arial" w:eastAsia="Calibri" w:hAnsi="Arial" w:cs="Arial"/>
      <w:sz w:val="2"/>
      <w:szCs w:val="2"/>
    </w:rPr>
  </w:style>
  <w:style w:type="character" w:customStyle="1" w:styleId="apple-converted-space">
    <w:name w:val="apple-converted-space"/>
    <w:uiPriority w:val="99"/>
    <w:rsid w:val="00045C76"/>
  </w:style>
  <w:style w:type="character" w:customStyle="1" w:styleId="submenu-table">
    <w:name w:val="submenu-table"/>
    <w:rsid w:val="00045C76"/>
  </w:style>
  <w:style w:type="character" w:customStyle="1" w:styleId="Sylfaen">
    <w:name w:val="Основной текст + Sylfaen"/>
    <w:rsid w:val="00045C76"/>
    <w:rPr>
      <w:rFonts w:ascii="Sylfaen" w:hAnsi="Sylfaen" w:cs="Sylfaen" w:hint="default"/>
      <w:spacing w:val="-10"/>
      <w:sz w:val="23"/>
      <w:szCs w:val="23"/>
    </w:rPr>
  </w:style>
  <w:style w:type="character" w:customStyle="1" w:styleId="1Sylfaen">
    <w:name w:val="Заголовок №1 + Sylfaen"/>
    <w:rsid w:val="00045C76"/>
    <w:rPr>
      <w:rFonts w:ascii="Sylfaen" w:hAnsi="Sylfaen" w:cs="Sylfaen" w:hint="default"/>
      <w:b/>
      <w:bCs/>
      <w:spacing w:val="-10"/>
      <w:sz w:val="23"/>
      <w:szCs w:val="23"/>
      <w:lang w:eastAsia="ar-SA" w:bidi="ar-SA"/>
    </w:rPr>
  </w:style>
  <w:style w:type="paragraph" w:customStyle="1" w:styleId="af0">
    <w:name w:val="Нормальный (таблица)"/>
    <w:basedOn w:val="a"/>
    <w:next w:val="a"/>
    <w:rsid w:val="00045C7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rsid w:val="00045C76"/>
    <w:pPr>
      <w:widowControl w:val="0"/>
      <w:autoSpaceDE w:val="0"/>
      <w:autoSpaceDN w:val="0"/>
      <w:adjustRightInd w:val="0"/>
      <w:spacing w:after="0" w:line="240" w:lineRule="auto"/>
    </w:pPr>
    <w:rPr>
      <w:rFonts w:ascii="Arial" w:eastAsia="Times New Roman" w:hAnsi="Arial" w:cs="Arial"/>
      <w:sz w:val="24"/>
      <w:szCs w:val="24"/>
    </w:rPr>
  </w:style>
  <w:style w:type="character" w:styleId="af2">
    <w:name w:val="Emphasis"/>
    <w:basedOn w:val="a0"/>
    <w:uiPriority w:val="20"/>
    <w:qFormat/>
    <w:rsid w:val="003C1463"/>
    <w:rPr>
      <w:i/>
      <w:iCs/>
    </w:rPr>
  </w:style>
  <w:style w:type="paragraph" w:styleId="af3">
    <w:name w:val="Normal (Web)"/>
    <w:basedOn w:val="a"/>
    <w:uiPriority w:val="99"/>
    <w:semiHidden/>
    <w:unhideWhenUsed/>
    <w:rsid w:val="002018EC"/>
    <w:rPr>
      <w:rFonts w:ascii="Times New Roman" w:hAnsi="Times New Roman" w:cs="Times New Roman"/>
      <w:sz w:val="24"/>
      <w:szCs w:val="24"/>
    </w:rPr>
  </w:style>
  <w:style w:type="character" w:styleId="af4">
    <w:name w:val="Strong"/>
    <w:basedOn w:val="a0"/>
    <w:uiPriority w:val="22"/>
    <w:qFormat/>
    <w:rsid w:val="00542C16"/>
    <w:rPr>
      <w:b/>
      <w:bCs/>
    </w:rPr>
  </w:style>
  <w:style w:type="paragraph" w:customStyle="1" w:styleId="Default">
    <w:name w:val="Default"/>
    <w:rsid w:val="00AA2E2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12442940">
      <w:bodyDiv w:val="1"/>
      <w:marLeft w:val="0"/>
      <w:marRight w:val="0"/>
      <w:marTop w:val="0"/>
      <w:marBottom w:val="0"/>
      <w:divBdr>
        <w:top w:val="none" w:sz="0" w:space="0" w:color="auto"/>
        <w:left w:val="none" w:sz="0" w:space="0" w:color="auto"/>
        <w:bottom w:val="none" w:sz="0" w:space="0" w:color="auto"/>
        <w:right w:val="none" w:sz="0" w:space="0" w:color="auto"/>
      </w:divBdr>
    </w:div>
    <w:div w:id="14421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5D46-C71C-4671-962F-D6F403A9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Pages>
  <Words>1509</Words>
  <Characters>8605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45</cp:revision>
  <cp:lastPrinted>2023-11-15T02:08:00Z</cp:lastPrinted>
  <dcterms:created xsi:type="dcterms:W3CDTF">2020-11-24T05:35:00Z</dcterms:created>
  <dcterms:modified xsi:type="dcterms:W3CDTF">2023-11-27T02:39:00Z</dcterms:modified>
</cp:coreProperties>
</file>