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45C" w:rsidRPr="007B072B" w:rsidRDefault="0068745C" w:rsidP="0068745C">
      <w:pPr>
        <w:pStyle w:val="a3"/>
        <w:jc w:val="center"/>
        <w:rPr>
          <w:rFonts w:ascii="Times New Roman" w:hAnsi="Times New Roman" w:cs="Times New Roman"/>
          <w:b/>
          <w:sz w:val="32"/>
          <w:szCs w:val="32"/>
        </w:rPr>
      </w:pPr>
      <w:r w:rsidRPr="007B072B">
        <w:rPr>
          <w:rFonts w:ascii="Times New Roman" w:hAnsi="Times New Roman" w:cs="Times New Roman"/>
          <w:b/>
          <w:sz w:val="32"/>
          <w:szCs w:val="32"/>
        </w:rPr>
        <w:t>РОССИЙСКАЯ  ФЕДЕРАЦИЯ</w:t>
      </w:r>
    </w:p>
    <w:p w:rsidR="0068745C" w:rsidRPr="007B072B" w:rsidRDefault="0068745C" w:rsidP="0068745C">
      <w:pPr>
        <w:pStyle w:val="a3"/>
        <w:jc w:val="center"/>
        <w:rPr>
          <w:rFonts w:ascii="Times New Roman" w:hAnsi="Times New Roman" w:cs="Times New Roman"/>
          <w:b/>
          <w:sz w:val="32"/>
          <w:szCs w:val="32"/>
        </w:rPr>
      </w:pPr>
      <w:r w:rsidRPr="007B072B">
        <w:rPr>
          <w:rFonts w:ascii="Times New Roman" w:hAnsi="Times New Roman" w:cs="Times New Roman"/>
          <w:b/>
          <w:sz w:val="32"/>
          <w:szCs w:val="32"/>
        </w:rPr>
        <w:t>АДМИНИСТРАЦИЯ  НОВОТРОИЦКОГО  СЕЛЬСОВЕТА</w:t>
      </w:r>
    </w:p>
    <w:p w:rsidR="00D828C6" w:rsidRDefault="0068745C" w:rsidP="0068745C">
      <w:pPr>
        <w:pStyle w:val="a3"/>
        <w:jc w:val="center"/>
        <w:rPr>
          <w:rFonts w:ascii="Times New Roman" w:hAnsi="Times New Roman" w:cs="Times New Roman"/>
          <w:b/>
          <w:sz w:val="32"/>
          <w:szCs w:val="32"/>
        </w:rPr>
      </w:pPr>
      <w:r w:rsidRPr="007B072B">
        <w:rPr>
          <w:rFonts w:ascii="Times New Roman" w:hAnsi="Times New Roman" w:cs="Times New Roman"/>
          <w:b/>
          <w:sz w:val="32"/>
          <w:szCs w:val="32"/>
        </w:rPr>
        <w:t xml:space="preserve">МИНУСИНСКОГО  РАЙОНА  </w:t>
      </w:r>
    </w:p>
    <w:p w:rsidR="0068745C" w:rsidRPr="007B072B" w:rsidRDefault="0068745C" w:rsidP="0068745C">
      <w:pPr>
        <w:pStyle w:val="a3"/>
        <w:jc w:val="center"/>
        <w:rPr>
          <w:rFonts w:ascii="Times New Roman" w:hAnsi="Times New Roman" w:cs="Times New Roman"/>
          <w:b/>
          <w:sz w:val="32"/>
          <w:szCs w:val="32"/>
        </w:rPr>
      </w:pPr>
      <w:r w:rsidRPr="007B072B">
        <w:rPr>
          <w:rFonts w:ascii="Times New Roman" w:hAnsi="Times New Roman" w:cs="Times New Roman"/>
          <w:b/>
          <w:sz w:val="32"/>
          <w:szCs w:val="32"/>
        </w:rPr>
        <w:t>КРАСНОЯРСКОГО  КРАЯ</w:t>
      </w:r>
    </w:p>
    <w:p w:rsidR="0068745C" w:rsidRDefault="0068745C" w:rsidP="0068745C">
      <w:pPr>
        <w:pStyle w:val="a3"/>
        <w:jc w:val="center"/>
        <w:rPr>
          <w:rFonts w:ascii="Times New Roman" w:hAnsi="Times New Roman" w:cs="Times New Roman"/>
          <w:b/>
          <w:sz w:val="28"/>
          <w:szCs w:val="28"/>
        </w:rPr>
      </w:pPr>
    </w:p>
    <w:p w:rsidR="007B072B" w:rsidRPr="004E3DE4" w:rsidRDefault="007B072B" w:rsidP="0068745C">
      <w:pPr>
        <w:pStyle w:val="a3"/>
        <w:jc w:val="center"/>
        <w:rPr>
          <w:rFonts w:ascii="Times New Roman" w:hAnsi="Times New Roman" w:cs="Times New Roman"/>
          <w:b/>
          <w:sz w:val="28"/>
          <w:szCs w:val="28"/>
        </w:rPr>
      </w:pPr>
    </w:p>
    <w:p w:rsidR="0068745C" w:rsidRPr="007B072B" w:rsidRDefault="0068745C" w:rsidP="0068745C">
      <w:pPr>
        <w:pStyle w:val="a3"/>
        <w:jc w:val="center"/>
        <w:rPr>
          <w:rFonts w:ascii="Times New Roman" w:hAnsi="Times New Roman" w:cs="Times New Roman"/>
          <w:b/>
          <w:sz w:val="48"/>
          <w:szCs w:val="48"/>
        </w:rPr>
      </w:pPr>
      <w:r w:rsidRPr="007B072B">
        <w:rPr>
          <w:rFonts w:ascii="Times New Roman" w:hAnsi="Times New Roman" w:cs="Times New Roman"/>
          <w:b/>
          <w:sz w:val="48"/>
          <w:szCs w:val="48"/>
        </w:rPr>
        <w:t>ПОСТАНОВЛЕНИЕ</w:t>
      </w:r>
    </w:p>
    <w:p w:rsidR="0068745C" w:rsidRDefault="0068745C" w:rsidP="0068745C">
      <w:pPr>
        <w:pStyle w:val="a3"/>
        <w:jc w:val="center"/>
        <w:rPr>
          <w:rFonts w:ascii="Times New Roman" w:hAnsi="Times New Roman" w:cs="Times New Roman"/>
          <w:b/>
          <w:sz w:val="28"/>
          <w:szCs w:val="28"/>
        </w:rPr>
      </w:pPr>
    </w:p>
    <w:p w:rsidR="007B072B" w:rsidRPr="004E3DE4" w:rsidRDefault="007B072B" w:rsidP="0068745C">
      <w:pPr>
        <w:pStyle w:val="a3"/>
        <w:jc w:val="center"/>
        <w:rPr>
          <w:rFonts w:ascii="Times New Roman" w:hAnsi="Times New Roman" w:cs="Times New Roman"/>
          <w:b/>
          <w:sz w:val="28"/>
          <w:szCs w:val="28"/>
        </w:rPr>
      </w:pPr>
    </w:p>
    <w:p w:rsidR="0068745C" w:rsidRPr="004E3DE4" w:rsidRDefault="00A95378" w:rsidP="0068745C">
      <w:pPr>
        <w:pStyle w:val="a3"/>
        <w:rPr>
          <w:rFonts w:ascii="Times New Roman" w:hAnsi="Times New Roman" w:cs="Times New Roman"/>
          <w:sz w:val="28"/>
          <w:szCs w:val="28"/>
        </w:rPr>
      </w:pPr>
      <w:r>
        <w:rPr>
          <w:rFonts w:ascii="Times New Roman" w:hAnsi="Times New Roman" w:cs="Times New Roman"/>
          <w:sz w:val="28"/>
          <w:szCs w:val="28"/>
        </w:rPr>
        <w:t>12</w:t>
      </w:r>
      <w:r w:rsidR="002D1770">
        <w:rPr>
          <w:rFonts w:ascii="Times New Roman" w:hAnsi="Times New Roman" w:cs="Times New Roman"/>
          <w:sz w:val="28"/>
          <w:szCs w:val="28"/>
        </w:rPr>
        <w:t>.11</w:t>
      </w:r>
      <w:r w:rsidR="0068745C" w:rsidRPr="004E3DE4">
        <w:rPr>
          <w:rFonts w:ascii="Times New Roman" w:hAnsi="Times New Roman" w:cs="Times New Roman"/>
          <w:sz w:val="28"/>
          <w:szCs w:val="28"/>
        </w:rPr>
        <w:t>.202</w:t>
      </w:r>
      <w:r>
        <w:rPr>
          <w:rFonts w:ascii="Times New Roman" w:hAnsi="Times New Roman" w:cs="Times New Roman"/>
          <w:sz w:val="28"/>
          <w:szCs w:val="28"/>
        </w:rPr>
        <w:t xml:space="preserve">4 </w:t>
      </w:r>
      <w:r w:rsidR="0068745C">
        <w:rPr>
          <w:rFonts w:ascii="Times New Roman" w:hAnsi="Times New Roman" w:cs="Times New Roman"/>
          <w:sz w:val="28"/>
          <w:szCs w:val="28"/>
        </w:rPr>
        <w:t>г.</w:t>
      </w:r>
      <w:r w:rsidR="0068745C" w:rsidRPr="004E3DE4">
        <w:rPr>
          <w:rFonts w:ascii="Times New Roman" w:hAnsi="Times New Roman" w:cs="Times New Roman"/>
          <w:sz w:val="28"/>
          <w:szCs w:val="28"/>
        </w:rPr>
        <w:t xml:space="preserve">                      </w:t>
      </w:r>
      <w:r w:rsidR="0068745C">
        <w:rPr>
          <w:rFonts w:ascii="Times New Roman" w:hAnsi="Times New Roman" w:cs="Times New Roman"/>
          <w:sz w:val="28"/>
          <w:szCs w:val="28"/>
        </w:rPr>
        <w:t xml:space="preserve">              </w:t>
      </w:r>
      <w:r w:rsidR="0068745C" w:rsidRPr="004E3DE4">
        <w:rPr>
          <w:rFonts w:ascii="Times New Roman" w:hAnsi="Times New Roman" w:cs="Times New Roman"/>
          <w:sz w:val="28"/>
          <w:szCs w:val="28"/>
        </w:rPr>
        <w:t xml:space="preserve"> д. Быстрая                           </w:t>
      </w:r>
      <w:r w:rsidR="0068745C">
        <w:rPr>
          <w:rFonts w:ascii="Times New Roman" w:hAnsi="Times New Roman" w:cs="Times New Roman"/>
          <w:sz w:val="28"/>
          <w:szCs w:val="28"/>
        </w:rPr>
        <w:t xml:space="preserve">           </w:t>
      </w:r>
      <w:r w:rsidR="007B072B">
        <w:rPr>
          <w:rFonts w:ascii="Times New Roman" w:hAnsi="Times New Roman" w:cs="Times New Roman"/>
          <w:sz w:val="28"/>
          <w:szCs w:val="28"/>
        </w:rPr>
        <w:t xml:space="preserve">        </w:t>
      </w:r>
      <w:r w:rsidR="0068745C" w:rsidRPr="004E3DE4">
        <w:rPr>
          <w:rFonts w:ascii="Times New Roman" w:hAnsi="Times New Roman" w:cs="Times New Roman"/>
          <w:sz w:val="28"/>
          <w:szCs w:val="28"/>
        </w:rPr>
        <w:t xml:space="preserve">  № </w:t>
      </w:r>
      <w:r w:rsidR="002D1770">
        <w:rPr>
          <w:rFonts w:ascii="Times New Roman" w:hAnsi="Times New Roman" w:cs="Times New Roman"/>
          <w:sz w:val="28"/>
          <w:szCs w:val="28"/>
        </w:rPr>
        <w:t>8</w:t>
      </w:r>
      <w:r>
        <w:rPr>
          <w:rFonts w:ascii="Times New Roman" w:hAnsi="Times New Roman" w:cs="Times New Roman"/>
          <w:sz w:val="28"/>
          <w:szCs w:val="28"/>
        </w:rPr>
        <w:t>9/1</w:t>
      </w:r>
      <w:r w:rsidR="0068745C" w:rsidRPr="004E3DE4">
        <w:rPr>
          <w:rFonts w:ascii="Times New Roman" w:hAnsi="Times New Roman" w:cs="Times New Roman"/>
          <w:sz w:val="28"/>
          <w:szCs w:val="28"/>
        </w:rPr>
        <w:t>-п</w:t>
      </w:r>
    </w:p>
    <w:p w:rsidR="0068745C" w:rsidRPr="004E3DE4" w:rsidRDefault="0068745C" w:rsidP="0068745C">
      <w:pPr>
        <w:pStyle w:val="a3"/>
        <w:rPr>
          <w:rFonts w:ascii="Times New Roman" w:hAnsi="Times New Roman" w:cs="Times New Roman"/>
          <w:sz w:val="28"/>
          <w:szCs w:val="28"/>
        </w:rPr>
      </w:pPr>
    </w:p>
    <w:p w:rsidR="002018EC" w:rsidRPr="002018EC" w:rsidRDefault="0068745C" w:rsidP="002018EC">
      <w:pPr>
        <w:pStyle w:val="a3"/>
        <w:rPr>
          <w:rFonts w:ascii="Times New Roman" w:hAnsi="Times New Roman" w:cs="Times New Roman"/>
          <w:spacing w:val="-2"/>
          <w:sz w:val="28"/>
          <w:szCs w:val="28"/>
        </w:rPr>
      </w:pPr>
      <w:r w:rsidRPr="004E3DE4">
        <w:rPr>
          <w:rFonts w:ascii="Times New Roman" w:hAnsi="Times New Roman" w:cs="Times New Roman"/>
          <w:spacing w:val="-2"/>
          <w:sz w:val="28"/>
          <w:szCs w:val="28"/>
        </w:rPr>
        <w:t xml:space="preserve"> </w:t>
      </w:r>
      <w:r w:rsidR="002018EC" w:rsidRPr="002018EC">
        <w:rPr>
          <w:rFonts w:ascii="Times New Roman" w:hAnsi="Times New Roman" w:cs="Times New Roman"/>
          <w:spacing w:val="-2"/>
          <w:sz w:val="28"/>
          <w:szCs w:val="28"/>
        </w:rPr>
        <w:t>Об утверждении основных направлений налоговой</w:t>
      </w:r>
      <w:r w:rsidR="002018EC" w:rsidRPr="002018EC">
        <w:rPr>
          <w:rFonts w:ascii="Times New Roman" w:hAnsi="Times New Roman" w:cs="Times New Roman"/>
          <w:spacing w:val="-2"/>
          <w:sz w:val="28"/>
          <w:szCs w:val="28"/>
        </w:rPr>
        <w:br/>
        <w:t xml:space="preserve">и бюджетной политики </w:t>
      </w:r>
      <w:r w:rsidR="002018EC">
        <w:rPr>
          <w:rFonts w:ascii="Times New Roman" w:hAnsi="Times New Roman" w:cs="Times New Roman"/>
          <w:spacing w:val="-2"/>
          <w:sz w:val="28"/>
          <w:szCs w:val="28"/>
        </w:rPr>
        <w:t xml:space="preserve">Новотроицкого </w:t>
      </w:r>
      <w:r w:rsidR="002018EC" w:rsidRPr="002018EC">
        <w:rPr>
          <w:rFonts w:ascii="Times New Roman" w:hAnsi="Times New Roman" w:cs="Times New Roman"/>
          <w:spacing w:val="-2"/>
          <w:sz w:val="28"/>
          <w:szCs w:val="28"/>
        </w:rPr>
        <w:t xml:space="preserve"> сельсовета</w:t>
      </w:r>
      <w:r w:rsidR="002018EC" w:rsidRPr="002018EC">
        <w:rPr>
          <w:rFonts w:ascii="Times New Roman" w:hAnsi="Times New Roman" w:cs="Times New Roman"/>
          <w:spacing w:val="-2"/>
          <w:sz w:val="28"/>
          <w:szCs w:val="28"/>
        </w:rPr>
        <w:br/>
      </w:r>
      <w:r w:rsidR="002018EC">
        <w:rPr>
          <w:rFonts w:ascii="Times New Roman" w:hAnsi="Times New Roman" w:cs="Times New Roman"/>
          <w:spacing w:val="-2"/>
          <w:sz w:val="28"/>
          <w:szCs w:val="28"/>
        </w:rPr>
        <w:t xml:space="preserve">Минусинского </w:t>
      </w:r>
      <w:r w:rsidR="002018EC" w:rsidRPr="002018EC">
        <w:rPr>
          <w:rFonts w:ascii="Times New Roman" w:hAnsi="Times New Roman" w:cs="Times New Roman"/>
          <w:spacing w:val="-2"/>
          <w:sz w:val="28"/>
          <w:szCs w:val="28"/>
        </w:rPr>
        <w:t xml:space="preserve"> района на 202</w:t>
      </w:r>
      <w:r w:rsidR="00A95378">
        <w:rPr>
          <w:rFonts w:ascii="Times New Roman" w:hAnsi="Times New Roman" w:cs="Times New Roman"/>
          <w:spacing w:val="-2"/>
          <w:sz w:val="28"/>
          <w:szCs w:val="28"/>
        </w:rPr>
        <w:t>5</w:t>
      </w:r>
      <w:r w:rsidR="002018EC" w:rsidRPr="002018EC">
        <w:rPr>
          <w:rFonts w:ascii="Times New Roman" w:hAnsi="Times New Roman" w:cs="Times New Roman"/>
          <w:spacing w:val="-2"/>
          <w:sz w:val="28"/>
          <w:szCs w:val="28"/>
        </w:rPr>
        <w:t xml:space="preserve"> год и плановый</w:t>
      </w:r>
      <w:r w:rsidR="002018EC" w:rsidRPr="002018EC">
        <w:rPr>
          <w:rFonts w:ascii="Times New Roman" w:hAnsi="Times New Roman" w:cs="Times New Roman"/>
          <w:spacing w:val="-2"/>
          <w:sz w:val="28"/>
          <w:szCs w:val="28"/>
        </w:rPr>
        <w:br/>
        <w:t>период 202</w:t>
      </w:r>
      <w:r w:rsidR="003727BA">
        <w:rPr>
          <w:rFonts w:ascii="Times New Roman" w:hAnsi="Times New Roman" w:cs="Times New Roman"/>
          <w:spacing w:val="-2"/>
          <w:sz w:val="28"/>
          <w:szCs w:val="28"/>
        </w:rPr>
        <w:t>6</w:t>
      </w:r>
      <w:r w:rsidR="002018EC" w:rsidRPr="002018EC">
        <w:rPr>
          <w:rFonts w:ascii="Times New Roman" w:hAnsi="Times New Roman" w:cs="Times New Roman"/>
          <w:spacing w:val="-2"/>
          <w:sz w:val="28"/>
          <w:szCs w:val="28"/>
        </w:rPr>
        <w:t>-202</w:t>
      </w:r>
      <w:r w:rsidR="003727BA">
        <w:rPr>
          <w:rFonts w:ascii="Times New Roman" w:hAnsi="Times New Roman" w:cs="Times New Roman"/>
          <w:spacing w:val="-2"/>
          <w:sz w:val="28"/>
          <w:szCs w:val="28"/>
        </w:rPr>
        <w:t>7</w:t>
      </w:r>
      <w:r w:rsidR="002018EC" w:rsidRPr="002018EC">
        <w:rPr>
          <w:rFonts w:ascii="Times New Roman" w:hAnsi="Times New Roman" w:cs="Times New Roman"/>
          <w:spacing w:val="-2"/>
          <w:sz w:val="28"/>
          <w:szCs w:val="28"/>
        </w:rPr>
        <w:t xml:space="preserve"> годы</w:t>
      </w:r>
    </w:p>
    <w:p w:rsidR="002018EC" w:rsidRPr="002018EC" w:rsidRDefault="002018EC" w:rsidP="007B072B">
      <w:pPr>
        <w:pStyle w:val="a3"/>
        <w:rPr>
          <w:rFonts w:ascii="Times New Roman" w:hAnsi="Times New Roman" w:cs="Times New Roman"/>
          <w:spacing w:val="-2"/>
          <w:sz w:val="28"/>
          <w:szCs w:val="28"/>
        </w:rPr>
      </w:pPr>
      <w:r w:rsidRPr="002018EC">
        <w:rPr>
          <w:rFonts w:ascii="Times New Roman" w:hAnsi="Times New Roman" w:cs="Times New Roman"/>
          <w:spacing w:val="-2"/>
          <w:sz w:val="28"/>
          <w:szCs w:val="28"/>
        </w:rPr>
        <w:br/>
      </w:r>
      <w:r w:rsidR="007B072B">
        <w:rPr>
          <w:rFonts w:ascii="Times New Roman" w:hAnsi="Times New Roman" w:cs="Times New Roman"/>
          <w:spacing w:val="-2"/>
          <w:sz w:val="28"/>
          <w:szCs w:val="28"/>
        </w:rPr>
        <w:t xml:space="preserve">          </w:t>
      </w:r>
      <w:r w:rsidRPr="002018EC">
        <w:rPr>
          <w:rFonts w:ascii="Times New Roman" w:hAnsi="Times New Roman" w:cs="Times New Roman"/>
          <w:spacing w:val="-2"/>
          <w:sz w:val="28"/>
          <w:szCs w:val="28"/>
        </w:rPr>
        <w:t xml:space="preserve">В соответствии со статьей 172 Бюджетного Кодекса Российской Федерации, в целях реализации бюджетного процесса </w:t>
      </w:r>
      <w:r>
        <w:rPr>
          <w:rFonts w:ascii="Times New Roman" w:hAnsi="Times New Roman" w:cs="Times New Roman"/>
          <w:spacing w:val="-2"/>
          <w:sz w:val="28"/>
          <w:szCs w:val="28"/>
        </w:rPr>
        <w:t>Новотроицкого</w:t>
      </w:r>
      <w:r w:rsidRPr="002018EC">
        <w:rPr>
          <w:rFonts w:ascii="Times New Roman" w:hAnsi="Times New Roman" w:cs="Times New Roman"/>
          <w:spacing w:val="-2"/>
          <w:sz w:val="28"/>
          <w:szCs w:val="28"/>
        </w:rPr>
        <w:t xml:space="preserve"> сельсовета </w:t>
      </w:r>
      <w:r>
        <w:rPr>
          <w:rFonts w:ascii="Times New Roman" w:hAnsi="Times New Roman" w:cs="Times New Roman"/>
          <w:spacing w:val="-2"/>
          <w:sz w:val="28"/>
          <w:szCs w:val="28"/>
        </w:rPr>
        <w:t>Минусинского</w:t>
      </w:r>
      <w:r w:rsidRPr="002018EC">
        <w:rPr>
          <w:rFonts w:ascii="Times New Roman" w:hAnsi="Times New Roman" w:cs="Times New Roman"/>
          <w:spacing w:val="-2"/>
          <w:sz w:val="28"/>
          <w:szCs w:val="28"/>
        </w:rPr>
        <w:t xml:space="preserve"> района, ПОСТАНОВЛЯ</w:t>
      </w:r>
      <w:r w:rsidR="00542C16">
        <w:rPr>
          <w:rFonts w:ascii="Times New Roman" w:hAnsi="Times New Roman" w:cs="Times New Roman"/>
          <w:spacing w:val="-2"/>
          <w:sz w:val="28"/>
          <w:szCs w:val="28"/>
        </w:rPr>
        <w:t>Ю</w:t>
      </w:r>
      <w:r w:rsidRPr="002018EC">
        <w:rPr>
          <w:rFonts w:ascii="Times New Roman" w:hAnsi="Times New Roman" w:cs="Times New Roman"/>
          <w:spacing w:val="-2"/>
          <w:sz w:val="28"/>
          <w:szCs w:val="28"/>
        </w:rPr>
        <w:t>:</w:t>
      </w:r>
    </w:p>
    <w:p w:rsidR="002018EC" w:rsidRPr="002018EC" w:rsidRDefault="002018EC" w:rsidP="00D828C6">
      <w:pPr>
        <w:pStyle w:val="a3"/>
        <w:ind w:firstLine="709"/>
        <w:rPr>
          <w:rFonts w:ascii="Times New Roman" w:hAnsi="Times New Roman" w:cs="Times New Roman"/>
          <w:spacing w:val="-2"/>
          <w:sz w:val="28"/>
          <w:szCs w:val="28"/>
        </w:rPr>
      </w:pPr>
      <w:r w:rsidRPr="002018EC">
        <w:rPr>
          <w:rFonts w:ascii="Times New Roman" w:hAnsi="Times New Roman" w:cs="Times New Roman"/>
          <w:spacing w:val="-2"/>
          <w:sz w:val="28"/>
          <w:szCs w:val="28"/>
        </w:rPr>
        <w:t xml:space="preserve">1. Утвердить основные направления налоговой и бюджетной политики </w:t>
      </w:r>
      <w:r>
        <w:rPr>
          <w:rFonts w:ascii="Times New Roman" w:hAnsi="Times New Roman" w:cs="Times New Roman"/>
          <w:spacing w:val="-2"/>
          <w:sz w:val="28"/>
          <w:szCs w:val="28"/>
        </w:rPr>
        <w:t>Новотроицкого</w:t>
      </w:r>
      <w:r w:rsidRPr="002018EC">
        <w:rPr>
          <w:rFonts w:ascii="Times New Roman" w:hAnsi="Times New Roman" w:cs="Times New Roman"/>
          <w:spacing w:val="-2"/>
          <w:sz w:val="28"/>
          <w:szCs w:val="28"/>
        </w:rPr>
        <w:t xml:space="preserve"> сельсовета </w:t>
      </w:r>
      <w:r>
        <w:rPr>
          <w:rFonts w:ascii="Times New Roman" w:hAnsi="Times New Roman" w:cs="Times New Roman"/>
          <w:spacing w:val="-2"/>
          <w:sz w:val="28"/>
          <w:szCs w:val="28"/>
        </w:rPr>
        <w:t>Минусинского</w:t>
      </w:r>
      <w:r w:rsidRPr="002018EC">
        <w:rPr>
          <w:rFonts w:ascii="Times New Roman" w:hAnsi="Times New Roman" w:cs="Times New Roman"/>
          <w:spacing w:val="-2"/>
          <w:sz w:val="28"/>
          <w:szCs w:val="28"/>
        </w:rPr>
        <w:t xml:space="preserve"> района на 202</w:t>
      </w:r>
      <w:r w:rsidR="00A95378">
        <w:rPr>
          <w:rFonts w:ascii="Times New Roman" w:hAnsi="Times New Roman" w:cs="Times New Roman"/>
          <w:spacing w:val="-2"/>
          <w:sz w:val="28"/>
          <w:szCs w:val="28"/>
        </w:rPr>
        <w:t>5</w:t>
      </w:r>
      <w:r w:rsidRPr="002018EC">
        <w:rPr>
          <w:rFonts w:ascii="Times New Roman" w:hAnsi="Times New Roman" w:cs="Times New Roman"/>
          <w:spacing w:val="-2"/>
          <w:sz w:val="28"/>
          <w:szCs w:val="28"/>
        </w:rPr>
        <w:t xml:space="preserve"> год и плановый период 202</w:t>
      </w:r>
      <w:r w:rsidR="00A95378">
        <w:rPr>
          <w:rFonts w:ascii="Times New Roman" w:hAnsi="Times New Roman" w:cs="Times New Roman"/>
          <w:spacing w:val="-2"/>
          <w:sz w:val="28"/>
          <w:szCs w:val="28"/>
        </w:rPr>
        <w:t>6</w:t>
      </w:r>
      <w:r w:rsidRPr="002018EC">
        <w:rPr>
          <w:rFonts w:ascii="Times New Roman" w:hAnsi="Times New Roman" w:cs="Times New Roman"/>
          <w:spacing w:val="-2"/>
          <w:sz w:val="28"/>
          <w:szCs w:val="28"/>
        </w:rPr>
        <w:t>-202</w:t>
      </w:r>
      <w:r w:rsidR="00A95378">
        <w:rPr>
          <w:rFonts w:ascii="Times New Roman" w:hAnsi="Times New Roman" w:cs="Times New Roman"/>
          <w:spacing w:val="-2"/>
          <w:sz w:val="28"/>
          <w:szCs w:val="28"/>
        </w:rPr>
        <w:t>7</w:t>
      </w:r>
      <w:r w:rsidRPr="002018EC">
        <w:rPr>
          <w:rFonts w:ascii="Times New Roman" w:hAnsi="Times New Roman" w:cs="Times New Roman"/>
          <w:spacing w:val="-2"/>
          <w:sz w:val="28"/>
          <w:szCs w:val="28"/>
        </w:rPr>
        <w:t xml:space="preserve"> годы.</w:t>
      </w:r>
      <w:r w:rsidRPr="002018EC">
        <w:rPr>
          <w:rFonts w:ascii="Times New Roman" w:hAnsi="Times New Roman" w:cs="Times New Roman"/>
          <w:spacing w:val="-2"/>
          <w:sz w:val="28"/>
          <w:szCs w:val="28"/>
        </w:rPr>
        <w:br/>
      </w:r>
      <w:r w:rsidR="007B072B">
        <w:rPr>
          <w:rFonts w:ascii="Times New Roman" w:hAnsi="Times New Roman" w:cs="Times New Roman"/>
          <w:spacing w:val="-2"/>
          <w:sz w:val="28"/>
          <w:szCs w:val="28"/>
        </w:rPr>
        <w:t xml:space="preserve">           </w:t>
      </w:r>
      <w:r w:rsidRPr="002018EC">
        <w:rPr>
          <w:rFonts w:ascii="Times New Roman" w:hAnsi="Times New Roman" w:cs="Times New Roman"/>
          <w:spacing w:val="-2"/>
          <w:sz w:val="28"/>
          <w:szCs w:val="28"/>
        </w:rPr>
        <w:t>2. Контроль за исполнением данного постановления оставляю за собой.</w:t>
      </w:r>
      <w:r w:rsidRPr="002018EC">
        <w:rPr>
          <w:rFonts w:ascii="Times New Roman" w:hAnsi="Times New Roman" w:cs="Times New Roman"/>
          <w:spacing w:val="-2"/>
          <w:sz w:val="28"/>
          <w:szCs w:val="28"/>
        </w:rPr>
        <w:br/>
      </w:r>
      <w:r w:rsidR="007B072B">
        <w:rPr>
          <w:rFonts w:ascii="Times New Roman" w:hAnsi="Times New Roman" w:cs="Times New Roman"/>
          <w:spacing w:val="-2"/>
          <w:sz w:val="28"/>
          <w:szCs w:val="28"/>
        </w:rPr>
        <w:t xml:space="preserve">           </w:t>
      </w:r>
      <w:r w:rsidRPr="002018EC">
        <w:rPr>
          <w:rFonts w:ascii="Times New Roman" w:hAnsi="Times New Roman" w:cs="Times New Roman"/>
          <w:spacing w:val="-2"/>
          <w:sz w:val="28"/>
          <w:szCs w:val="28"/>
        </w:rPr>
        <w:t xml:space="preserve">3. Настоящее постановление разместить на официальном сайте муниципального образования </w:t>
      </w:r>
      <w:r>
        <w:rPr>
          <w:rFonts w:ascii="Times New Roman" w:hAnsi="Times New Roman" w:cs="Times New Roman"/>
          <w:spacing w:val="-2"/>
          <w:sz w:val="28"/>
          <w:szCs w:val="28"/>
        </w:rPr>
        <w:t>Новотроицк</w:t>
      </w:r>
      <w:r w:rsidR="00542C16">
        <w:rPr>
          <w:rFonts w:ascii="Times New Roman" w:hAnsi="Times New Roman" w:cs="Times New Roman"/>
          <w:spacing w:val="-2"/>
          <w:sz w:val="28"/>
          <w:szCs w:val="28"/>
        </w:rPr>
        <w:t>ий</w:t>
      </w:r>
      <w:r>
        <w:rPr>
          <w:rFonts w:ascii="Times New Roman" w:hAnsi="Times New Roman" w:cs="Times New Roman"/>
          <w:spacing w:val="-2"/>
          <w:sz w:val="28"/>
          <w:szCs w:val="28"/>
        </w:rPr>
        <w:t xml:space="preserve"> сельсовет </w:t>
      </w:r>
      <w:r w:rsidRPr="002018EC">
        <w:rPr>
          <w:rFonts w:ascii="Times New Roman" w:hAnsi="Times New Roman" w:cs="Times New Roman"/>
          <w:spacing w:val="-2"/>
          <w:sz w:val="28"/>
          <w:szCs w:val="28"/>
        </w:rPr>
        <w:t xml:space="preserve"> в </w:t>
      </w:r>
      <w:r w:rsidR="00542C16">
        <w:rPr>
          <w:rFonts w:ascii="Times New Roman" w:hAnsi="Times New Roman" w:cs="Times New Roman"/>
          <w:spacing w:val="-2"/>
          <w:sz w:val="28"/>
          <w:szCs w:val="28"/>
        </w:rPr>
        <w:t>сети «Интернет» , в газете муниципального образования «Новотроицкий вестник»</w:t>
      </w:r>
      <w:r w:rsidR="001D6897">
        <w:rPr>
          <w:rFonts w:ascii="Times New Roman" w:hAnsi="Times New Roman" w:cs="Times New Roman"/>
          <w:spacing w:val="-2"/>
          <w:sz w:val="28"/>
          <w:szCs w:val="28"/>
        </w:rPr>
        <w:t>.</w:t>
      </w:r>
      <w:r w:rsidRPr="002018EC">
        <w:rPr>
          <w:rFonts w:ascii="Times New Roman" w:hAnsi="Times New Roman" w:cs="Times New Roman"/>
          <w:spacing w:val="-2"/>
          <w:sz w:val="28"/>
          <w:szCs w:val="28"/>
        </w:rPr>
        <w:br/>
      </w:r>
      <w:r w:rsidR="007B072B">
        <w:rPr>
          <w:rFonts w:ascii="Times New Roman" w:hAnsi="Times New Roman" w:cs="Times New Roman"/>
          <w:spacing w:val="-2"/>
          <w:sz w:val="28"/>
          <w:szCs w:val="28"/>
        </w:rPr>
        <w:t xml:space="preserve">           </w:t>
      </w:r>
    </w:p>
    <w:p w:rsidR="0068745C" w:rsidRDefault="0068745C" w:rsidP="002018EC">
      <w:pPr>
        <w:pStyle w:val="a3"/>
        <w:rPr>
          <w:rFonts w:ascii="Times New Roman" w:hAnsi="Times New Roman" w:cs="Times New Roman"/>
          <w:spacing w:val="-1"/>
          <w:sz w:val="28"/>
          <w:szCs w:val="28"/>
        </w:rPr>
      </w:pPr>
    </w:p>
    <w:p w:rsidR="007B072B" w:rsidRDefault="007B072B" w:rsidP="002018EC">
      <w:pPr>
        <w:pStyle w:val="a3"/>
        <w:rPr>
          <w:rFonts w:ascii="Times New Roman" w:hAnsi="Times New Roman" w:cs="Times New Roman"/>
          <w:spacing w:val="-1"/>
          <w:sz w:val="28"/>
          <w:szCs w:val="28"/>
        </w:rPr>
      </w:pPr>
    </w:p>
    <w:p w:rsidR="007B072B" w:rsidRPr="004E3DE4" w:rsidRDefault="007B072B" w:rsidP="002018EC">
      <w:pPr>
        <w:pStyle w:val="a3"/>
        <w:rPr>
          <w:rFonts w:ascii="Times New Roman" w:hAnsi="Times New Roman" w:cs="Times New Roman"/>
          <w:spacing w:val="-1"/>
          <w:sz w:val="28"/>
          <w:szCs w:val="28"/>
        </w:rPr>
      </w:pPr>
    </w:p>
    <w:p w:rsidR="0068745C" w:rsidRDefault="00A95378" w:rsidP="0068745C">
      <w:pPr>
        <w:pStyle w:val="a3"/>
        <w:rPr>
          <w:rFonts w:ascii="Times New Roman" w:hAnsi="Times New Roman" w:cs="Times New Roman"/>
          <w:spacing w:val="-1"/>
          <w:sz w:val="28"/>
          <w:szCs w:val="28"/>
        </w:rPr>
      </w:pPr>
      <w:r>
        <w:rPr>
          <w:rFonts w:ascii="Times New Roman" w:hAnsi="Times New Roman" w:cs="Times New Roman"/>
          <w:spacing w:val="-1"/>
          <w:sz w:val="28"/>
          <w:szCs w:val="28"/>
        </w:rPr>
        <w:t>Глава</w:t>
      </w:r>
    </w:p>
    <w:p w:rsidR="007B072B" w:rsidRPr="004E3DE4" w:rsidRDefault="007B072B" w:rsidP="0068745C">
      <w:pPr>
        <w:pStyle w:val="a3"/>
        <w:rPr>
          <w:rFonts w:ascii="Times New Roman" w:hAnsi="Times New Roman" w:cs="Times New Roman"/>
          <w:spacing w:val="-5"/>
          <w:sz w:val="28"/>
          <w:szCs w:val="28"/>
        </w:rPr>
      </w:pPr>
      <w:r>
        <w:rPr>
          <w:rFonts w:ascii="Times New Roman" w:hAnsi="Times New Roman" w:cs="Times New Roman"/>
          <w:spacing w:val="-1"/>
          <w:sz w:val="28"/>
          <w:szCs w:val="28"/>
        </w:rPr>
        <w:t xml:space="preserve">Новотроицкого сельсовета                                          </w:t>
      </w:r>
      <w:r w:rsidR="00A95378">
        <w:rPr>
          <w:rFonts w:ascii="Times New Roman" w:hAnsi="Times New Roman" w:cs="Times New Roman"/>
          <w:spacing w:val="-1"/>
          <w:sz w:val="28"/>
          <w:szCs w:val="28"/>
        </w:rPr>
        <w:t>А.В. Семенов</w:t>
      </w:r>
    </w:p>
    <w:p w:rsidR="0068745C" w:rsidRDefault="0068745C" w:rsidP="0068745C">
      <w:pPr>
        <w:pStyle w:val="a3"/>
        <w:jc w:val="right"/>
        <w:rPr>
          <w:rFonts w:ascii="Times New Roman" w:hAnsi="Times New Roman" w:cs="Times New Roman"/>
          <w:sz w:val="28"/>
          <w:szCs w:val="28"/>
        </w:rPr>
      </w:pPr>
    </w:p>
    <w:p w:rsidR="0068745C" w:rsidRDefault="0068745C" w:rsidP="0068745C">
      <w:pPr>
        <w:pStyle w:val="a3"/>
        <w:jc w:val="right"/>
        <w:rPr>
          <w:rFonts w:ascii="Times New Roman" w:hAnsi="Times New Roman" w:cs="Times New Roman"/>
          <w:sz w:val="28"/>
          <w:szCs w:val="28"/>
        </w:rPr>
      </w:pPr>
    </w:p>
    <w:p w:rsidR="0068745C" w:rsidRDefault="0068745C" w:rsidP="0068745C">
      <w:pPr>
        <w:pStyle w:val="a3"/>
        <w:jc w:val="right"/>
        <w:rPr>
          <w:rFonts w:ascii="Times New Roman" w:hAnsi="Times New Roman" w:cs="Times New Roman"/>
          <w:sz w:val="28"/>
          <w:szCs w:val="28"/>
        </w:rPr>
      </w:pPr>
    </w:p>
    <w:p w:rsidR="0068745C" w:rsidRDefault="0068745C" w:rsidP="0068745C">
      <w:pPr>
        <w:pStyle w:val="a3"/>
        <w:jc w:val="right"/>
        <w:rPr>
          <w:rFonts w:ascii="Times New Roman" w:hAnsi="Times New Roman" w:cs="Times New Roman"/>
          <w:sz w:val="28"/>
          <w:szCs w:val="28"/>
        </w:rPr>
      </w:pPr>
    </w:p>
    <w:p w:rsidR="0068745C" w:rsidRDefault="0068745C" w:rsidP="0068745C">
      <w:pPr>
        <w:pStyle w:val="a3"/>
        <w:jc w:val="right"/>
        <w:rPr>
          <w:rFonts w:ascii="Times New Roman" w:hAnsi="Times New Roman" w:cs="Times New Roman"/>
          <w:sz w:val="28"/>
          <w:szCs w:val="28"/>
        </w:rPr>
      </w:pPr>
    </w:p>
    <w:p w:rsidR="0068745C" w:rsidRDefault="0068745C" w:rsidP="0068745C">
      <w:pPr>
        <w:pStyle w:val="a3"/>
        <w:jc w:val="right"/>
        <w:rPr>
          <w:rFonts w:ascii="Times New Roman" w:hAnsi="Times New Roman" w:cs="Times New Roman"/>
          <w:sz w:val="28"/>
          <w:szCs w:val="28"/>
        </w:rPr>
      </w:pPr>
    </w:p>
    <w:p w:rsidR="0068745C" w:rsidRDefault="0068745C" w:rsidP="0068745C">
      <w:pPr>
        <w:pStyle w:val="a3"/>
        <w:jc w:val="right"/>
        <w:rPr>
          <w:rFonts w:ascii="Times New Roman" w:hAnsi="Times New Roman" w:cs="Times New Roman"/>
          <w:sz w:val="28"/>
          <w:szCs w:val="28"/>
        </w:rPr>
      </w:pPr>
    </w:p>
    <w:p w:rsidR="0068745C" w:rsidRDefault="0068745C" w:rsidP="0068745C">
      <w:pPr>
        <w:pStyle w:val="a3"/>
        <w:jc w:val="right"/>
        <w:rPr>
          <w:rFonts w:ascii="Times New Roman" w:hAnsi="Times New Roman" w:cs="Times New Roman"/>
          <w:sz w:val="28"/>
          <w:szCs w:val="28"/>
        </w:rPr>
      </w:pPr>
    </w:p>
    <w:p w:rsidR="0068745C" w:rsidRDefault="0068745C" w:rsidP="0068745C">
      <w:pPr>
        <w:pStyle w:val="a3"/>
        <w:jc w:val="right"/>
        <w:rPr>
          <w:rFonts w:ascii="Times New Roman" w:hAnsi="Times New Roman" w:cs="Times New Roman"/>
          <w:sz w:val="28"/>
          <w:szCs w:val="28"/>
        </w:rPr>
      </w:pPr>
    </w:p>
    <w:p w:rsidR="0068745C" w:rsidRDefault="0068745C" w:rsidP="0068745C">
      <w:pPr>
        <w:pStyle w:val="a3"/>
        <w:jc w:val="right"/>
        <w:rPr>
          <w:rFonts w:ascii="Times New Roman" w:hAnsi="Times New Roman" w:cs="Times New Roman"/>
          <w:sz w:val="28"/>
          <w:szCs w:val="28"/>
        </w:rPr>
      </w:pPr>
    </w:p>
    <w:p w:rsidR="0068745C" w:rsidRDefault="0068745C" w:rsidP="001F4BA5">
      <w:pPr>
        <w:pStyle w:val="a3"/>
        <w:jc w:val="right"/>
        <w:rPr>
          <w:rFonts w:ascii="Times New Roman" w:hAnsi="Times New Roman" w:cs="Times New Roman"/>
          <w:sz w:val="20"/>
          <w:szCs w:val="20"/>
        </w:rPr>
      </w:pPr>
    </w:p>
    <w:p w:rsidR="00542C16" w:rsidRDefault="00542C16" w:rsidP="001F4BA5">
      <w:pPr>
        <w:pStyle w:val="a3"/>
        <w:jc w:val="right"/>
        <w:rPr>
          <w:rFonts w:ascii="Times New Roman" w:hAnsi="Times New Roman" w:cs="Times New Roman"/>
          <w:sz w:val="20"/>
          <w:szCs w:val="20"/>
        </w:rPr>
      </w:pPr>
    </w:p>
    <w:p w:rsidR="00542C16" w:rsidRDefault="00542C16" w:rsidP="001F4BA5">
      <w:pPr>
        <w:pStyle w:val="a3"/>
        <w:jc w:val="right"/>
        <w:rPr>
          <w:rFonts w:ascii="Times New Roman" w:hAnsi="Times New Roman" w:cs="Times New Roman"/>
          <w:sz w:val="20"/>
          <w:szCs w:val="20"/>
        </w:rPr>
      </w:pPr>
    </w:p>
    <w:p w:rsidR="00542C16" w:rsidRPr="007B072B" w:rsidRDefault="00542C16" w:rsidP="00542C16">
      <w:pPr>
        <w:pStyle w:val="af3"/>
        <w:jc w:val="center"/>
        <w:rPr>
          <w:sz w:val="28"/>
          <w:szCs w:val="28"/>
        </w:rPr>
      </w:pPr>
      <w:r w:rsidRPr="007B072B">
        <w:rPr>
          <w:rStyle w:val="af4"/>
          <w:sz w:val="28"/>
          <w:szCs w:val="28"/>
        </w:rPr>
        <w:lastRenderedPageBreak/>
        <w:t>ОСНОВНЫЕ НАПРАВЛЕНИЯ БЮДЖЕТНОЙ</w:t>
      </w:r>
      <w:r w:rsidRPr="007B072B">
        <w:rPr>
          <w:sz w:val="28"/>
          <w:szCs w:val="28"/>
        </w:rPr>
        <w:br/>
      </w:r>
      <w:r w:rsidRPr="007B072B">
        <w:rPr>
          <w:rStyle w:val="af4"/>
          <w:sz w:val="28"/>
          <w:szCs w:val="28"/>
        </w:rPr>
        <w:t>И НАЛОГОВОЙ ПОЛИТИКИ </w:t>
      </w:r>
      <w:r w:rsidRPr="007B072B">
        <w:rPr>
          <w:sz w:val="28"/>
          <w:szCs w:val="28"/>
        </w:rPr>
        <w:br/>
      </w:r>
      <w:r w:rsidRPr="007B072B">
        <w:rPr>
          <w:rStyle w:val="af4"/>
          <w:sz w:val="28"/>
          <w:szCs w:val="28"/>
        </w:rPr>
        <w:t>Новотроицкого сельсовета Минусинского района Красноярского края      на 202</w:t>
      </w:r>
      <w:r w:rsidR="007C2233">
        <w:rPr>
          <w:rStyle w:val="af4"/>
          <w:sz w:val="28"/>
          <w:szCs w:val="28"/>
        </w:rPr>
        <w:t>5</w:t>
      </w:r>
      <w:r w:rsidRPr="007B072B">
        <w:rPr>
          <w:rStyle w:val="af4"/>
          <w:sz w:val="28"/>
          <w:szCs w:val="28"/>
        </w:rPr>
        <w:t xml:space="preserve"> год и плановый период 202</w:t>
      </w:r>
      <w:r w:rsidR="007C2233">
        <w:rPr>
          <w:rStyle w:val="af4"/>
          <w:sz w:val="28"/>
          <w:szCs w:val="28"/>
        </w:rPr>
        <w:t>6</w:t>
      </w:r>
      <w:r w:rsidRPr="007B072B">
        <w:rPr>
          <w:rStyle w:val="af4"/>
          <w:sz w:val="28"/>
          <w:szCs w:val="28"/>
        </w:rPr>
        <w:t>-202</w:t>
      </w:r>
      <w:r w:rsidR="007C2233">
        <w:rPr>
          <w:rStyle w:val="af4"/>
          <w:sz w:val="28"/>
          <w:szCs w:val="28"/>
        </w:rPr>
        <w:t>7</w:t>
      </w:r>
      <w:r w:rsidRPr="007B072B">
        <w:rPr>
          <w:rStyle w:val="af4"/>
          <w:sz w:val="28"/>
          <w:szCs w:val="28"/>
        </w:rPr>
        <w:t xml:space="preserve"> годов</w:t>
      </w:r>
    </w:p>
    <w:p w:rsidR="00542C16" w:rsidRPr="007B072B" w:rsidRDefault="00542C16" w:rsidP="00542C16">
      <w:pPr>
        <w:spacing w:after="0" w:line="240" w:lineRule="auto"/>
        <w:ind w:firstLine="708"/>
        <w:jc w:val="both"/>
        <w:rPr>
          <w:rFonts w:ascii="Times New Roman" w:hAnsi="Times New Roman" w:cs="Times New Roman"/>
          <w:sz w:val="28"/>
          <w:szCs w:val="28"/>
        </w:rPr>
      </w:pPr>
      <w:r w:rsidRPr="007B072B">
        <w:rPr>
          <w:rFonts w:ascii="Times New Roman" w:hAnsi="Times New Roman" w:cs="Times New Roman"/>
          <w:sz w:val="28"/>
          <w:szCs w:val="28"/>
        </w:rPr>
        <w:t>Основные направления бюджетной и налоговой политики Новотроицкого сельсовета на 202</w:t>
      </w:r>
      <w:r w:rsidR="007C2233">
        <w:rPr>
          <w:rFonts w:ascii="Times New Roman" w:hAnsi="Times New Roman" w:cs="Times New Roman"/>
          <w:sz w:val="28"/>
          <w:szCs w:val="28"/>
        </w:rPr>
        <w:t>5</w:t>
      </w:r>
      <w:r w:rsidR="00A95378">
        <w:rPr>
          <w:rFonts w:ascii="Times New Roman" w:hAnsi="Times New Roman" w:cs="Times New Roman"/>
          <w:sz w:val="28"/>
          <w:szCs w:val="28"/>
        </w:rPr>
        <w:t xml:space="preserve"> </w:t>
      </w:r>
      <w:r w:rsidR="007C2233">
        <w:rPr>
          <w:rFonts w:ascii="Times New Roman" w:hAnsi="Times New Roman" w:cs="Times New Roman"/>
          <w:sz w:val="28"/>
          <w:szCs w:val="28"/>
        </w:rPr>
        <w:t>год и плановый период 2026 и 2027</w:t>
      </w:r>
      <w:r w:rsidRPr="007B072B">
        <w:rPr>
          <w:rFonts w:ascii="Times New Roman" w:hAnsi="Times New Roman" w:cs="Times New Roman"/>
          <w:sz w:val="28"/>
          <w:szCs w:val="28"/>
        </w:rPr>
        <w:t xml:space="preserve"> годов подготовлены в соответствии со статьями 172, 184.2 Бюджетного кодекса Российской федерации (далее – бюджетный кодекс), Положением «О бюджетном процессе в Новотроицком  сельсовете».</w:t>
      </w:r>
    </w:p>
    <w:p w:rsidR="00AA2E2F" w:rsidRPr="007B072B" w:rsidRDefault="00AA2E2F" w:rsidP="00AA2E2F">
      <w:pPr>
        <w:pStyle w:val="Default"/>
        <w:ind w:firstLine="709"/>
        <w:jc w:val="both"/>
        <w:rPr>
          <w:color w:val="auto"/>
          <w:sz w:val="28"/>
          <w:szCs w:val="28"/>
        </w:rPr>
      </w:pPr>
      <w:r w:rsidRPr="007B072B">
        <w:rPr>
          <w:color w:val="auto"/>
          <w:sz w:val="28"/>
          <w:szCs w:val="28"/>
        </w:rPr>
        <w:t>При подготовке Основных направлений учитывались:</w:t>
      </w:r>
    </w:p>
    <w:p w:rsidR="00AA2E2F" w:rsidRPr="007B072B" w:rsidRDefault="00AA2E2F" w:rsidP="001D689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B072B">
        <w:rPr>
          <w:rFonts w:ascii="Times New Roman" w:eastAsia="Calibri" w:hAnsi="Times New Roman" w:cs="Times New Roman"/>
          <w:sz w:val="28"/>
          <w:szCs w:val="28"/>
          <w:lang w:eastAsia="en-US"/>
        </w:rPr>
        <w:t>-  Послание Президента РФ Федеральному Собранию РФ от 21.02.2023г. о бюджетной политике на 2024-2026 годы;</w:t>
      </w:r>
    </w:p>
    <w:p w:rsidR="00AA2E2F" w:rsidRPr="007B072B" w:rsidRDefault="00AA2E2F" w:rsidP="001D6897">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7B072B">
        <w:rPr>
          <w:rFonts w:ascii="Times New Roman" w:eastAsia="Calibri" w:hAnsi="Times New Roman" w:cs="Times New Roman"/>
          <w:sz w:val="28"/>
          <w:szCs w:val="28"/>
          <w:lang w:eastAsia="en-US"/>
        </w:rPr>
        <w:t>- Основные направления налоговой политики Росси</w:t>
      </w:r>
      <w:r w:rsidRPr="007B072B">
        <w:rPr>
          <w:rFonts w:ascii="Times New Roman" w:eastAsia="Calibri" w:hAnsi="Times New Roman" w:cs="Times New Roman"/>
          <w:color w:val="000000"/>
          <w:sz w:val="28"/>
          <w:szCs w:val="28"/>
          <w:lang w:eastAsia="en-US"/>
        </w:rPr>
        <w:t>йской Федерации на 202</w:t>
      </w:r>
      <w:r w:rsidR="007C2233">
        <w:rPr>
          <w:rFonts w:ascii="Times New Roman" w:eastAsia="Calibri" w:hAnsi="Times New Roman" w:cs="Times New Roman"/>
          <w:color w:val="000000"/>
          <w:sz w:val="28"/>
          <w:szCs w:val="28"/>
          <w:lang w:eastAsia="en-US"/>
        </w:rPr>
        <w:t>5</w:t>
      </w:r>
      <w:r w:rsidRPr="007B072B">
        <w:rPr>
          <w:rFonts w:ascii="Times New Roman" w:eastAsia="Calibri" w:hAnsi="Times New Roman" w:cs="Times New Roman"/>
          <w:color w:val="000000"/>
          <w:sz w:val="28"/>
          <w:szCs w:val="28"/>
          <w:lang w:eastAsia="en-US"/>
        </w:rPr>
        <w:t xml:space="preserve"> год и на плановый период 202</w:t>
      </w:r>
      <w:r w:rsidR="007C2233">
        <w:rPr>
          <w:rFonts w:ascii="Times New Roman" w:eastAsia="Calibri" w:hAnsi="Times New Roman" w:cs="Times New Roman"/>
          <w:color w:val="000000"/>
          <w:sz w:val="28"/>
          <w:szCs w:val="28"/>
          <w:lang w:eastAsia="en-US"/>
        </w:rPr>
        <w:t>6 и 2027</w:t>
      </w:r>
      <w:r w:rsidRPr="007B072B">
        <w:rPr>
          <w:rFonts w:ascii="Times New Roman" w:eastAsia="Calibri" w:hAnsi="Times New Roman" w:cs="Times New Roman"/>
          <w:color w:val="000000"/>
          <w:sz w:val="28"/>
          <w:szCs w:val="28"/>
          <w:lang w:eastAsia="en-US"/>
        </w:rPr>
        <w:t xml:space="preserve"> годов;</w:t>
      </w:r>
    </w:p>
    <w:p w:rsidR="00AA2E2F" w:rsidRPr="007B072B" w:rsidRDefault="00AA2E2F" w:rsidP="001D6897">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7B072B">
        <w:rPr>
          <w:rFonts w:ascii="Times New Roman" w:eastAsia="Calibri" w:hAnsi="Times New Roman" w:cs="Times New Roman"/>
          <w:sz w:val="28"/>
          <w:szCs w:val="28"/>
          <w:lang w:eastAsia="en-US"/>
        </w:rPr>
        <w:t xml:space="preserve">- </w:t>
      </w:r>
      <w:r w:rsidRPr="007B072B">
        <w:rPr>
          <w:rFonts w:ascii="Times New Roman" w:eastAsia="Calibri" w:hAnsi="Times New Roman" w:cs="Times New Roman"/>
          <w:color w:val="000000"/>
          <w:sz w:val="28"/>
          <w:szCs w:val="28"/>
          <w:lang w:eastAsia="en-US"/>
        </w:rPr>
        <w:t>Основные  направления бюджетной политики Российской Федерации на 202</w:t>
      </w:r>
      <w:r w:rsidR="007C2233">
        <w:rPr>
          <w:rFonts w:ascii="Times New Roman" w:eastAsia="Calibri" w:hAnsi="Times New Roman" w:cs="Times New Roman"/>
          <w:color w:val="000000"/>
          <w:sz w:val="28"/>
          <w:szCs w:val="28"/>
          <w:lang w:eastAsia="en-US"/>
        </w:rPr>
        <w:t>5</w:t>
      </w:r>
      <w:r w:rsidRPr="007B072B">
        <w:rPr>
          <w:rFonts w:ascii="Times New Roman" w:eastAsia="Calibri" w:hAnsi="Times New Roman" w:cs="Times New Roman"/>
          <w:color w:val="000000"/>
          <w:sz w:val="28"/>
          <w:szCs w:val="28"/>
          <w:lang w:eastAsia="en-US"/>
        </w:rPr>
        <w:t xml:space="preserve"> год и на плановый период 202</w:t>
      </w:r>
      <w:r w:rsidR="007C2233">
        <w:rPr>
          <w:rFonts w:ascii="Times New Roman" w:eastAsia="Calibri" w:hAnsi="Times New Roman" w:cs="Times New Roman"/>
          <w:color w:val="000000"/>
          <w:sz w:val="28"/>
          <w:szCs w:val="28"/>
          <w:lang w:eastAsia="en-US"/>
        </w:rPr>
        <w:t>6</w:t>
      </w:r>
      <w:r w:rsidRPr="007B072B">
        <w:rPr>
          <w:rFonts w:ascii="Times New Roman" w:eastAsia="Calibri" w:hAnsi="Times New Roman" w:cs="Times New Roman"/>
          <w:color w:val="000000"/>
          <w:sz w:val="28"/>
          <w:szCs w:val="28"/>
          <w:lang w:eastAsia="en-US"/>
        </w:rPr>
        <w:t xml:space="preserve"> и 202</w:t>
      </w:r>
      <w:r w:rsidR="007C2233">
        <w:rPr>
          <w:rFonts w:ascii="Times New Roman" w:eastAsia="Calibri" w:hAnsi="Times New Roman" w:cs="Times New Roman"/>
          <w:color w:val="000000"/>
          <w:sz w:val="28"/>
          <w:szCs w:val="28"/>
          <w:lang w:eastAsia="en-US"/>
        </w:rPr>
        <w:t>7</w:t>
      </w:r>
      <w:r w:rsidRPr="007B072B">
        <w:rPr>
          <w:rFonts w:ascii="Times New Roman" w:eastAsia="Calibri" w:hAnsi="Times New Roman" w:cs="Times New Roman"/>
          <w:color w:val="000000"/>
          <w:sz w:val="28"/>
          <w:szCs w:val="28"/>
          <w:lang w:eastAsia="en-US"/>
        </w:rPr>
        <w:t xml:space="preserve"> годов;</w:t>
      </w:r>
    </w:p>
    <w:p w:rsidR="00AA2E2F" w:rsidRPr="007B072B" w:rsidRDefault="00AA2E2F" w:rsidP="001D6897">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7B072B">
        <w:rPr>
          <w:rFonts w:ascii="Times New Roman" w:eastAsia="Calibri" w:hAnsi="Times New Roman" w:cs="Times New Roman"/>
          <w:color w:val="000000"/>
          <w:sz w:val="28"/>
          <w:szCs w:val="28"/>
          <w:lang w:eastAsia="en-US"/>
        </w:rPr>
        <w:t>- изменения, вносимые в Налоговый кодекс Российской Федерации;</w:t>
      </w:r>
    </w:p>
    <w:p w:rsidR="00AA2E2F" w:rsidRPr="007B072B" w:rsidRDefault="00AA2E2F" w:rsidP="001D6897">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7B072B">
        <w:rPr>
          <w:rFonts w:ascii="Times New Roman" w:eastAsia="Calibri" w:hAnsi="Times New Roman" w:cs="Times New Roman"/>
          <w:color w:val="000000"/>
          <w:sz w:val="28"/>
          <w:szCs w:val="28"/>
          <w:lang w:eastAsia="en-US"/>
        </w:rPr>
        <w:t xml:space="preserve">- изменения, вносимые в законодательство </w:t>
      </w:r>
      <w:r w:rsidR="0009221F" w:rsidRPr="007B072B">
        <w:rPr>
          <w:rFonts w:ascii="Times New Roman" w:eastAsia="Calibri" w:hAnsi="Times New Roman" w:cs="Times New Roman"/>
          <w:color w:val="000000"/>
          <w:sz w:val="28"/>
          <w:szCs w:val="28"/>
          <w:lang w:eastAsia="en-US"/>
        </w:rPr>
        <w:t>Красноярского края</w:t>
      </w:r>
      <w:r w:rsidRPr="007B072B">
        <w:rPr>
          <w:rFonts w:ascii="Times New Roman" w:eastAsia="Calibri" w:hAnsi="Times New Roman" w:cs="Times New Roman"/>
          <w:color w:val="000000"/>
          <w:sz w:val="28"/>
          <w:szCs w:val="28"/>
          <w:lang w:eastAsia="en-US"/>
        </w:rPr>
        <w:t xml:space="preserve">;      </w:t>
      </w:r>
    </w:p>
    <w:p w:rsidR="00542C16" w:rsidRPr="007B072B" w:rsidRDefault="00542C16" w:rsidP="001D6897">
      <w:pPr>
        <w:spacing w:after="0" w:line="240" w:lineRule="auto"/>
        <w:ind w:firstLine="741"/>
        <w:jc w:val="both"/>
        <w:rPr>
          <w:rFonts w:ascii="Times New Roman" w:hAnsi="Times New Roman" w:cs="Times New Roman"/>
          <w:sz w:val="28"/>
          <w:szCs w:val="28"/>
        </w:rPr>
      </w:pPr>
      <w:r w:rsidRPr="007B072B">
        <w:rPr>
          <w:rFonts w:ascii="Times New Roman" w:hAnsi="Times New Roman" w:cs="Times New Roman"/>
          <w:sz w:val="28"/>
          <w:szCs w:val="28"/>
        </w:rPr>
        <w:t>Целью основных направлений бюджетной политики на 202</w:t>
      </w:r>
      <w:r w:rsidR="007C2233">
        <w:rPr>
          <w:rFonts w:ascii="Times New Roman" w:hAnsi="Times New Roman" w:cs="Times New Roman"/>
          <w:sz w:val="28"/>
          <w:szCs w:val="28"/>
        </w:rPr>
        <w:t>5</w:t>
      </w:r>
      <w:r w:rsidRPr="007B072B">
        <w:rPr>
          <w:rFonts w:ascii="Times New Roman" w:hAnsi="Times New Roman" w:cs="Times New Roman"/>
          <w:sz w:val="28"/>
          <w:szCs w:val="28"/>
        </w:rPr>
        <w:t>-202</w:t>
      </w:r>
      <w:r w:rsidR="007C2233">
        <w:rPr>
          <w:rFonts w:ascii="Times New Roman" w:hAnsi="Times New Roman" w:cs="Times New Roman"/>
          <w:sz w:val="28"/>
          <w:szCs w:val="28"/>
        </w:rPr>
        <w:t>7</w:t>
      </w:r>
      <w:r w:rsidRPr="007B072B">
        <w:rPr>
          <w:rFonts w:ascii="Times New Roman" w:hAnsi="Times New Roman" w:cs="Times New Roman"/>
          <w:sz w:val="28"/>
          <w:szCs w:val="28"/>
        </w:rPr>
        <w:t xml:space="preserve"> годы (далее бюджетная политика) является описание условий, принимаемых для составления проекта бюджета Новотроицкого сельсовета на 202</w:t>
      </w:r>
      <w:r w:rsidR="007C2233">
        <w:rPr>
          <w:rFonts w:ascii="Times New Roman" w:hAnsi="Times New Roman" w:cs="Times New Roman"/>
          <w:sz w:val="28"/>
          <w:szCs w:val="28"/>
        </w:rPr>
        <w:t>5</w:t>
      </w:r>
      <w:r w:rsidRPr="007B072B">
        <w:rPr>
          <w:rFonts w:ascii="Times New Roman" w:hAnsi="Times New Roman" w:cs="Times New Roman"/>
          <w:sz w:val="28"/>
          <w:szCs w:val="28"/>
        </w:rPr>
        <w:t>-202</w:t>
      </w:r>
      <w:r w:rsidR="007C2233">
        <w:rPr>
          <w:rFonts w:ascii="Times New Roman" w:hAnsi="Times New Roman" w:cs="Times New Roman"/>
          <w:sz w:val="28"/>
          <w:szCs w:val="28"/>
        </w:rPr>
        <w:t>7</w:t>
      </w:r>
      <w:r w:rsidRPr="007B072B">
        <w:rPr>
          <w:rFonts w:ascii="Times New Roman" w:hAnsi="Times New Roman" w:cs="Times New Roman"/>
          <w:sz w:val="28"/>
          <w:szCs w:val="28"/>
        </w:rPr>
        <w:t xml:space="preserve"> годы, основных подходов к его формированию и общего порядка разработки основных характеристик и прогнозируемых параметров бюджета, а также обеспечение прозрачности и открытости бюджетного планирования.</w:t>
      </w:r>
    </w:p>
    <w:p w:rsidR="00542C16" w:rsidRPr="007B072B" w:rsidRDefault="00542C16" w:rsidP="00542C16">
      <w:pPr>
        <w:shd w:val="clear" w:color="auto" w:fill="FFFFFF"/>
        <w:spacing w:after="0" w:line="240" w:lineRule="auto"/>
        <w:jc w:val="both"/>
        <w:rPr>
          <w:rFonts w:ascii="Times New Roman" w:eastAsia="Times New Roman" w:hAnsi="Times New Roman" w:cs="Times New Roman"/>
          <w:color w:val="000000"/>
          <w:sz w:val="28"/>
          <w:szCs w:val="28"/>
        </w:rPr>
      </w:pPr>
      <w:r w:rsidRPr="007B072B">
        <w:rPr>
          <w:rFonts w:ascii="Times New Roman" w:eastAsia="Times New Roman" w:hAnsi="Times New Roman" w:cs="Times New Roman"/>
          <w:color w:val="000000"/>
          <w:sz w:val="28"/>
          <w:szCs w:val="28"/>
        </w:rPr>
        <w:t>   </w:t>
      </w:r>
      <w:r w:rsidRPr="007B072B">
        <w:rPr>
          <w:rFonts w:ascii="Times New Roman" w:eastAsia="Times New Roman" w:hAnsi="Times New Roman" w:cs="Times New Roman"/>
          <w:color w:val="000000"/>
          <w:sz w:val="28"/>
          <w:szCs w:val="28"/>
        </w:rPr>
        <w:tab/>
        <w:t xml:space="preserve"> Бюджетная и налоговая политика </w:t>
      </w:r>
      <w:r w:rsidRPr="007B072B">
        <w:rPr>
          <w:rFonts w:ascii="Times New Roman" w:hAnsi="Times New Roman" w:cs="Times New Roman"/>
          <w:sz w:val="28"/>
          <w:szCs w:val="28"/>
        </w:rPr>
        <w:t xml:space="preserve">Новотроицкого сельсовета </w:t>
      </w:r>
      <w:r w:rsidRPr="007B072B">
        <w:rPr>
          <w:rFonts w:ascii="Times New Roman" w:eastAsia="Times New Roman" w:hAnsi="Times New Roman" w:cs="Times New Roman"/>
          <w:color w:val="000000"/>
          <w:sz w:val="28"/>
          <w:szCs w:val="28"/>
        </w:rPr>
        <w:t>на 202</w:t>
      </w:r>
      <w:r w:rsidR="007C2233">
        <w:rPr>
          <w:rFonts w:ascii="Times New Roman" w:eastAsia="Times New Roman" w:hAnsi="Times New Roman" w:cs="Times New Roman"/>
          <w:color w:val="000000"/>
          <w:sz w:val="28"/>
          <w:szCs w:val="28"/>
        </w:rPr>
        <w:t>5</w:t>
      </w:r>
      <w:r w:rsidRPr="007B072B">
        <w:rPr>
          <w:rFonts w:ascii="Times New Roman" w:eastAsia="Times New Roman" w:hAnsi="Times New Roman" w:cs="Times New Roman"/>
          <w:color w:val="000000"/>
          <w:sz w:val="28"/>
          <w:szCs w:val="28"/>
        </w:rPr>
        <w:t xml:space="preserve"> – 202</w:t>
      </w:r>
      <w:r w:rsidR="007C2233">
        <w:rPr>
          <w:rFonts w:ascii="Times New Roman" w:eastAsia="Times New Roman" w:hAnsi="Times New Roman" w:cs="Times New Roman"/>
          <w:color w:val="000000"/>
          <w:sz w:val="28"/>
          <w:szCs w:val="28"/>
        </w:rPr>
        <w:t>7</w:t>
      </w:r>
      <w:r w:rsidRPr="007B072B">
        <w:rPr>
          <w:rFonts w:ascii="Times New Roman" w:eastAsia="Times New Roman" w:hAnsi="Times New Roman" w:cs="Times New Roman"/>
          <w:color w:val="000000"/>
          <w:sz w:val="28"/>
          <w:szCs w:val="28"/>
        </w:rPr>
        <w:t xml:space="preserve"> годы сохранит свою направленность на реализацию приоритетных задач социально-экономического развития сельсовета.</w:t>
      </w:r>
    </w:p>
    <w:p w:rsidR="00542C16" w:rsidRPr="007B072B" w:rsidRDefault="00542C16" w:rsidP="00542C16">
      <w:pPr>
        <w:shd w:val="clear" w:color="auto" w:fill="FFFFFF"/>
        <w:spacing w:after="0" w:line="240" w:lineRule="auto"/>
        <w:jc w:val="both"/>
        <w:rPr>
          <w:rFonts w:ascii="Times New Roman" w:eastAsia="Times New Roman" w:hAnsi="Times New Roman" w:cs="Times New Roman"/>
          <w:color w:val="000000"/>
          <w:sz w:val="28"/>
          <w:szCs w:val="28"/>
        </w:rPr>
      </w:pPr>
      <w:r w:rsidRPr="007B072B">
        <w:rPr>
          <w:rFonts w:ascii="Times New Roman" w:eastAsia="Times New Roman" w:hAnsi="Times New Roman" w:cs="Times New Roman"/>
          <w:color w:val="000000"/>
          <w:sz w:val="28"/>
          <w:szCs w:val="28"/>
        </w:rPr>
        <w:t xml:space="preserve">   </w:t>
      </w:r>
      <w:r w:rsidRPr="007B072B">
        <w:rPr>
          <w:rFonts w:ascii="Times New Roman" w:eastAsia="Times New Roman" w:hAnsi="Times New Roman" w:cs="Times New Roman"/>
          <w:color w:val="000000"/>
          <w:sz w:val="28"/>
          <w:szCs w:val="28"/>
        </w:rPr>
        <w:tab/>
        <w:t>Необходимым условием решения поставленных задач является реализация мер по обеспечению устойчивости и сбалансированности бюджетной системы, повышению эффективности бюджетных расходов.</w:t>
      </w:r>
    </w:p>
    <w:p w:rsidR="00542C16" w:rsidRPr="007B072B" w:rsidRDefault="00542C16" w:rsidP="00542C16">
      <w:pPr>
        <w:spacing w:after="0" w:line="240" w:lineRule="auto"/>
        <w:jc w:val="both"/>
        <w:rPr>
          <w:rFonts w:ascii="Times New Roman" w:hAnsi="Times New Roman" w:cs="Times New Roman"/>
          <w:sz w:val="28"/>
          <w:szCs w:val="28"/>
        </w:rPr>
      </w:pPr>
      <w:r w:rsidRPr="007B072B">
        <w:rPr>
          <w:rFonts w:ascii="Times New Roman" w:eastAsia="Times New Roman" w:hAnsi="Times New Roman" w:cs="Times New Roman"/>
          <w:color w:val="000000"/>
          <w:sz w:val="28"/>
          <w:szCs w:val="28"/>
        </w:rPr>
        <w:t xml:space="preserve">   </w:t>
      </w:r>
      <w:r w:rsidRPr="007B072B">
        <w:rPr>
          <w:rFonts w:ascii="Times New Roman" w:eastAsia="Times New Roman" w:hAnsi="Times New Roman" w:cs="Times New Roman"/>
          <w:color w:val="000000"/>
          <w:sz w:val="28"/>
          <w:szCs w:val="28"/>
        </w:rPr>
        <w:tab/>
        <w:t>В этой связи будет продолжено применение мер, направленных на развитие доходной базы бюджета сельсовета, концентрацию имеющихся ресурсов на приоритетных направлениях социально-экономического развития поселения, оптимизации расходов.</w:t>
      </w:r>
    </w:p>
    <w:p w:rsidR="00542C16" w:rsidRPr="007B072B" w:rsidRDefault="00542C16" w:rsidP="00542C16">
      <w:pPr>
        <w:spacing w:after="0" w:line="240" w:lineRule="auto"/>
        <w:jc w:val="both"/>
        <w:rPr>
          <w:rFonts w:ascii="Times New Roman" w:eastAsia="Times New Roman" w:hAnsi="Times New Roman" w:cs="Times New Roman"/>
          <w:color w:val="000000"/>
          <w:sz w:val="28"/>
          <w:szCs w:val="28"/>
        </w:rPr>
      </w:pPr>
      <w:r w:rsidRPr="007B072B">
        <w:rPr>
          <w:rFonts w:ascii="Times New Roman" w:eastAsia="Times New Roman" w:hAnsi="Times New Roman" w:cs="Times New Roman"/>
          <w:color w:val="000000"/>
          <w:sz w:val="28"/>
          <w:szCs w:val="28"/>
        </w:rPr>
        <w:t xml:space="preserve">   </w:t>
      </w:r>
      <w:r w:rsidRPr="007B072B">
        <w:rPr>
          <w:rFonts w:ascii="Times New Roman" w:eastAsia="Times New Roman" w:hAnsi="Times New Roman" w:cs="Times New Roman"/>
          <w:color w:val="000000"/>
          <w:sz w:val="28"/>
          <w:szCs w:val="28"/>
        </w:rPr>
        <w:tab/>
        <w:t xml:space="preserve">С целью обеспечения долгосрочной сбалансированности и устойчивости бюджетной системы </w:t>
      </w:r>
      <w:r w:rsidRPr="007B072B">
        <w:rPr>
          <w:rFonts w:ascii="Times New Roman" w:hAnsi="Times New Roman" w:cs="Times New Roman"/>
          <w:sz w:val="28"/>
          <w:szCs w:val="28"/>
        </w:rPr>
        <w:t>Новотроицкого сельсовета, необходимо проведение следующих мероприятий:</w:t>
      </w:r>
    </w:p>
    <w:p w:rsidR="00542C16" w:rsidRPr="007B072B" w:rsidRDefault="00542C16" w:rsidP="00542C16">
      <w:pPr>
        <w:shd w:val="clear" w:color="auto" w:fill="FFFFFF"/>
        <w:spacing w:after="0" w:line="240" w:lineRule="auto"/>
        <w:jc w:val="both"/>
        <w:rPr>
          <w:rFonts w:ascii="Times New Roman" w:eastAsia="Times New Roman" w:hAnsi="Times New Roman" w:cs="Times New Roman"/>
          <w:color w:val="000000"/>
          <w:sz w:val="28"/>
          <w:szCs w:val="28"/>
        </w:rPr>
      </w:pPr>
      <w:r w:rsidRPr="007B072B">
        <w:rPr>
          <w:rFonts w:ascii="Times New Roman" w:eastAsia="Times New Roman" w:hAnsi="Times New Roman" w:cs="Times New Roman"/>
          <w:color w:val="000000"/>
          <w:sz w:val="28"/>
          <w:szCs w:val="28"/>
        </w:rPr>
        <w:t xml:space="preserve">   </w:t>
      </w:r>
      <w:r w:rsidRPr="007B072B">
        <w:rPr>
          <w:rFonts w:ascii="Times New Roman" w:eastAsia="Times New Roman" w:hAnsi="Times New Roman" w:cs="Times New Roman"/>
          <w:color w:val="000000"/>
          <w:sz w:val="28"/>
          <w:szCs w:val="28"/>
        </w:rPr>
        <w:tab/>
        <w:t xml:space="preserve">- проведение </w:t>
      </w:r>
      <w:r w:rsidRPr="007B072B">
        <w:rPr>
          <w:rFonts w:ascii="Times New Roman" w:hAnsi="Times New Roman" w:cs="Times New Roman"/>
          <w:sz w:val="28"/>
          <w:szCs w:val="28"/>
        </w:rPr>
        <w:t>оценки эффективности налоговых льгот (налоговых расходов) оценку эффективности предоставленных (планируемых к предоставлению) налоговых льгот в части пониженных ставок по налогам в пределах полномочий, отнесенных законодательством РФ о налогах и сборах к ведению Новотроицкого сельсовета</w:t>
      </w:r>
      <w:r w:rsidRPr="007B072B">
        <w:rPr>
          <w:rFonts w:ascii="Times New Roman" w:eastAsia="Times New Roman" w:hAnsi="Times New Roman" w:cs="Times New Roman"/>
          <w:color w:val="000000"/>
          <w:sz w:val="28"/>
          <w:szCs w:val="28"/>
        </w:rPr>
        <w:t>;</w:t>
      </w:r>
    </w:p>
    <w:p w:rsidR="00542C16" w:rsidRPr="007B072B" w:rsidRDefault="00542C16" w:rsidP="00542C16">
      <w:pPr>
        <w:shd w:val="clear" w:color="auto" w:fill="FFFFFF"/>
        <w:spacing w:after="0" w:line="240" w:lineRule="auto"/>
        <w:jc w:val="both"/>
        <w:rPr>
          <w:rFonts w:ascii="Times New Roman" w:eastAsia="Times New Roman" w:hAnsi="Times New Roman" w:cs="Times New Roman"/>
          <w:color w:val="000000"/>
          <w:sz w:val="28"/>
          <w:szCs w:val="28"/>
        </w:rPr>
      </w:pPr>
      <w:r w:rsidRPr="007B072B">
        <w:rPr>
          <w:rFonts w:ascii="Times New Roman" w:eastAsia="Times New Roman" w:hAnsi="Times New Roman" w:cs="Times New Roman"/>
          <w:color w:val="000000"/>
          <w:sz w:val="28"/>
          <w:szCs w:val="28"/>
        </w:rPr>
        <w:t xml:space="preserve">            - обеспечение роста налоговых доходов бюджета;</w:t>
      </w:r>
    </w:p>
    <w:p w:rsidR="00542C16" w:rsidRPr="007B072B" w:rsidRDefault="00542C16" w:rsidP="00542C16">
      <w:pPr>
        <w:shd w:val="clear" w:color="auto" w:fill="FFFFFF"/>
        <w:spacing w:after="0" w:line="240" w:lineRule="auto"/>
        <w:jc w:val="both"/>
        <w:rPr>
          <w:rFonts w:ascii="Times New Roman" w:eastAsia="Times New Roman" w:hAnsi="Times New Roman" w:cs="Times New Roman"/>
          <w:color w:val="000000"/>
          <w:sz w:val="28"/>
          <w:szCs w:val="28"/>
        </w:rPr>
      </w:pPr>
      <w:r w:rsidRPr="007B072B">
        <w:rPr>
          <w:rFonts w:ascii="Times New Roman" w:eastAsia="Times New Roman" w:hAnsi="Times New Roman" w:cs="Times New Roman"/>
          <w:color w:val="000000"/>
          <w:sz w:val="28"/>
          <w:szCs w:val="28"/>
        </w:rPr>
        <w:t>   </w:t>
      </w:r>
      <w:r w:rsidRPr="007B072B">
        <w:rPr>
          <w:rFonts w:ascii="Times New Roman" w:eastAsia="Times New Roman" w:hAnsi="Times New Roman" w:cs="Times New Roman"/>
          <w:color w:val="000000"/>
          <w:sz w:val="28"/>
          <w:szCs w:val="28"/>
        </w:rPr>
        <w:tab/>
        <w:t>-  обеспечение роста неналоговых доходов бюджета;</w:t>
      </w:r>
    </w:p>
    <w:p w:rsidR="00542C16" w:rsidRPr="007B072B" w:rsidRDefault="00542C16" w:rsidP="00542C16">
      <w:pPr>
        <w:shd w:val="clear" w:color="auto" w:fill="FFFFFF"/>
        <w:spacing w:after="0" w:line="240" w:lineRule="auto"/>
        <w:jc w:val="both"/>
        <w:rPr>
          <w:rFonts w:ascii="Times New Roman" w:eastAsia="Times New Roman" w:hAnsi="Times New Roman" w:cs="Times New Roman"/>
          <w:color w:val="000000"/>
          <w:sz w:val="28"/>
          <w:szCs w:val="28"/>
        </w:rPr>
      </w:pPr>
      <w:r w:rsidRPr="007B072B">
        <w:rPr>
          <w:rFonts w:ascii="Times New Roman" w:eastAsia="Times New Roman" w:hAnsi="Times New Roman" w:cs="Times New Roman"/>
          <w:color w:val="000000"/>
          <w:sz w:val="28"/>
          <w:szCs w:val="28"/>
        </w:rPr>
        <w:lastRenderedPageBreak/>
        <w:t xml:space="preserve">            - необходимость обеспечения снижения недоимки не менее чем на 5 % по налоговым платежам в консолидированный бюджет;</w:t>
      </w:r>
    </w:p>
    <w:p w:rsidR="00542C16" w:rsidRPr="007B072B" w:rsidRDefault="00542C16" w:rsidP="00542C16">
      <w:pPr>
        <w:shd w:val="clear" w:color="auto" w:fill="FFFFFF"/>
        <w:spacing w:after="0" w:line="240" w:lineRule="auto"/>
        <w:jc w:val="both"/>
        <w:rPr>
          <w:rFonts w:ascii="Times New Roman" w:eastAsia="Times New Roman" w:hAnsi="Times New Roman" w:cs="Times New Roman"/>
          <w:color w:val="000000"/>
          <w:sz w:val="28"/>
          <w:szCs w:val="28"/>
        </w:rPr>
      </w:pPr>
      <w:r w:rsidRPr="007B072B">
        <w:rPr>
          <w:rFonts w:ascii="Times New Roman" w:eastAsia="Times New Roman" w:hAnsi="Times New Roman" w:cs="Times New Roman"/>
          <w:color w:val="000000"/>
          <w:sz w:val="28"/>
          <w:szCs w:val="28"/>
        </w:rPr>
        <w:t xml:space="preserve">   </w:t>
      </w:r>
      <w:r w:rsidRPr="007B072B">
        <w:rPr>
          <w:rFonts w:ascii="Times New Roman" w:eastAsia="Times New Roman" w:hAnsi="Times New Roman" w:cs="Times New Roman"/>
          <w:color w:val="000000"/>
          <w:sz w:val="28"/>
          <w:szCs w:val="28"/>
        </w:rPr>
        <w:tab/>
        <w:t>- запрет на установление расходных обязательств, не связанных с решением вопросов, отнесенных к полномочиям органов местного самоуправления.</w:t>
      </w:r>
    </w:p>
    <w:p w:rsidR="00542C16" w:rsidRPr="007B072B" w:rsidRDefault="00542C16" w:rsidP="00542C16">
      <w:pPr>
        <w:shd w:val="clear" w:color="auto" w:fill="FFFFFF"/>
        <w:spacing w:after="0" w:line="240" w:lineRule="auto"/>
        <w:jc w:val="both"/>
        <w:rPr>
          <w:rFonts w:ascii="Times New Roman" w:eastAsia="Times New Roman" w:hAnsi="Times New Roman" w:cs="Times New Roman"/>
          <w:color w:val="000000"/>
          <w:sz w:val="28"/>
          <w:szCs w:val="28"/>
        </w:rPr>
      </w:pPr>
    </w:p>
    <w:p w:rsidR="00542C16" w:rsidRPr="007B072B" w:rsidRDefault="00542C16" w:rsidP="00542C16">
      <w:pPr>
        <w:spacing w:after="0" w:line="240" w:lineRule="auto"/>
        <w:jc w:val="center"/>
        <w:rPr>
          <w:rFonts w:ascii="Times New Roman" w:hAnsi="Times New Roman" w:cs="Times New Roman"/>
          <w:b/>
          <w:sz w:val="28"/>
          <w:szCs w:val="28"/>
        </w:rPr>
      </w:pPr>
      <w:r w:rsidRPr="007B072B">
        <w:rPr>
          <w:rFonts w:ascii="Times New Roman" w:hAnsi="Times New Roman" w:cs="Times New Roman"/>
          <w:b/>
          <w:sz w:val="28"/>
          <w:szCs w:val="28"/>
        </w:rPr>
        <w:t>Основные направления бюджетной политики на 202</w:t>
      </w:r>
      <w:r w:rsidR="007C2233">
        <w:rPr>
          <w:rFonts w:ascii="Times New Roman" w:hAnsi="Times New Roman" w:cs="Times New Roman"/>
          <w:b/>
          <w:sz w:val="28"/>
          <w:szCs w:val="28"/>
        </w:rPr>
        <w:t>5</w:t>
      </w:r>
      <w:r w:rsidRPr="007B072B">
        <w:rPr>
          <w:rFonts w:ascii="Times New Roman" w:hAnsi="Times New Roman" w:cs="Times New Roman"/>
          <w:b/>
          <w:sz w:val="28"/>
          <w:szCs w:val="28"/>
        </w:rPr>
        <w:t>-202</w:t>
      </w:r>
      <w:r w:rsidR="007C2233">
        <w:rPr>
          <w:rFonts w:ascii="Times New Roman" w:hAnsi="Times New Roman" w:cs="Times New Roman"/>
          <w:b/>
          <w:sz w:val="28"/>
          <w:szCs w:val="28"/>
        </w:rPr>
        <w:t>7</w:t>
      </w:r>
      <w:r w:rsidR="00A52FE9">
        <w:rPr>
          <w:rFonts w:ascii="Times New Roman" w:hAnsi="Times New Roman" w:cs="Times New Roman"/>
          <w:b/>
          <w:sz w:val="28"/>
          <w:szCs w:val="28"/>
        </w:rPr>
        <w:t xml:space="preserve"> годы</w:t>
      </w:r>
    </w:p>
    <w:p w:rsidR="00542C16" w:rsidRPr="007B072B" w:rsidRDefault="00542C16" w:rsidP="00542C16">
      <w:pPr>
        <w:spacing w:after="0" w:line="240" w:lineRule="auto"/>
        <w:ind w:firstLine="708"/>
        <w:jc w:val="both"/>
        <w:rPr>
          <w:rFonts w:ascii="Times New Roman" w:hAnsi="Times New Roman" w:cs="Times New Roman"/>
          <w:sz w:val="28"/>
          <w:szCs w:val="28"/>
        </w:rPr>
      </w:pPr>
      <w:r w:rsidRPr="007B072B">
        <w:rPr>
          <w:rFonts w:ascii="Times New Roman" w:hAnsi="Times New Roman" w:cs="Times New Roman"/>
          <w:sz w:val="28"/>
          <w:szCs w:val="28"/>
        </w:rPr>
        <w:t xml:space="preserve">В целях обеспечения устойчивости и сбалансированности бюджетной системы в </w:t>
      </w:r>
      <w:r w:rsidR="002C0C68" w:rsidRPr="007B072B">
        <w:rPr>
          <w:rFonts w:ascii="Times New Roman" w:hAnsi="Times New Roman" w:cs="Times New Roman"/>
          <w:sz w:val="28"/>
          <w:szCs w:val="28"/>
        </w:rPr>
        <w:t>Новотроицком</w:t>
      </w:r>
      <w:r w:rsidRPr="007B072B">
        <w:rPr>
          <w:rFonts w:ascii="Times New Roman" w:hAnsi="Times New Roman" w:cs="Times New Roman"/>
          <w:sz w:val="28"/>
          <w:szCs w:val="28"/>
        </w:rPr>
        <w:t xml:space="preserve"> сельсовете бюджетная политика в долгосрочном периоде сохранит преемственность заявленных в предыдущие годы ориентиров и продолжит последовательно реализовываться по следующим направлениям:</w:t>
      </w:r>
    </w:p>
    <w:p w:rsidR="00542C16" w:rsidRPr="007B072B" w:rsidRDefault="00542C16" w:rsidP="00542C16">
      <w:pPr>
        <w:spacing w:after="0" w:line="240" w:lineRule="auto"/>
        <w:ind w:firstLine="708"/>
        <w:jc w:val="both"/>
        <w:rPr>
          <w:rFonts w:ascii="Times New Roman" w:hAnsi="Times New Roman" w:cs="Times New Roman"/>
          <w:sz w:val="28"/>
          <w:szCs w:val="28"/>
        </w:rPr>
      </w:pPr>
      <w:r w:rsidRPr="007B072B">
        <w:rPr>
          <w:rFonts w:ascii="Times New Roman" w:hAnsi="Times New Roman" w:cs="Times New Roman"/>
          <w:sz w:val="28"/>
          <w:szCs w:val="28"/>
        </w:rPr>
        <w:t>- ограничение роста общего объема расходов бюджета в целях гарантированного обеспечения исполнения расходных обязательств и сохранения устойчивости бюджета в условиях пандемии;</w:t>
      </w:r>
    </w:p>
    <w:p w:rsidR="00542C16" w:rsidRPr="007B072B" w:rsidRDefault="00542C16" w:rsidP="00542C16">
      <w:pPr>
        <w:spacing w:after="0" w:line="240" w:lineRule="auto"/>
        <w:ind w:firstLine="708"/>
        <w:jc w:val="both"/>
        <w:rPr>
          <w:rFonts w:ascii="Times New Roman" w:hAnsi="Times New Roman" w:cs="Times New Roman"/>
          <w:sz w:val="28"/>
          <w:szCs w:val="28"/>
        </w:rPr>
      </w:pPr>
      <w:r w:rsidRPr="007B072B">
        <w:rPr>
          <w:rFonts w:ascii="Times New Roman" w:hAnsi="Times New Roman" w:cs="Times New Roman"/>
          <w:sz w:val="28"/>
          <w:szCs w:val="28"/>
        </w:rPr>
        <w:t>- приоритезацию бюджетных расходов с учетом необходимости реализации на территории Новотроицкого сельсовета приоритетных проектов и программ по основным направлениям стратегического развития сельсовета;</w:t>
      </w:r>
    </w:p>
    <w:p w:rsidR="00542C16" w:rsidRPr="007B072B" w:rsidRDefault="00542C16" w:rsidP="00542C16">
      <w:pPr>
        <w:spacing w:after="0" w:line="240" w:lineRule="auto"/>
        <w:ind w:firstLine="708"/>
        <w:jc w:val="both"/>
        <w:rPr>
          <w:rFonts w:ascii="Times New Roman" w:hAnsi="Times New Roman" w:cs="Times New Roman"/>
          <w:sz w:val="28"/>
          <w:szCs w:val="28"/>
        </w:rPr>
      </w:pPr>
      <w:r w:rsidRPr="007B072B">
        <w:rPr>
          <w:rFonts w:ascii="Times New Roman" w:hAnsi="Times New Roman" w:cs="Times New Roman"/>
          <w:sz w:val="28"/>
          <w:szCs w:val="28"/>
        </w:rPr>
        <w:t>- повышение эффективности бюджетных расходов, в том числе путем нормирования бюджетных затрат и контроля в государственных закупках;</w:t>
      </w:r>
    </w:p>
    <w:p w:rsidR="00542C16" w:rsidRPr="007B072B" w:rsidRDefault="00542C16" w:rsidP="00542C16">
      <w:pPr>
        <w:spacing w:after="0" w:line="240" w:lineRule="auto"/>
        <w:jc w:val="both"/>
        <w:rPr>
          <w:rFonts w:ascii="Times New Roman" w:hAnsi="Times New Roman" w:cs="Times New Roman"/>
          <w:sz w:val="28"/>
          <w:szCs w:val="28"/>
        </w:rPr>
      </w:pPr>
      <w:r w:rsidRPr="007B072B">
        <w:rPr>
          <w:rFonts w:ascii="Times New Roman" w:hAnsi="Times New Roman" w:cs="Times New Roman"/>
          <w:sz w:val="28"/>
          <w:szCs w:val="28"/>
        </w:rPr>
        <w:t xml:space="preserve">           - обеспечение открытости и понятности бюджетной информации, повышение финансовой грамотности граждан, поддержку и развитие общедоступных информационно-аналитических ресурсов.</w:t>
      </w:r>
    </w:p>
    <w:p w:rsidR="00542C16" w:rsidRPr="007B072B" w:rsidRDefault="00542C16" w:rsidP="00542C16">
      <w:pPr>
        <w:spacing w:after="0" w:line="240" w:lineRule="auto"/>
        <w:ind w:firstLine="708"/>
        <w:jc w:val="both"/>
        <w:rPr>
          <w:rFonts w:ascii="Times New Roman" w:hAnsi="Times New Roman" w:cs="Times New Roman"/>
          <w:sz w:val="28"/>
          <w:szCs w:val="28"/>
        </w:rPr>
      </w:pPr>
      <w:r w:rsidRPr="007B072B">
        <w:rPr>
          <w:rFonts w:ascii="Times New Roman" w:hAnsi="Times New Roman" w:cs="Times New Roman"/>
          <w:sz w:val="28"/>
          <w:szCs w:val="28"/>
        </w:rPr>
        <w:t>Это основные цели и задачи, которые необходимо реализовывать в текущем году, и которые поставлены в качестве</w:t>
      </w:r>
      <w:r w:rsidR="007B072B" w:rsidRPr="007B072B">
        <w:rPr>
          <w:rFonts w:ascii="Times New Roman" w:hAnsi="Times New Roman" w:cs="Times New Roman"/>
          <w:sz w:val="28"/>
          <w:szCs w:val="28"/>
        </w:rPr>
        <w:t xml:space="preserve"> приоритетов </w:t>
      </w:r>
      <w:r w:rsidRPr="007B072B">
        <w:rPr>
          <w:rFonts w:ascii="Times New Roman" w:hAnsi="Times New Roman" w:cs="Times New Roman"/>
          <w:sz w:val="28"/>
          <w:szCs w:val="28"/>
        </w:rPr>
        <w:t>.</w:t>
      </w:r>
    </w:p>
    <w:p w:rsidR="00542C16" w:rsidRPr="007B072B" w:rsidRDefault="00542C16" w:rsidP="00542C16">
      <w:pPr>
        <w:spacing w:after="0" w:line="240" w:lineRule="auto"/>
        <w:ind w:firstLine="708"/>
        <w:jc w:val="both"/>
        <w:rPr>
          <w:rFonts w:ascii="Times New Roman" w:hAnsi="Times New Roman" w:cs="Times New Roman"/>
          <w:sz w:val="28"/>
          <w:szCs w:val="28"/>
        </w:rPr>
      </w:pPr>
      <w:r w:rsidRPr="007B072B">
        <w:rPr>
          <w:rFonts w:ascii="Times New Roman" w:hAnsi="Times New Roman" w:cs="Times New Roman"/>
          <w:sz w:val="28"/>
          <w:szCs w:val="28"/>
        </w:rPr>
        <w:t>Перед администрацией Новотроицкого сельсовета стоит сложная задача для того, чтобы, не имея возможности наращивать общий объем расходов, тем не менее иметь бюджетные стимулы, которые будут соответствовать экономическому росту. Это значит, предъявлять дополнительные требования к приоритезации расходов, к эффективности расходов.</w:t>
      </w:r>
    </w:p>
    <w:p w:rsidR="00542C16" w:rsidRPr="007B072B" w:rsidRDefault="00542C16" w:rsidP="00542C16">
      <w:pPr>
        <w:spacing w:after="0" w:line="240" w:lineRule="auto"/>
        <w:jc w:val="both"/>
        <w:rPr>
          <w:rFonts w:ascii="Times New Roman" w:hAnsi="Times New Roman" w:cs="Times New Roman"/>
          <w:sz w:val="28"/>
          <w:szCs w:val="28"/>
        </w:rPr>
      </w:pPr>
      <w:r w:rsidRPr="007B072B">
        <w:rPr>
          <w:rFonts w:ascii="Times New Roman" w:hAnsi="Times New Roman" w:cs="Times New Roman"/>
          <w:sz w:val="28"/>
          <w:szCs w:val="28"/>
        </w:rPr>
        <w:t>Основными задачами бюджетной политики на очередной финансовый год и плановый период остаются:</w:t>
      </w:r>
    </w:p>
    <w:p w:rsidR="00542C16" w:rsidRPr="007B072B" w:rsidRDefault="00542C16" w:rsidP="00542C16">
      <w:pPr>
        <w:spacing w:after="0" w:line="240" w:lineRule="auto"/>
        <w:jc w:val="both"/>
        <w:rPr>
          <w:rFonts w:ascii="Times New Roman" w:hAnsi="Times New Roman" w:cs="Times New Roman"/>
          <w:sz w:val="28"/>
          <w:szCs w:val="28"/>
        </w:rPr>
      </w:pPr>
      <w:r w:rsidRPr="007B072B">
        <w:rPr>
          <w:rFonts w:ascii="Times New Roman" w:hAnsi="Times New Roman" w:cs="Times New Roman"/>
          <w:sz w:val="28"/>
          <w:szCs w:val="28"/>
        </w:rPr>
        <w:t>-</w:t>
      </w:r>
      <w:r w:rsidRPr="007B072B">
        <w:rPr>
          <w:rFonts w:ascii="Times New Roman" w:hAnsi="Times New Roman" w:cs="Times New Roman"/>
          <w:sz w:val="28"/>
          <w:szCs w:val="28"/>
        </w:rPr>
        <w:tab/>
        <w:t xml:space="preserve">повышение </w:t>
      </w:r>
      <w:r w:rsidR="007B072B" w:rsidRPr="007B072B">
        <w:rPr>
          <w:rFonts w:ascii="Times New Roman" w:hAnsi="Times New Roman" w:cs="Times New Roman"/>
          <w:sz w:val="28"/>
          <w:szCs w:val="28"/>
        </w:rPr>
        <w:t>эффективности бюджетных расходов</w:t>
      </w:r>
      <w:r w:rsidRPr="007B072B">
        <w:rPr>
          <w:rFonts w:ascii="Times New Roman" w:hAnsi="Times New Roman" w:cs="Times New Roman"/>
          <w:sz w:val="28"/>
          <w:szCs w:val="28"/>
        </w:rPr>
        <w:t>;</w:t>
      </w:r>
    </w:p>
    <w:p w:rsidR="00542C16" w:rsidRPr="007B072B" w:rsidRDefault="00542C16" w:rsidP="00542C16">
      <w:pPr>
        <w:spacing w:after="0" w:line="240" w:lineRule="auto"/>
        <w:jc w:val="both"/>
        <w:rPr>
          <w:rFonts w:ascii="Times New Roman" w:hAnsi="Times New Roman" w:cs="Times New Roman"/>
          <w:sz w:val="28"/>
          <w:szCs w:val="28"/>
        </w:rPr>
      </w:pPr>
      <w:r w:rsidRPr="007B072B">
        <w:rPr>
          <w:rFonts w:ascii="Times New Roman" w:hAnsi="Times New Roman" w:cs="Times New Roman"/>
          <w:sz w:val="28"/>
          <w:szCs w:val="28"/>
        </w:rPr>
        <w:t>-         контроль муниципальных закупок;</w:t>
      </w:r>
    </w:p>
    <w:p w:rsidR="00542C16" w:rsidRPr="007B072B" w:rsidRDefault="00542C16" w:rsidP="00542C16">
      <w:pPr>
        <w:spacing w:after="0" w:line="240" w:lineRule="auto"/>
        <w:jc w:val="both"/>
        <w:rPr>
          <w:rFonts w:ascii="Times New Roman" w:hAnsi="Times New Roman" w:cs="Times New Roman"/>
          <w:sz w:val="28"/>
          <w:szCs w:val="28"/>
        </w:rPr>
      </w:pPr>
      <w:r w:rsidRPr="007B072B">
        <w:rPr>
          <w:rFonts w:ascii="Times New Roman" w:hAnsi="Times New Roman" w:cs="Times New Roman"/>
          <w:sz w:val="28"/>
          <w:szCs w:val="28"/>
        </w:rPr>
        <w:t>-</w:t>
      </w:r>
      <w:r w:rsidRPr="007B072B">
        <w:rPr>
          <w:rFonts w:ascii="Times New Roman" w:hAnsi="Times New Roman" w:cs="Times New Roman"/>
          <w:sz w:val="28"/>
          <w:szCs w:val="28"/>
        </w:rPr>
        <w:tab/>
        <w:t>создание условий для повышения качества предоставления государственных усл</w:t>
      </w:r>
      <w:bookmarkStart w:id="0" w:name="_GoBack"/>
      <w:bookmarkEnd w:id="0"/>
      <w:r w:rsidRPr="007B072B">
        <w:rPr>
          <w:rFonts w:ascii="Times New Roman" w:hAnsi="Times New Roman" w:cs="Times New Roman"/>
          <w:sz w:val="28"/>
          <w:szCs w:val="28"/>
        </w:rPr>
        <w:t>уг;</w:t>
      </w:r>
    </w:p>
    <w:p w:rsidR="00542C16" w:rsidRPr="007B072B" w:rsidRDefault="00542C16" w:rsidP="00542C16">
      <w:pPr>
        <w:spacing w:after="0" w:line="240" w:lineRule="auto"/>
        <w:jc w:val="both"/>
        <w:rPr>
          <w:rFonts w:ascii="Times New Roman" w:hAnsi="Times New Roman" w:cs="Times New Roman"/>
          <w:sz w:val="28"/>
          <w:szCs w:val="28"/>
        </w:rPr>
      </w:pPr>
      <w:r w:rsidRPr="007B072B">
        <w:rPr>
          <w:rFonts w:ascii="Times New Roman" w:hAnsi="Times New Roman" w:cs="Times New Roman"/>
          <w:sz w:val="28"/>
          <w:szCs w:val="28"/>
        </w:rPr>
        <w:t>-</w:t>
      </w:r>
      <w:r w:rsidRPr="007B072B">
        <w:rPr>
          <w:rFonts w:ascii="Times New Roman" w:hAnsi="Times New Roman" w:cs="Times New Roman"/>
          <w:sz w:val="28"/>
          <w:szCs w:val="28"/>
        </w:rPr>
        <w:tab/>
        <w:t>обеспечение открытости и прозрачности общественных финансов.</w:t>
      </w:r>
    </w:p>
    <w:p w:rsidR="00542C16" w:rsidRPr="007B072B" w:rsidRDefault="00542C16" w:rsidP="00542C16">
      <w:pPr>
        <w:spacing w:after="0" w:line="240" w:lineRule="auto"/>
        <w:jc w:val="both"/>
        <w:rPr>
          <w:rFonts w:ascii="Times New Roman" w:hAnsi="Times New Roman" w:cs="Times New Roman"/>
          <w:sz w:val="28"/>
          <w:szCs w:val="28"/>
        </w:rPr>
      </w:pPr>
    </w:p>
    <w:p w:rsidR="00542C16" w:rsidRPr="007B072B" w:rsidRDefault="00542C16" w:rsidP="00542C16">
      <w:pPr>
        <w:spacing w:after="0" w:line="240" w:lineRule="auto"/>
        <w:jc w:val="both"/>
        <w:rPr>
          <w:rFonts w:ascii="Times New Roman" w:hAnsi="Times New Roman" w:cs="Times New Roman"/>
          <w:sz w:val="28"/>
          <w:szCs w:val="28"/>
        </w:rPr>
      </w:pPr>
      <w:r w:rsidRPr="007B072B">
        <w:rPr>
          <w:rFonts w:ascii="Times New Roman" w:hAnsi="Times New Roman" w:cs="Times New Roman"/>
          <w:sz w:val="28"/>
          <w:szCs w:val="28"/>
        </w:rPr>
        <w:tab/>
        <w:t>При этом, необходимым условием успешной реализацией вышеперечисленных задач бюджетной политики являются согласованная работа органов исполнительной и законодательной власти.</w:t>
      </w:r>
    </w:p>
    <w:p w:rsidR="00542C16" w:rsidRPr="007B072B" w:rsidRDefault="00542C16" w:rsidP="00542C16">
      <w:pPr>
        <w:spacing w:after="0" w:line="240" w:lineRule="auto"/>
        <w:jc w:val="both"/>
        <w:rPr>
          <w:rFonts w:ascii="Times New Roman" w:hAnsi="Times New Roman" w:cs="Times New Roman"/>
          <w:sz w:val="28"/>
          <w:szCs w:val="28"/>
        </w:rPr>
      </w:pPr>
      <w:r w:rsidRPr="007B072B">
        <w:rPr>
          <w:rFonts w:ascii="Times New Roman" w:hAnsi="Times New Roman" w:cs="Times New Roman"/>
          <w:sz w:val="28"/>
          <w:szCs w:val="28"/>
        </w:rPr>
        <w:tab/>
        <w:t xml:space="preserve">Муниципальное образование </w:t>
      </w:r>
      <w:r w:rsidR="002C0C68" w:rsidRPr="007B072B">
        <w:rPr>
          <w:rFonts w:ascii="Times New Roman" w:hAnsi="Times New Roman" w:cs="Times New Roman"/>
          <w:sz w:val="28"/>
          <w:szCs w:val="28"/>
        </w:rPr>
        <w:t>Новотроицкий</w:t>
      </w:r>
      <w:r w:rsidRPr="007B072B">
        <w:rPr>
          <w:rFonts w:ascii="Times New Roman" w:hAnsi="Times New Roman" w:cs="Times New Roman"/>
          <w:sz w:val="28"/>
          <w:szCs w:val="28"/>
        </w:rPr>
        <w:t xml:space="preserve"> сельсовет – высокодотационная территория. </w:t>
      </w:r>
    </w:p>
    <w:p w:rsidR="00542C16" w:rsidRPr="007B072B" w:rsidRDefault="00542C16" w:rsidP="00542C16">
      <w:pPr>
        <w:spacing w:after="0" w:line="240" w:lineRule="auto"/>
        <w:jc w:val="both"/>
        <w:rPr>
          <w:rFonts w:ascii="Times New Roman" w:hAnsi="Times New Roman" w:cs="Times New Roman"/>
          <w:sz w:val="28"/>
          <w:szCs w:val="28"/>
        </w:rPr>
      </w:pPr>
      <w:r w:rsidRPr="007B072B">
        <w:rPr>
          <w:rFonts w:ascii="Times New Roman" w:hAnsi="Times New Roman" w:cs="Times New Roman"/>
          <w:sz w:val="28"/>
          <w:szCs w:val="28"/>
        </w:rPr>
        <w:tab/>
        <w:t>Собственные доходы муниципального образования - это отчисления по НДФЛ, ЕСХН, налог на имущество физических лиц, земельный налог, госпошлина, доходы от использования имущества (аренда земли).</w:t>
      </w:r>
    </w:p>
    <w:p w:rsidR="00542C16" w:rsidRPr="007B072B" w:rsidRDefault="00542C16" w:rsidP="00542C16">
      <w:pPr>
        <w:spacing w:after="0" w:line="240" w:lineRule="auto"/>
        <w:jc w:val="both"/>
        <w:rPr>
          <w:rFonts w:ascii="Times New Roman" w:hAnsi="Times New Roman" w:cs="Times New Roman"/>
          <w:sz w:val="28"/>
          <w:szCs w:val="28"/>
        </w:rPr>
      </w:pPr>
      <w:r w:rsidRPr="007B072B">
        <w:rPr>
          <w:rFonts w:ascii="Times New Roman" w:hAnsi="Times New Roman" w:cs="Times New Roman"/>
          <w:sz w:val="28"/>
          <w:szCs w:val="28"/>
        </w:rPr>
        <w:lastRenderedPageBreak/>
        <w:tab/>
        <w:t>Основная доля поступлений доходной части – это безвозмездные поступления от других бюджетов бюджетной системы Российской Федерации (дотации, субсидии, субвенции краевого и районного бюджетов).</w:t>
      </w:r>
    </w:p>
    <w:p w:rsidR="00542C16" w:rsidRPr="007B072B" w:rsidRDefault="00542C16" w:rsidP="00542C16">
      <w:pPr>
        <w:spacing w:after="0" w:line="240" w:lineRule="auto"/>
        <w:jc w:val="both"/>
        <w:rPr>
          <w:rFonts w:ascii="Times New Roman" w:hAnsi="Times New Roman" w:cs="Times New Roman"/>
          <w:sz w:val="28"/>
          <w:szCs w:val="28"/>
        </w:rPr>
      </w:pPr>
      <w:r w:rsidRPr="007B072B">
        <w:rPr>
          <w:rFonts w:ascii="Times New Roman" w:hAnsi="Times New Roman" w:cs="Times New Roman"/>
          <w:sz w:val="28"/>
          <w:szCs w:val="28"/>
        </w:rPr>
        <w:t> </w:t>
      </w:r>
    </w:p>
    <w:p w:rsidR="00542C16" w:rsidRPr="007B072B" w:rsidRDefault="00542C16" w:rsidP="00542C16">
      <w:pPr>
        <w:spacing w:after="0" w:line="240" w:lineRule="auto"/>
        <w:jc w:val="both"/>
        <w:rPr>
          <w:rFonts w:ascii="Times New Roman" w:hAnsi="Times New Roman" w:cs="Times New Roman"/>
          <w:sz w:val="28"/>
          <w:szCs w:val="28"/>
        </w:rPr>
      </w:pPr>
      <w:r w:rsidRPr="007B072B">
        <w:rPr>
          <w:rFonts w:ascii="Times New Roman" w:hAnsi="Times New Roman" w:cs="Times New Roman"/>
          <w:sz w:val="28"/>
          <w:szCs w:val="28"/>
        </w:rPr>
        <w:t xml:space="preserve">Собственные доходы МО </w:t>
      </w:r>
      <w:r w:rsidR="002C0C68" w:rsidRPr="007B072B">
        <w:rPr>
          <w:rFonts w:ascii="Times New Roman" w:hAnsi="Times New Roman" w:cs="Times New Roman"/>
          <w:sz w:val="28"/>
          <w:szCs w:val="28"/>
        </w:rPr>
        <w:t>Новотроицкий сельсовет</w:t>
      </w:r>
      <w:r w:rsidRPr="007B072B">
        <w:rPr>
          <w:rFonts w:ascii="Times New Roman" w:hAnsi="Times New Roman" w:cs="Times New Roman"/>
          <w:sz w:val="28"/>
          <w:szCs w:val="28"/>
        </w:rPr>
        <w:t xml:space="preserve"> составили: </w:t>
      </w:r>
    </w:p>
    <w:p w:rsidR="00542C16" w:rsidRPr="007B072B" w:rsidRDefault="00542C16" w:rsidP="00542C16">
      <w:pPr>
        <w:spacing w:after="0" w:line="240" w:lineRule="auto"/>
        <w:jc w:val="both"/>
        <w:rPr>
          <w:rFonts w:ascii="Times New Roman" w:hAnsi="Times New Roman" w:cs="Times New Roman"/>
          <w:sz w:val="28"/>
          <w:szCs w:val="28"/>
        </w:rPr>
      </w:pPr>
      <w:r w:rsidRPr="007B072B">
        <w:rPr>
          <w:rFonts w:ascii="Times New Roman" w:hAnsi="Times New Roman" w:cs="Times New Roman"/>
          <w:sz w:val="28"/>
          <w:szCs w:val="28"/>
        </w:rPr>
        <w:t> 202</w:t>
      </w:r>
      <w:r w:rsidR="007C2233">
        <w:rPr>
          <w:rFonts w:ascii="Times New Roman" w:hAnsi="Times New Roman" w:cs="Times New Roman"/>
          <w:sz w:val="28"/>
          <w:szCs w:val="28"/>
        </w:rPr>
        <w:t>3</w:t>
      </w:r>
      <w:r w:rsidRPr="007B072B">
        <w:rPr>
          <w:rFonts w:ascii="Times New Roman" w:hAnsi="Times New Roman" w:cs="Times New Roman"/>
          <w:sz w:val="28"/>
          <w:szCs w:val="28"/>
        </w:rPr>
        <w:t xml:space="preserve"> г. – </w:t>
      </w:r>
      <w:r w:rsidR="007C2233">
        <w:rPr>
          <w:rFonts w:ascii="Times New Roman" w:hAnsi="Times New Roman" w:cs="Times New Roman"/>
          <w:sz w:val="28"/>
          <w:szCs w:val="28"/>
        </w:rPr>
        <w:t>4814,43</w:t>
      </w:r>
      <w:r w:rsidRPr="007B072B">
        <w:rPr>
          <w:rFonts w:ascii="Times New Roman" w:hAnsi="Times New Roman" w:cs="Times New Roman"/>
          <w:sz w:val="28"/>
          <w:szCs w:val="28"/>
        </w:rPr>
        <w:t xml:space="preserve"> тыс. рублей.</w:t>
      </w:r>
    </w:p>
    <w:p w:rsidR="00542C16" w:rsidRPr="007B072B" w:rsidRDefault="00542C16" w:rsidP="00542C16">
      <w:pPr>
        <w:jc w:val="both"/>
        <w:rPr>
          <w:rFonts w:ascii="Times New Roman" w:hAnsi="Times New Roman" w:cs="Times New Roman"/>
          <w:sz w:val="28"/>
          <w:szCs w:val="28"/>
        </w:rPr>
      </w:pPr>
      <w:r w:rsidRPr="007B072B">
        <w:rPr>
          <w:rFonts w:ascii="Times New Roman" w:hAnsi="Times New Roman" w:cs="Times New Roman"/>
          <w:sz w:val="28"/>
          <w:szCs w:val="28"/>
        </w:rPr>
        <w:t xml:space="preserve"> 202</w:t>
      </w:r>
      <w:r w:rsidR="007C2233">
        <w:rPr>
          <w:rFonts w:ascii="Times New Roman" w:hAnsi="Times New Roman" w:cs="Times New Roman"/>
          <w:sz w:val="28"/>
          <w:szCs w:val="28"/>
        </w:rPr>
        <w:t>4</w:t>
      </w:r>
      <w:r w:rsidRPr="007B072B">
        <w:rPr>
          <w:rFonts w:ascii="Times New Roman" w:hAnsi="Times New Roman" w:cs="Times New Roman"/>
          <w:sz w:val="28"/>
          <w:szCs w:val="28"/>
        </w:rPr>
        <w:t xml:space="preserve"> г. </w:t>
      </w:r>
      <w:r w:rsidR="002C0C68" w:rsidRPr="007B072B">
        <w:rPr>
          <w:rFonts w:ascii="Times New Roman" w:hAnsi="Times New Roman" w:cs="Times New Roman"/>
          <w:sz w:val="28"/>
          <w:szCs w:val="28"/>
        </w:rPr>
        <w:t xml:space="preserve">( 9 месяцев) </w:t>
      </w:r>
      <w:r w:rsidRPr="007B072B">
        <w:rPr>
          <w:rFonts w:ascii="Times New Roman" w:hAnsi="Times New Roman" w:cs="Times New Roman"/>
          <w:sz w:val="28"/>
          <w:szCs w:val="28"/>
        </w:rPr>
        <w:t xml:space="preserve">– </w:t>
      </w:r>
      <w:r w:rsidR="007C2233">
        <w:rPr>
          <w:rFonts w:ascii="Times New Roman" w:eastAsia="Times New Roman" w:hAnsi="Times New Roman" w:cs="Times New Roman"/>
          <w:color w:val="000000"/>
          <w:sz w:val="28"/>
          <w:szCs w:val="28"/>
        </w:rPr>
        <w:t>13</w:t>
      </w:r>
      <w:r w:rsidR="00A52FE9">
        <w:rPr>
          <w:rFonts w:ascii="Times New Roman" w:eastAsia="Times New Roman" w:hAnsi="Times New Roman" w:cs="Times New Roman"/>
          <w:color w:val="000000"/>
          <w:sz w:val="28"/>
          <w:szCs w:val="28"/>
        </w:rPr>
        <w:t>6</w:t>
      </w:r>
      <w:r w:rsidR="007C2233">
        <w:rPr>
          <w:rFonts w:ascii="Times New Roman" w:eastAsia="Times New Roman" w:hAnsi="Times New Roman" w:cs="Times New Roman"/>
          <w:color w:val="000000"/>
          <w:sz w:val="28"/>
          <w:szCs w:val="28"/>
        </w:rPr>
        <w:t>4,69</w:t>
      </w:r>
      <w:r w:rsidR="005722D5" w:rsidRPr="007B072B">
        <w:rPr>
          <w:rFonts w:ascii="Times New Roman" w:eastAsia="Times New Roman" w:hAnsi="Times New Roman" w:cs="Times New Roman"/>
          <w:color w:val="000000"/>
          <w:sz w:val="28"/>
          <w:szCs w:val="28"/>
        </w:rPr>
        <w:t xml:space="preserve"> </w:t>
      </w:r>
      <w:r w:rsidRPr="007B072B">
        <w:rPr>
          <w:rFonts w:ascii="Times New Roman" w:eastAsia="Times New Roman" w:hAnsi="Times New Roman" w:cs="Times New Roman"/>
          <w:color w:val="000000"/>
          <w:sz w:val="28"/>
          <w:szCs w:val="28"/>
        </w:rPr>
        <w:t xml:space="preserve"> </w:t>
      </w:r>
      <w:r w:rsidRPr="007B072B">
        <w:rPr>
          <w:rFonts w:ascii="Times New Roman" w:hAnsi="Times New Roman" w:cs="Times New Roman"/>
          <w:sz w:val="28"/>
          <w:szCs w:val="28"/>
        </w:rPr>
        <w:t>тыс. рублей.</w:t>
      </w:r>
    </w:p>
    <w:p w:rsidR="00542C16" w:rsidRPr="007B072B" w:rsidRDefault="00542C16" w:rsidP="00542C16">
      <w:pPr>
        <w:jc w:val="both"/>
        <w:rPr>
          <w:rFonts w:ascii="Times New Roman" w:hAnsi="Times New Roman" w:cs="Times New Roman"/>
          <w:b/>
          <w:sz w:val="28"/>
          <w:szCs w:val="28"/>
        </w:rPr>
      </w:pPr>
      <w:r w:rsidRPr="007B072B">
        <w:rPr>
          <w:rFonts w:ascii="Times New Roman" w:hAnsi="Times New Roman" w:cs="Times New Roman"/>
          <w:sz w:val="28"/>
          <w:szCs w:val="28"/>
        </w:rPr>
        <w:tab/>
      </w:r>
      <w:r w:rsidR="007B072B" w:rsidRPr="007B072B">
        <w:rPr>
          <w:rFonts w:ascii="Times New Roman" w:hAnsi="Times New Roman" w:cs="Times New Roman"/>
          <w:sz w:val="28"/>
          <w:szCs w:val="28"/>
        </w:rPr>
        <w:t xml:space="preserve">     </w:t>
      </w:r>
      <w:r w:rsidRPr="007B072B">
        <w:rPr>
          <w:rFonts w:ascii="Times New Roman" w:hAnsi="Times New Roman" w:cs="Times New Roman"/>
          <w:b/>
          <w:sz w:val="28"/>
          <w:szCs w:val="28"/>
        </w:rPr>
        <w:t>Основные направления налоговой политики на 202</w:t>
      </w:r>
      <w:r w:rsidR="007C2233">
        <w:rPr>
          <w:rFonts w:ascii="Times New Roman" w:hAnsi="Times New Roman" w:cs="Times New Roman"/>
          <w:b/>
          <w:sz w:val="28"/>
          <w:szCs w:val="28"/>
        </w:rPr>
        <w:t>5</w:t>
      </w:r>
      <w:r w:rsidRPr="007B072B">
        <w:rPr>
          <w:rFonts w:ascii="Times New Roman" w:hAnsi="Times New Roman" w:cs="Times New Roman"/>
          <w:b/>
          <w:sz w:val="28"/>
          <w:szCs w:val="28"/>
        </w:rPr>
        <w:t>-202</w:t>
      </w:r>
      <w:r w:rsidR="007C2233">
        <w:rPr>
          <w:rFonts w:ascii="Times New Roman" w:hAnsi="Times New Roman" w:cs="Times New Roman"/>
          <w:b/>
          <w:sz w:val="28"/>
          <w:szCs w:val="28"/>
        </w:rPr>
        <w:t>7</w:t>
      </w:r>
      <w:r w:rsidRPr="007B072B">
        <w:rPr>
          <w:rFonts w:ascii="Times New Roman" w:hAnsi="Times New Roman" w:cs="Times New Roman"/>
          <w:b/>
          <w:sz w:val="28"/>
          <w:szCs w:val="28"/>
        </w:rPr>
        <w:t xml:space="preserve"> годы</w:t>
      </w:r>
    </w:p>
    <w:p w:rsidR="00542C16" w:rsidRPr="007B072B" w:rsidRDefault="00542C16" w:rsidP="00542C16">
      <w:pPr>
        <w:spacing w:after="0" w:line="240" w:lineRule="auto"/>
        <w:ind w:firstLine="708"/>
        <w:jc w:val="both"/>
        <w:rPr>
          <w:rFonts w:ascii="Times New Roman" w:hAnsi="Times New Roman" w:cs="Times New Roman"/>
          <w:sz w:val="28"/>
          <w:szCs w:val="28"/>
        </w:rPr>
      </w:pPr>
      <w:r w:rsidRPr="007B072B">
        <w:rPr>
          <w:rFonts w:ascii="Times New Roman" w:hAnsi="Times New Roman" w:cs="Times New Roman"/>
          <w:sz w:val="28"/>
          <w:szCs w:val="28"/>
        </w:rPr>
        <w:t>Администрацией Новотроицкого сельсовета будет продолжена работа по сохранению, укреплению и развитию налогового потенциала путем совершенствования механизмов взаимодействия органов исполнительной власти и территориальных органов, федеральных органов государственной власти в части качественного администрирования источников дохода бюджета, повышения уровня их собираемости, легализации налоговой базы, включая легализацию «теневой» заработной платы, поддержки организаций, формирующих налоговый потенциал, содействия инвестиционным процессам в экономике, повышения эффективности управления муниципальной собственностью.</w:t>
      </w:r>
    </w:p>
    <w:p w:rsidR="00542C16" w:rsidRPr="007B072B" w:rsidRDefault="00542C16" w:rsidP="00542C16">
      <w:pPr>
        <w:spacing w:after="0" w:line="240" w:lineRule="auto"/>
        <w:jc w:val="both"/>
        <w:rPr>
          <w:rFonts w:ascii="Times New Roman" w:hAnsi="Times New Roman" w:cs="Times New Roman"/>
          <w:sz w:val="28"/>
          <w:szCs w:val="28"/>
        </w:rPr>
      </w:pPr>
      <w:r w:rsidRPr="007B072B">
        <w:rPr>
          <w:rFonts w:ascii="Times New Roman" w:eastAsia="Times New Roman" w:hAnsi="Times New Roman" w:cs="Times New Roman"/>
          <w:color w:val="000000"/>
          <w:sz w:val="28"/>
          <w:szCs w:val="28"/>
        </w:rPr>
        <w:t xml:space="preserve">  </w:t>
      </w:r>
      <w:r w:rsidRPr="007B072B">
        <w:rPr>
          <w:rFonts w:ascii="Times New Roman" w:eastAsia="Times New Roman" w:hAnsi="Times New Roman" w:cs="Times New Roman"/>
          <w:color w:val="000000"/>
          <w:sz w:val="28"/>
          <w:szCs w:val="28"/>
        </w:rPr>
        <w:tab/>
        <w:t>Для обеспечения роста доходов бюджета муниципального образования и соблюдения принципа справедливости при налогообложении используется при исчислении налога на имущество физических лиц расчет исходя из кадастровой стоимости объектов налогообложения. В этой связи важным фактором является установление представительным органом муниципального образования экономически обоснованных налоговых ставок по налогу на имущество физических лиц, в том числе в зависимости от кадастровой стоимости объекта налогообложения, вида объекта налогообложения, видов территориальных зон, в границах которых расположен объект налогообложения.</w:t>
      </w:r>
    </w:p>
    <w:p w:rsidR="00542C16" w:rsidRPr="007B072B" w:rsidRDefault="00542C16" w:rsidP="00542C16">
      <w:pPr>
        <w:spacing w:after="0" w:line="240" w:lineRule="auto"/>
        <w:ind w:firstLine="708"/>
        <w:jc w:val="both"/>
        <w:rPr>
          <w:rFonts w:ascii="Times New Roman" w:hAnsi="Times New Roman" w:cs="Times New Roman"/>
          <w:sz w:val="28"/>
          <w:szCs w:val="28"/>
        </w:rPr>
      </w:pPr>
      <w:r w:rsidRPr="007B072B">
        <w:rPr>
          <w:rFonts w:ascii="Times New Roman" w:hAnsi="Times New Roman" w:cs="Times New Roman"/>
          <w:sz w:val="28"/>
          <w:szCs w:val="28"/>
        </w:rPr>
        <w:t>При принятии решений о предоставлении налоговых льгот следует исходить из достижения одной из целей налоговой политики – стимулирование экономического роста и развития налогооблагаемой базы, недопущения увеличения уровня расходных обязательств бюджета и роста социальной напряженности.</w:t>
      </w:r>
    </w:p>
    <w:p w:rsidR="00542C16" w:rsidRPr="007B072B" w:rsidRDefault="00542C16" w:rsidP="00542C16">
      <w:pPr>
        <w:spacing w:after="0" w:line="240" w:lineRule="auto"/>
        <w:ind w:firstLine="708"/>
        <w:jc w:val="both"/>
        <w:rPr>
          <w:rFonts w:ascii="Times New Roman" w:hAnsi="Times New Roman" w:cs="Times New Roman"/>
          <w:sz w:val="28"/>
          <w:szCs w:val="28"/>
        </w:rPr>
      </w:pPr>
      <w:r w:rsidRPr="007B072B">
        <w:rPr>
          <w:rFonts w:ascii="Times New Roman" w:hAnsi="Times New Roman" w:cs="Times New Roman"/>
          <w:sz w:val="28"/>
          <w:szCs w:val="28"/>
        </w:rPr>
        <w:t>Установление новых налоговых льгот должно осуществляться на определенный срок, а решение об их возможном продлении должно быть принято только после проведения анализа эффективности по итогам их применения и признание этих льгот эффективными.</w:t>
      </w:r>
    </w:p>
    <w:p w:rsidR="00542C16" w:rsidRPr="007B072B" w:rsidRDefault="00542C16" w:rsidP="00542C16">
      <w:pPr>
        <w:spacing w:after="0" w:line="240" w:lineRule="auto"/>
        <w:ind w:firstLine="708"/>
        <w:jc w:val="both"/>
        <w:rPr>
          <w:rFonts w:ascii="Times New Roman" w:hAnsi="Times New Roman" w:cs="Times New Roman"/>
          <w:sz w:val="28"/>
          <w:szCs w:val="28"/>
        </w:rPr>
      </w:pPr>
      <w:r w:rsidRPr="007B072B">
        <w:rPr>
          <w:rFonts w:ascii="Times New Roman" w:hAnsi="Times New Roman" w:cs="Times New Roman"/>
          <w:sz w:val="28"/>
          <w:szCs w:val="28"/>
        </w:rPr>
        <w:t>Принятие решений о предоставлении новой льготы, снижения налоговой ставки или иного стимулирующего механизма должно сопровождаться определением источника для такого решения.</w:t>
      </w:r>
    </w:p>
    <w:p w:rsidR="00542C16" w:rsidRPr="007B072B" w:rsidRDefault="00542C16" w:rsidP="00542C16">
      <w:pPr>
        <w:spacing w:after="0" w:line="240" w:lineRule="auto"/>
        <w:ind w:firstLine="708"/>
        <w:jc w:val="both"/>
        <w:rPr>
          <w:rFonts w:ascii="Times New Roman" w:hAnsi="Times New Roman" w:cs="Times New Roman"/>
          <w:sz w:val="28"/>
          <w:szCs w:val="28"/>
        </w:rPr>
      </w:pPr>
      <w:r w:rsidRPr="007B072B">
        <w:rPr>
          <w:rFonts w:ascii="Times New Roman" w:hAnsi="Times New Roman" w:cs="Times New Roman"/>
          <w:sz w:val="28"/>
          <w:szCs w:val="28"/>
        </w:rPr>
        <w:t>В связи с внесенными изменениями в Земельный кодекс РФ вопрос вовлечения неоформленных земельных участков в налоговый оборот становится наиболее актуальным. Поэтому силы должны быть направлены на побуждение граждан к приведению в соответствие документов на все свои участки, усилить муниципальный контроль в этом направлении.</w:t>
      </w:r>
    </w:p>
    <w:p w:rsidR="00542C16" w:rsidRPr="007B072B" w:rsidRDefault="00542C16" w:rsidP="00542C1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B072B">
        <w:rPr>
          <w:rFonts w:ascii="Times New Roman" w:hAnsi="Times New Roman" w:cs="Times New Roman"/>
          <w:sz w:val="28"/>
          <w:szCs w:val="28"/>
        </w:rPr>
        <w:lastRenderedPageBreak/>
        <w:t>В целом в бюджетной и налоговой политике Новотроицкого сельсовета на долгосрочную перспективу будет сохранена преемственность в достижении поставленных ранее целей и задач, предусматривающих, в первую очередь, повышение эффективности использования доходного потенциала для обеспечения заданных темпов экономического роста в условиях складывающейся экономической ситуации. Предполагается дальнейшее повышение эффективности налоговой системы на основе роста качества администрирования доходов бюджета, поддержки предпринимательской и инвестиционной активности.</w:t>
      </w:r>
      <w:r w:rsidR="005722D5" w:rsidRPr="007B072B">
        <w:rPr>
          <w:rFonts w:ascii="Times New Roman" w:hAnsi="Times New Roman" w:cs="Times New Roman"/>
          <w:sz w:val="28"/>
          <w:szCs w:val="28"/>
        </w:rPr>
        <w:t xml:space="preserve"> </w:t>
      </w:r>
      <w:r w:rsidRPr="007B072B">
        <w:rPr>
          <w:rFonts w:ascii="Times New Roman" w:eastAsia="Times New Roman" w:hAnsi="Times New Roman" w:cs="Times New Roman"/>
          <w:color w:val="000000"/>
          <w:sz w:val="28"/>
          <w:szCs w:val="28"/>
        </w:rPr>
        <w:t>Обеспечение эффективности управления бюджетными расходами, безусловное исполнение принятых обязательств, финансовое обеспечение реализации приоритетных для сельсовета задач.</w:t>
      </w:r>
    </w:p>
    <w:p w:rsidR="00542C16" w:rsidRPr="007B072B" w:rsidRDefault="00542C16" w:rsidP="00542C1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B072B">
        <w:rPr>
          <w:rFonts w:ascii="Times New Roman" w:eastAsia="Times New Roman" w:hAnsi="Times New Roman" w:cs="Times New Roman"/>
          <w:color w:val="000000"/>
          <w:sz w:val="28"/>
          <w:szCs w:val="28"/>
        </w:rPr>
        <w:t xml:space="preserve">В конечном итоге бюджетная и налоговая политика </w:t>
      </w:r>
      <w:r w:rsidRPr="007B072B">
        <w:rPr>
          <w:rFonts w:ascii="Times New Roman" w:hAnsi="Times New Roman" w:cs="Times New Roman"/>
          <w:sz w:val="28"/>
          <w:szCs w:val="28"/>
        </w:rPr>
        <w:t xml:space="preserve">Новотроицкого сельсовета </w:t>
      </w:r>
      <w:r w:rsidRPr="007B072B">
        <w:rPr>
          <w:rFonts w:ascii="Times New Roman" w:eastAsia="Times New Roman" w:hAnsi="Times New Roman" w:cs="Times New Roman"/>
          <w:color w:val="000000"/>
          <w:sz w:val="28"/>
          <w:szCs w:val="28"/>
        </w:rPr>
        <w:t>на долгосрочную перспективу позволит осуществить на качественно высоком уровне формирование и исполнение бюджета на 202</w:t>
      </w:r>
      <w:r w:rsidR="00A95378">
        <w:rPr>
          <w:rFonts w:ascii="Times New Roman" w:eastAsia="Times New Roman" w:hAnsi="Times New Roman" w:cs="Times New Roman"/>
          <w:color w:val="000000"/>
          <w:sz w:val="28"/>
          <w:szCs w:val="28"/>
        </w:rPr>
        <w:t>5</w:t>
      </w:r>
      <w:r w:rsidRPr="007B072B">
        <w:rPr>
          <w:rFonts w:ascii="Times New Roman" w:eastAsia="Times New Roman" w:hAnsi="Times New Roman" w:cs="Times New Roman"/>
          <w:color w:val="000000"/>
          <w:sz w:val="28"/>
          <w:szCs w:val="28"/>
        </w:rPr>
        <w:t xml:space="preserve"> год и плановый период</w:t>
      </w:r>
      <w:r w:rsidR="00A52FE9">
        <w:rPr>
          <w:rFonts w:ascii="Times New Roman" w:eastAsia="Times New Roman" w:hAnsi="Times New Roman" w:cs="Times New Roman"/>
          <w:color w:val="000000"/>
          <w:sz w:val="28"/>
          <w:szCs w:val="28"/>
        </w:rPr>
        <w:t xml:space="preserve"> 2026-2027 года</w:t>
      </w:r>
      <w:r w:rsidRPr="007B072B">
        <w:rPr>
          <w:rFonts w:ascii="Times New Roman" w:eastAsia="Times New Roman" w:hAnsi="Times New Roman" w:cs="Times New Roman"/>
          <w:color w:val="000000"/>
          <w:sz w:val="28"/>
          <w:szCs w:val="28"/>
        </w:rPr>
        <w:t xml:space="preserve">, при этом гарантированно реализовать задачи, поставленные в рамках программ, обеспечив сбалансированность и устойчивость бюджетной системы поселения, а также улучшение условий и качества жизни жителей </w:t>
      </w:r>
      <w:r w:rsidRPr="007B072B">
        <w:rPr>
          <w:rFonts w:ascii="Times New Roman" w:hAnsi="Times New Roman" w:cs="Times New Roman"/>
          <w:sz w:val="28"/>
          <w:szCs w:val="28"/>
        </w:rPr>
        <w:t>Новотроицкого сельсовета</w:t>
      </w:r>
      <w:r w:rsidRPr="007B072B">
        <w:rPr>
          <w:rFonts w:ascii="Times New Roman" w:eastAsia="Times New Roman" w:hAnsi="Times New Roman" w:cs="Times New Roman"/>
          <w:color w:val="000000"/>
          <w:sz w:val="28"/>
          <w:szCs w:val="28"/>
        </w:rPr>
        <w:t>.</w:t>
      </w:r>
    </w:p>
    <w:p w:rsidR="00542C16" w:rsidRPr="007B072B" w:rsidRDefault="00542C16" w:rsidP="00542C16">
      <w:pPr>
        <w:shd w:val="clear" w:color="auto" w:fill="FFFFFF"/>
        <w:spacing w:after="0" w:line="240" w:lineRule="auto"/>
        <w:jc w:val="both"/>
        <w:rPr>
          <w:rFonts w:ascii="Times New Roman" w:eastAsia="Times New Roman" w:hAnsi="Times New Roman" w:cs="Times New Roman"/>
          <w:color w:val="000000"/>
          <w:sz w:val="28"/>
          <w:szCs w:val="28"/>
        </w:rPr>
      </w:pPr>
    </w:p>
    <w:p w:rsidR="00542C16" w:rsidRPr="007B072B" w:rsidRDefault="00542C16" w:rsidP="00542C16">
      <w:pPr>
        <w:shd w:val="clear" w:color="auto" w:fill="FFFFFF"/>
        <w:spacing w:after="0" w:line="240" w:lineRule="auto"/>
        <w:jc w:val="both"/>
        <w:rPr>
          <w:rFonts w:ascii="Times New Roman" w:hAnsi="Times New Roman" w:cs="Times New Roman"/>
          <w:sz w:val="28"/>
          <w:szCs w:val="28"/>
        </w:rPr>
      </w:pPr>
    </w:p>
    <w:p w:rsidR="00542C16" w:rsidRPr="007B072B" w:rsidRDefault="00542C16" w:rsidP="00542C16">
      <w:pPr>
        <w:jc w:val="both"/>
        <w:rPr>
          <w:rFonts w:ascii="Times New Roman" w:hAnsi="Times New Roman" w:cs="Times New Roman"/>
          <w:sz w:val="28"/>
          <w:szCs w:val="28"/>
        </w:rPr>
      </w:pPr>
    </w:p>
    <w:p w:rsidR="00542C16" w:rsidRPr="007B072B" w:rsidRDefault="00542C16" w:rsidP="001F4BA5">
      <w:pPr>
        <w:pStyle w:val="a3"/>
        <w:jc w:val="right"/>
        <w:rPr>
          <w:rFonts w:ascii="Times New Roman" w:hAnsi="Times New Roman" w:cs="Times New Roman"/>
          <w:sz w:val="28"/>
          <w:szCs w:val="28"/>
        </w:rPr>
      </w:pPr>
    </w:p>
    <w:p w:rsidR="0068745C" w:rsidRPr="007B072B" w:rsidRDefault="0068745C" w:rsidP="001F4BA5">
      <w:pPr>
        <w:pStyle w:val="a3"/>
        <w:jc w:val="right"/>
        <w:rPr>
          <w:rFonts w:ascii="Times New Roman" w:hAnsi="Times New Roman" w:cs="Times New Roman"/>
          <w:sz w:val="28"/>
          <w:szCs w:val="28"/>
        </w:rPr>
      </w:pPr>
    </w:p>
    <w:p w:rsidR="00045C76" w:rsidRPr="006B39AA" w:rsidRDefault="00045C76" w:rsidP="002D1770">
      <w:pPr>
        <w:pStyle w:val="a3"/>
        <w:jc w:val="right"/>
        <w:rPr>
          <w:rFonts w:ascii="Times New Roman" w:hAnsi="Times New Roman" w:cs="Times New Roman"/>
          <w:sz w:val="20"/>
          <w:szCs w:val="20"/>
        </w:rPr>
      </w:pPr>
    </w:p>
    <w:sectPr w:rsidR="00045C76" w:rsidRPr="006B39AA" w:rsidSect="002018EC">
      <w:pgSz w:w="11906" w:h="16838"/>
      <w:pgMar w:top="1021" w:right="851" w:bottom="1134" w:left="1077"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F17" w:rsidRDefault="00EB3F17" w:rsidP="00FE6474">
      <w:pPr>
        <w:spacing w:after="0" w:line="240" w:lineRule="auto"/>
      </w:pPr>
      <w:r>
        <w:separator/>
      </w:r>
    </w:p>
  </w:endnote>
  <w:endnote w:type="continuationSeparator" w:id="1">
    <w:p w:rsidR="00EB3F17" w:rsidRDefault="00EB3F17" w:rsidP="00FE64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F17" w:rsidRDefault="00EB3F17" w:rsidP="00FE6474">
      <w:pPr>
        <w:spacing w:after="0" w:line="240" w:lineRule="auto"/>
      </w:pPr>
      <w:r>
        <w:separator/>
      </w:r>
    </w:p>
  </w:footnote>
  <w:footnote w:type="continuationSeparator" w:id="1">
    <w:p w:rsidR="00EB3F17" w:rsidRDefault="00EB3F17" w:rsidP="00FE64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4"/>
      <w:numFmt w:val="decimal"/>
      <w:lvlText w:val="%1."/>
      <w:lvlJc w:val="left"/>
      <w:pPr>
        <w:tabs>
          <w:tab w:val="num" w:pos="0"/>
        </w:tabs>
        <w:ind w:left="720" w:hanging="360"/>
      </w:pPr>
    </w:lvl>
  </w:abstractNum>
  <w:abstractNum w:abstractNumId="1">
    <w:nsid w:val="0000000B"/>
    <w:multiLevelType w:val="singleLevel"/>
    <w:tmpl w:val="0000000B"/>
    <w:name w:val="WW8Num11"/>
    <w:lvl w:ilvl="0">
      <w:start w:val="1"/>
      <w:numFmt w:val="decimal"/>
      <w:lvlText w:val="%1."/>
      <w:lvlJc w:val="left"/>
      <w:pPr>
        <w:tabs>
          <w:tab w:val="num" w:pos="0"/>
        </w:tabs>
        <w:ind w:left="720" w:hanging="360"/>
      </w:pPr>
    </w:lvl>
  </w:abstractNum>
  <w:abstractNum w:abstractNumId="2">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3">
    <w:nsid w:val="04C5333E"/>
    <w:multiLevelType w:val="multilevel"/>
    <w:tmpl w:val="04C533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45C76"/>
    <w:rsid w:val="000028F3"/>
    <w:rsid w:val="00002BD9"/>
    <w:rsid w:val="0003152B"/>
    <w:rsid w:val="0003646D"/>
    <w:rsid w:val="000417C5"/>
    <w:rsid w:val="00045C76"/>
    <w:rsid w:val="0006744E"/>
    <w:rsid w:val="00081069"/>
    <w:rsid w:val="00084E67"/>
    <w:rsid w:val="0009221F"/>
    <w:rsid w:val="000B017D"/>
    <w:rsid w:val="000B26FC"/>
    <w:rsid w:val="000D4D9C"/>
    <w:rsid w:val="00105731"/>
    <w:rsid w:val="001129A5"/>
    <w:rsid w:val="001253AB"/>
    <w:rsid w:val="001A1972"/>
    <w:rsid w:val="001B6C37"/>
    <w:rsid w:val="001B6D39"/>
    <w:rsid w:val="001D1333"/>
    <w:rsid w:val="001D3264"/>
    <w:rsid w:val="001D6897"/>
    <w:rsid w:val="001F4BA5"/>
    <w:rsid w:val="002018EC"/>
    <w:rsid w:val="00211FB0"/>
    <w:rsid w:val="00212727"/>
    <w:rsid w:val="002263B8"/>
    <w:rsid w:val="00235B03"/>
    <w:rsid w:val="00257DC5"/>
    <w:rsid w:val="00262AB7"/>
    <w:rsid w:val="00262E43"/>
    <w:rsid w:val="002933CD"/>
    <w:rsid w:val="002938A6"/>
    <w:rsid w:val="002C0C68"/>
    <w:rsid w:val="002C2445"/>
    <w:rsid w:val="002D05CC"/>
    <w:rsid w:val="002D1770"/>
    <w:rsid w:val="00310B47"/>
    <w:rsid w:val="00313C48"/>
    <w:rsid w:val="003706A5"/>
    <w:rsid w:val="003727BA"/>
    <w:rsid w:val="003913E3"/>
    <w:rsid w:val="003B327F"/>
    <w:rsid w:val="003B631A"/>
    <w:rsid w:val="003C109A"/>
    <w:rsid w:val="003C1463"/>
    <w:rsid w:val="003E1FC8"/>
    <w:rsid w:val="003E7CD1"/>
    <w:rsid w:val="00402A86"/>
    <w:rsid w:val="004846E7"/>
    <w:rsid w:val="00485C91"/>
    <w:rsid w:val="004B09CD"/>
    <w:rsid w:val="004D57E9"/>
    <w:rsid w:val="004E3DE4"/>
    <w:rsid w:val="004F0CAA"/>
    <w:rsid w:val="00505CC7"/>
    <w:rsid w:val="00537CCE"/>
    <w:rsid w:val="00542C16"/>
    <w:rsid w:val="00562F8B"/>
    <w:rsid w:val="005722D5"/>
    <w:rsid w:val="005928F4"/>
    <w:rsid w:val="00595F48"/>
    <w:rsid w:val="005A6656"/>
    <w:rsid w:val="005C53B7"/>
    <w:rsid w:val="005D1895"/>
    <w:rsid w:val="006321FA"/>
    <w:rsid w:val="00632F6E"/>
    <w:rsid w:val="0063646D"/>
    <w:rsid w:val="006404F4"/>
    <w:rsid w:val="00677401"/>
    <w:rsid w:val="006847A9"/>
    <w:rsid w:val="006849F3"/>
    <w:rsid w:val="0068745C"/>
    <w:rsid w:val="006977A9"/>
    <w:rsid w:val="006B39AA"/>
    <w:rsid w:val="007164EF"/>
    <w:rsid w:val="00780736"/>
    <w:rsid w:val="007B072B"/>
    <w:rsid w:val="007C2233"/>
    <w:rsid w:val="007C7920"/>
    <w:rsid w:val="007D09AE"/>
    <w:rsid w:val="007D43BE"/>
    <w:rsid w:val="007D4DF4"/>
    <w:rsid w:val="007F2DE2"/>
    <w:rsid w:val="007F53EB"/>
    <w:rsid w:val="007F698B"/>
    <w:rsid w:val="00813471"/>
    <w:rsid w:val="00833043"/>
    <w:rsid w:val="008337C7"/>
    <w:rsid w:val="00844507"/>
    <w:rsid w:val="00853169"/>
    <w:rsid w:val="0087326C"/>
    <w:rsid w:val="00874C43"/>
    <w:rsid w:val="008906E9"/>
    <w:rsid w:val="008A3866"/>
    <w:rsid w:val="008F381C"/>
    <w:rsid w:val="009001F1"/>
    <w:rsid w:val="009152F5"/>
    <w:rsid w:val="0091791F"/>
    <w:rsid w:val="00920A12"/>
    <w:rsid w:val="00962ECB"/>
    <w:rsid w:val="009651C8"/>
    <w:rsid w:val="00973DD7"/>
    <w:rsid w:val="009A5828"/>
    <w:rsid w:val="009C6285"/>
    <w:rsid w:val="009E1E7D"/>
    <w:rsid w:val="009E7884"/>
    <w:rsid w:val="009F5534"/>
    <w:rsid w:val="00A05032"/>
    <w:rsid w:val="00A11C30"/>
    <w:rsid w:val="00A41D04"/>
    <w:rsid w:val="00A45130"/>
    <w:rsid w:val="00A52FE9"/>
    <w:rsid w:val="00A85D21"/>
    <w:rsid w:val="00A95378"/>
    <w:rsid w:val="00A97145"/>
    <w:rsid w:val="00AA2E2F"/>
    <w:rsid w:val="00AA76B7"/>
    <w:rsid w:val="00AB1071"/>
    <w:rsid w:val="00AB2FCE"/>
    <w:rsid w:val="00AB5917"/>
    <w:rsid w:val="00AD0C3D"/>
    <w:rsid w:val="00B110FD"/>
    <w:rsid w:val="00B11A04"/>
    <w:rsid w:val="00B3164D"/>
    <w:rsid w:val="00B6599D"/>
    <w:rsid w:val="00B6645D"/>
    <w:rsid w:val="00BA5AB6"/>
    <w:rsid w:val="00BC58CF"/>
    <w:rsid w:val="00C33A7A"/>
    <w:rsid w:val="00C348F5"/>
    <w:rsid w:val="00CB53D5"/>
    <w:rsid w:val="00CD52CF"/>
    <w:rsid w:val="00CF3960"/>
    <w:rsid w:val="00D06F20"/>
    <w:rsid w:val="00D0763A"/>
    <w:rsid w:val="00D21425"/>
    <w:rsid w:val="00D4760C"/>
    <w:rsid w:val="00D50910"/>
    <w:rsid w:val="00D828C6"/>
    <w:rsid w:val="00D84EEC"/>
    <w:rsid w:val="00D8694E"/>
    <w:rsid w:val="00DA4C4B"/>
    <w:rsid w:val="00DA77FC"/>
    <w:rsid w:val="00DC1BE0"/>
    <w:rsid w:val="00DC5CCF"/>
    <w:rsid w:val="00DD473F"/>
    <w:rsid w:val="00DD497E"/>
    <w:rsid w:val="00DE5092"/>
    <w:rsid w:val="00E16289"/>
    <w:rsid w:val="00E36F9B"/>
    <w:rsid w:val="00E462C7"/>
    <w:rsid w:val="00E8573B"/>
    <w:rsid w:val="00EB305E"/>
    <w:rsid w:val="00EB3F17"/>
    <w:rsid w:val="00EC61C5"/>
    <w:rsid w:val="00EF43C6"/>
    <w:rsid w:val="00F2602F"/>
    <w:rsid w:val="00F529C9"/>
    <w:rsid w:val="00F72536"/>
    <w:rsid w:val="00FB0E1C"/>
    <w:rsid w:val="00FD00AA"/>
    <w:rsid w:val="00FE6474"/>
    <w:rsid w:val="00FE78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2F5"/>
  </w:style>
  <w:style w:type="paragraph" w:styleId="1">
    <w:name w:val="heading 1"/>
    <w:basedOn w:val="a"/>
    <w:next w:val="a"/>
    <w:link w:val="10"/>
    <w:qFormat/>
    <w:rsid w:val="00045C76"/>
    <w:pPr>
      <w:keepNext/>
      <w:spacing w:before="240" w:after="60"/>
      <w:jc w:val="center"/>
      <w:outlineLvl w:val="0"/>
    </w:pPr>
    <w:rPr>
      <w:rFonts w:ascii="Times New Roman" w:eastAsia="Calibri" w:hAnsi="Times New Roman" w:cs="Times New Roman"/>
      <w:bCs/>
      <w:kern w:val="32"/>
      <w:sz w:val="28"/>
      <w:szCs w:val="32"/>
      <w:lang w:eastAsia="en-US"/>
    </w:rPr>
  </w:style>
  <w:style w:type="paragraph" w:styleId="4">
    <w:name w:val="heading 4"/>
    <w:basedOn w:val="a"/>
    <w:next w:val="a"/>
    <w:link w:val="40"/>
    <w:semiHidden/>
    <w:unhideWhenUsed/>
    <w:qFormat/>
    <w:rsid w:val="00045C76"/>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5C76"/>
    <w:rPr>
      <w:rFonts w:ascii="Times New Roman" w:eastAsia="Calibri" w:hAnsi="Times New Roman" w:cs="Times New Roman"/>
      <w:bCs/>
      <w:kern w:val="32"/>
      <w:sz w:val="28"/>
      <w:szCs w:val="32"/>
      <w:lang w:eastAsia="en-US"/>
    </w:rPr>
  </w:style>
  <w:style w:type="character" w:customStyle="1" w:styleId="40">
    <w:name w:val="Заголовок 4 Знак"/>
    <w:basedOn w:val="a0"/>
    <w:link w:val="4"/>
    <w:semiHidden/>
    <w:rsid w:val="00045C76"/>
    <w:rPr>
      <w:rFonts w:ascii="Times New Roman" w:eastAsia="Times New Roman" w:hAnsi="Times New Roman" w:cs="Times New Roman"/>
      <w:b/>
      <w:bCs/>
      <w:sz w:val="28"/>
      <w:szCs w:val="28"/>
    </w:rPr>
  </w:style>
  <w:style w:type="paragraph" w:styleId="a3">
    <w:name w:val="No Spacing"/>
    <w:link w:val="a4"/>
    <w:uiPriority w:val="1"/>
    <w:qFormat/>
    <w:rsid w:val="00045C76"/>
    <w:pPr>
      <w:spacing w:after="0" w:line="240" w:lineRule="auto"/>
    </w:pPr>
  </w:style>
  <w:style w:type="character" w:customStyle="1" w:styleId="a4">
    <w:name w:val="Без интервала Знак"/>
    <w:link w:val="a3"/>
    <w:uiPriority w:val="1"/>
    <w:qFormat/>
    <w:locked/>
    <w:rsid w:val="00045C76"/>
  </w:style>
  <w:style w:type="character" w:styleId="a5">
    <w:name w:val="Hyperlink"/>
    <w:basedOn w:val="a0"/>
    <w:uiPriority w:val="99"/>
    <w:semiHidden/>
    <w:unhideWhenUsed/>
    <w:rsid w:val="00045C76"/>
    <w:rPr>
      <w:color w:val="0000FF"/>
      <w:u w:val="single"/>
    </w:rPr>
  </w:style>
  <w:style w:type="character" w:customStyle="1" w:styleId="a6">
    <w:name w:val="Верхний колонтитул Знак"/>
    <w:basedOn w:val="a0"/>
    <w:link w:val="a7"/>
    <w:uiPriority w:val="99"/>
    <w:semiHidden/>
    <w:rsid w:val="00045C76"/>
    <w:rPr>
      <w:rFonts w:ascii="Times New Roman" w:eastAsia="Times New Roman" w:hAnsi="Times New Roman" w:cs="Times New Roman"/>
      <w:sz w:val="24"/>
      <w:szCs w:val="24"/>
    </w:rPr>
  </w:style>
  <w:style w:type="paragraph" w:styleId="a7">
    <w:name w:val="header"/>
    <w:basedOn w:val="a"/>
    <w:link w:val="a6"/>
    <w:uiPriority w:val="99"/>
    <w:semiHidden/>
    <w:unhideWhenUsed/>
    <w:rsid w:val="00045C7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Верхний колонтитул Знак1"/>
    <w:basedOn w:val="a0"/>
    <w:uiPriority w:val="99"/>
    <w:semiHidden/>
    <w:rsid w:val="00045C76"/>
  </w:style>
  <w:style w:type="paragraph" w:styleId="a8">
    <w:name w:val="footer"/>
    <w:basedOn w:val="a"/>
    <w:link w:val="12"/>
    <w:uiPriority w:val="99"/>
    <w:unhideWhenUsed/>
    <w:rsid w:val="00045C7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uiPriority w:val="99"/>
    <w:rsid w:val="00045C76"/>
  </w:style>
  <w:style w:type="character" w:customStyle="1" w:styleId="12">
    <w:name w:val="Нижний колонтитул Знак1"/>
    <w:basedOn w:val="a0"/>
    <w:link w:val="a8"/>
    <w:uiPriority w:val="99"/>
    <w:locked/>
    <w:rsid w:val="00045C76"/>
    <w:rPr>
      <w:rFonts w:ascii="Times New Roman" w:eastAsia="Times New Roman" w:hAnsi="Times New Roman" w:cs="Times New Roman"/>
      <w:sz w:val="24"/>
      <w:szCs w:val="24"/>
    </w:rPr>
  </w:style>
  <w:style w:type="character" w:customStyle="1" w:styleId="aa">
    <w:name w:val="Основной текст Знак"/>
    <w:basedOn w:val="a0"/>
    <w:link w:val="ab"/>
    <w:uiPriority w:val="99"/>
    <w:semiHidden/>
    <w:rsid w:val="00045C76"/>
    <w:rPr>
      <w:rFonts w:ascii="Times New Roman" w:eastAsia="Times New Roman" w:hAnsi="Times New Roman" w:cs="Calibri"/>
      <w:sz w:val="20"/>
      <w:szCs w:val="20"/>
      <w:lang w:eastAsia="ar-SA"/>
    </w:rPr>
  </w:style>
  <w:style w:type="paragraph" w:styleId="ab">
    <w:name w:val="Body Text"/>
    <w:basedOn w:val="a"/>
    <w:link w:val="aa"/>
    <w:uiPriority w:val="99"/>
    <w:semiHidden/>
    <w:unhideWhenUsed/>
    <w:rsid w:val="00045C76"/>
    <w:pPr>
      <w:suppressAutoHyphens/>
      <w:spacing w:after="120" w:line="240" w:lineRule="auto"/>
    </w:pPr>
    <w:rPr>
      <w:rFonts w:ascii="Times New Roman" w:eastAsia="Times New Roman" w:hAnsi="Times New Roman" w:cs="Calibri"/>
      <w:sz w:val="20"/>
      <w:szCs w:val="20"/>
      <w:lang w:eastAsia="ar-SA"/>
    </w:rPr>
  </w:style>
  <w:style w:type="character" w:customStyle="1" w:styleId="13">
    <w:name w:val="Основной текст Знак1"/>
    <w:basedOn w:val="a0"/>
    <w:uiPriority w:val="99"/>
    <w:semiHidden/>
    <w:rsid w:val="00045C76"/>
  </w:style>
  <w:style w:type="paragraph" w:styleId="ac">
    <w:name w:val="Balloon Text"/>
    <w:basedOn w:val="a"/>
    <w:link w:val="14"/>
    <w:uiPriority w:val="99"/>
    <w:semiHidden/>
    <w:unhideWhenUsed/>
    <w:rsid w:val="00045C76"/>
    <w:pPr>
      <w:spacing w:after="0" w:line="240" w:lineRule="auto"/>
    </w:pPr>
    <w:rPr>
      <w:rFonts w:ascii="Tahoma" w:eastAsia="Times New Roman" w:hAnsi="Tahoma" w:cs="Times New Roman"/>
      <w:sz w:val="16"/>
      <w:szCs w:val="16"/>
    </w:rPr>
  </w:style>
  <w:style w:type="character" w:customStyle="1" w:styleId="ad">
    <w:name w:val="Текст выноски Знак"/>
    <w:basedOn w:val="a0"/>
    <w:uiPriority w:val="99"/>
    <w:semiHidden/>
    <w:rsid w:val="00045C76"/>
    <w:rPr>
      <w:rFonts w:ascii="Tahoma" w:hAnsi="Tahoma" w:cs="Tahoma"/>
      <w:sz w:val="16"/>
      <w:szCs w:val="16"/>
    </w:rPr>
  </w:style>
  <w:style w:type="character" w:customStyle="1" w:styleId="14">
    <w:name w:val="Текст выноски Знак1"/>
    <w:basedOn w:val="a0"/>
    <w:link w:val="ac"/>
    <w:uiPriority w:val="99"/>
    <w:semiHidden/>
    <w:locked/>
    <w:rsid w:val="00045C76"/>
    <w:rPr>
      <w:rFonts w:ascii="Tahoma" w:eastAsia="Times New Roman" w:hAnsi="Tahoma" w:cs="Times New Roman"/>
      <w:sz w:val="16"/>
      <w:szCs w:val="16"/>
    </w:rPr>
  </w:style>
  <w:style w:type="character" w:customStyle="1" w:styleId="ae">
    <w:name w:val="Абзац списка Знак"/>
    <w:link w:val="af"/>
    <w:locked/>
    <w:rsid w:val="00045C76"/>
    <w:rPr>
      <w:rFonts w:ascii="Times New Roman" w:eastAsia="Times New Roman" w:hAnsi="Times New Roman" w:cs="Times New Roman"/>
      <w:sz w:val="24"/>
      <w:szCs w:val="24"/>
    </w:rPr>
  </w:style>
  <w:style w:type="paragraph" w:styleId="af">
    <w:name w:val="List Paragraph"/>
    <w:basedOn w:val="a"/>
    <w:link w:val="ae"/>
    <w:qFormat/>
    <w:rsid w:val="00045C76"/>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045C76"/>
    <w:rPr>
      <w:rFonts w:ascii="Arial" w:eastAsia="Times New Roman" w:hAnsi="Arial" w:cs="Arial"/>
    </w:rPr>
  </w:style>
  <w:style w:type="paragraph" w:customStyle="1" w:styleId="ConsPlusNormal0">
    <w:name w:val="ConsPlusNormal"/>
    <w:link w:val="ConsPlusNormal"/>
    <w:uiPriority w:val="99"/>
    <w:rsid w:val="00045C76"/>
    <w:pPr>
      <w:autoSpaceDE w:val="0"/>
      <w:autoSpaceDN w:val="0"/>
      <w:adjustRightInd w:val="0"/>
      <w:spacing w:after="0" w:line="240" w:lineRule="auto"/>
      <w:ind w:firstLine="720"/>
    </w:pPr>
    <w:rPr>
      <w:rFonts w:ascii="Arial" w:eastAsia="Times New Roman" w:hAnsi="Arial" w:cs="Arial"/>
    </w:rPr>
  </w:style>
  <w:style w:type="paragraph" w:customStyle="1" w:styleId="ConsPlusCell">
    <w:name w:val="ConsPlusCell"/>
    <w:uiPriority w:val="99"/>
    <w:rsid w:val="00045C76"/>
    <w:pPr>
      <w:autoSpaceDE w:val="0"/>
      <w:autoSpaceDN w:val="0"/>
      <w:adjustRightInd w:val="0"/>
      <w:spacing w:after="0" w:line="240" w:lineRule="auto"/>
    </w:pPr>
    <w:rPr>
      <w:rFonts w:ascii="Arial" w:eastAsia="Calibri" w:hAnsi="Arial" w:cs="Arial"/>
      <w:sz w:val="2"/>
      <w:szCs w:val="2"/>
    </w:rPr>
  </w:style>
  <w:style w:type="character" w:customStyle="1" w:styleId="apple-converted-space">
    <w:name w:val="apple-converted-space"/>
    <w:uiPriority w:val="99"/>
    <w:rsid w:val="00045C76"/>
  </w:style>
  <w:style w:type="character" w:customStyle="1" w:styleId="submenu-table">
    <w:name w:val="submenu-table"/>
    <w:rsid w:val="00045C76"/>
  </w:style>
  <w:style w:type="character" w:customStyle="1" w:styleId="Sylfaen">
    <w:name w:val="Основной текст + Sylfaen"/>
    <w:rsid w:val="00045C76"/>
    <w:rPr>
      <w:rFonts w:ascii="Sylfaen" w:hAnsi="Sylfaen" w:cs="Sylfaen" w:hint="default"/>
      <w:spacing w:val="-10"/>
      <w:sz w:val="23"/>
      <w:szCs w:val="23"/>
    </w:rPr>
  </w:style>
  <w:style w:type="character" w:customStyle="1" w:styleId="1Sylfaen">
    <w:name w:val="Заголовок №1 + Sylfaen"/>
    <w:rsid w:val="00045C76"/>
    <w:rPr>
      <w:rFonts w:ascii="Sylfaen" w:hAnsi="Sylfaen" w:cs="Sylfaen" w:hint="default"/>
      <w:b/>
      <w:bCs/>
      <w:spacing w:val="-10"/>
      <w:sz w:val="23"/>
      <w:szCs w:val="23"/>
      <w:lang w:eastAsia="ar-SA" w:bidi="ar-SA"/>
    </w:rPr>
  </w:style>
  <w:style w:type="paragraph" w:customStyle="1" w:styleId="af0">
    <w:name w:val="Нормальный (таблица)"/>
    <w:basedOn w:val="a"/>
    <w:next w:val="a"/>
    <w:rsid w:val="00045C76"/>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1">
    <w:name w:val="Прижатый влево"/>
    <w:basedOn w:val="a"/>
    <w:next w:val="a"/>
    <w:rsid w:val="00045C76"/>
    <w:pPr>
      <w:widowControl w:val="0"/>
      <w:autoSpaceDE w:val="0"/>
      <w:autoSpaceDN w:val="0"/>
      <w:adjustRightInd w:val="0"/>
      <w:spacing w:after="0" w:line="240" w:lineRule="auto"/>
    </w:pPr>
    <w:rPr>
      <w:rFonts w:ascii="Arial" w:eastAsia="Times New Roman" w:hAnsi="Arial" w:cs="Arial"/>
      <w:sz w:val="24"/>
      <w:szCs w:val="24"/>
    </w:rPr>
  </w:style>
  <w:style w:type="character" w:styleId="af2">
    <w:name w:val="Emphasis"/>
    <w:basedOn w:val="a0"/>
    <w:uiPriority w:val="20"/>
    <w:qFormat/>
    <w:rsid w:val="003C1463"/>
    <w:rPr>
      <w:i/>
      <w:iCs/>
    </w:rPr>
  </w:style>
  <w:style w:type="paragraph" w:styleId="af3">
    <w:name w:val="Normal (Web)"/>
    <w:basedOn w:val="a"/>
    <w:uiPriority w:val="99"/>
    <w:semiHidden/>
    <w:unhideWhenUsed/>
    <w:rsid w:val="002018EC"/>
    <w:rPr>
      <w:rFonts w:ascii="Times New Roman" w:hAnsi="Times New Roman" w:cs="Times New Roman"/>
      <w:sz w:val="24"/>
      <w:szCs w:val="24"/>
    </w:rPr>
  </w:style>
  <w:style w:type="character" w:styleId="af4">
    <w:name w:val="Strong"/>
    <w:basedOn w:val="a0"/>
    <w:uiPriority w:val="22"/>
    <w:qFormat/>
    <w:rsid w:val="00542C16"/>
    <w:rPr>
      <w:b/>
      <w:bCs/>
    </w:rPr>
  </w:style>
  <w:style w:type="paragraph" w:customStyle="1" w:styleId="Default">
    <w:name w:val="Default"/>
    <w:rsid w:val="00AA2E2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612442940">
      <w:bodyDiv w:val="1"/>
      <w:marLeft w:val="0"/>
      <w:marRight w:val="0"/>
      <w:marTop w:val="0"/>
      <w:marBottom w:val="0"/>
      <w:divBdr>
        <w:top w:val="none" w:sz="0" w:space="0" w:color="auto"/>
        <w:left w:val="none" w:sz="0" w:space="0" w:color="auto"/>
        <w:bottom w:val="none" w:sz="0" w:space="0" w:color="auto"/>
        <w:right w:val="none" w:sz="0" w:space="0" w:color="auto"/>
      </w:divBdr>
    </w:div>
    <w:div w:id="144214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4FDE0-AEEC-402B-84CE-D4E26A389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5</Pages>
  <Words>1510</Words>
  <Characters>8608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47</cp:revision>
  <cp:lastPrinted>2024-12-06T03:20:00Z</cp:lastPrinted>
  <dcterms:created xsi:type="dcterms:W3CDTF">2020-11-24T05:35:00Z</dcterms:created>
  <dcterms:modified xsi:type="dcterms:W3CDTF">2024-12-06T04:55:00Z</dcterms:modified>
</cp:coreProperties>
</file>