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3B" w:rsidRDefault="005B068C">
      <w:pPr>
        <w:shd w:val="clear" w:color="auto" w:fill="FFFFFF"/>
        <w:ind w:left="6" w:right="6"/>
        <w:jc w:val="right"/>
      </w:pPr>
      <w:r>
        <w:t>ПРОЕКТ</w:t>
      </w:r>
    </w:p>
    <w:p w:rsidR="00CB603B" w:rsidRDefault="005B068C">
      <w:pPr>
        <w:shd w:val="clear" w:color="auto" w:fill="FFFFFF"/>
        <w:ind w:left="6" w:right="6"/>
        <w:jc w:val="center"/>
        <w:rPr>
          <w:rFonts w:ascii="Arial" w:hAnsi="Arial" w:cs="Arial"/>
          <w:color w:val="000000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CB603B" w:rsidRDefault="005B068C">
      <w:pPr>
        <w:ind w:left="6" w:right="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НОВОТРОИЦКИЙ СЕЛЬСКИЙ СОВЕТ ДЕПУТАТОВ</w:t>
      </w:r>
    </w:p>
    <w:p w:rsidR="00CB603B" w:rsidRDefault="005B068C">
      <w:pPr>
        <w:ind w:left="6" w:right="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МИНУСИНСКОГО РАЙОНА</w:t>
      </w:r>
    </w:p>
    <w:p w:rsidR="00CB603B" w:rsidRDefault="005B068C">
      <w:pPr>
        <w:ind w:left="6" w:right="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КРАСНОЯРСКОГО КРАЯ</w:t>
      </w:r>
    </w:p>
    <w:p w:rsidR="00CB603B" w:rsidRDefault="00CB603B">
      <w:pPr>
        <w:ind w:right="-1" w:firstLine="720"/>
        <w:rPr>
          <w:b/>
          <w:bCs/>
          <w:sz w:val="28"/>
          <w:szCs w:val="28"/>
        </w:rPr>
      </w:pPr>
    </w:p>
    <w:p w:rsidR="00CB603B" w:rsidRDefault="005B068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CB603B" w:rsidRDefault="00CB603B">
      <w:pPr>
        <w:jc w:val="center"/>
        <w:rPr>
          <w:b/>
          <w:sz w:val="28"/>
          <w:szCs w:val="28"/>
        </w:rPr>
      </w:pPr>
    </w:p>
    <w:p w:rsidR="00CB603B" w:rsidRDefault="005B0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__.___.2024                                    д. Быстрая                                       №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рс</w:t>
      </w:r>
      <w:proofErr w:type="spellEnd"/>
    </w:p>
    <w:p w:rsidR="00CB603B" w:rsidRDefault="00CB603B">
      <w:pPr>
        <w:jc w:val="both"/>
        <w:rPr>
          <w:sz w:val="28"/>
          <w:szCs w:val="28"/>
        </w:rPr>
      </w:pPr>
    </w:p>
    <w:p w:rsidR="00CB603B" w:rsidRDefault="005B068C">
      <w:pPr>
        <w:pStyle w:val="ab"/>
        <w:shd w:val="clear" w:color="auto" w:fill="FFFFFF"/>
        <w:spacing w:before="0" w:after="0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в решение Новотроицкого сельского Совета депутатов от 15.10.2013 № 89-рс  «Об утверждении Порядка формирования и использования дорожного фонда МО </w:t>
      </w:r>
      <w:proofErr w:type="spellStart"/>
      <w:r>
        <w:rPr>
          <w:color w:val="000000"/>
          <w:sz w:val="28"/>
          <w:szCs w:val="28"/>
        </w:rPr>
        <w:t>Новотроицкий</w:t>
      </w:r>
      <w:proofErr w:type="spellEnd"/>
      <w:r>
        <w:rPr>
          <w:color w:val="000000"/>
          <w:sz w:val="28"/>
          <w:szCs w:val="28"/>
        </w:rPr>
        <w:t xml:space="preserve"> сельсовет Минусинского района Красноярского края» (в редакции р</w:t>
      </w:r>
      <w:r>
        <w:rPr>
          <w:color w:val="000000"/>
          <w:sz w:val="28"/>
          <w:szCs w:val="28"/>
        </w:rPr>
        <w:t xml:space="preserve">ешения </w:t>
      </w:r>
      <w:r>
        <w:rPr>
          <w:rStyle w:val="hyperlink"/>
          <w:color w:val="000000"/>
          <w:sz w:val="28"/>
          <w:szCs w:val="28"/>
        </w:rPr>
        <w:t>от 20.12.2019 № 89-рс, от 24.03.2024 № 112-рс)</w:t>
      </w:r>
    </w:p>
    <w:p w:rsidR="00CB603B" w:rsidRDefault="00CB603B">
      <w:pPr>
        <w:pStyle w:val="ab"/>
        <w:shd w:val="clear" w:color="auto" w:fill="FFFFFF"/>
        <w:spacing w:before="0" w:after="0"/>
        <w:ind w:right="5" w:firstLine="709"/>
        <w:jc w:val="both"/>
        <w:rPr>
          <w:sz w:val="28"/>
          <w:szCs w:val="28"/>
        </w:rPr>
      </w:pPr>
    </w:p>
    <w:p w:rsidR="00CB603B" w:rsidRDefault="005B068C">
      <w:pPr>
        <w:widowControl w:val="0"/>
        <w:shd w:val="clear" w:color="auto" w:fill="FFFFFF"/>
        <w:ind w:firstLine="709"/>
        <w:jc w:val="both"/>
      </w:pPr>
      <w:r>
        <w:rPr>
          <w:rFonts w:eastAsia="Times New Roman CYR" w:cs="Arial"/>
          <w:color w:val="000000"/>
          <w:sz w:val="28"/>
          <w:szCs w:val="28"/>
        </w:rPr>
        <w:t>Рассмотрев письмо Минусинской межрайонной прокуратуры от 27.03.2024 № 7/3-02-2024, в целях приведения нормативного правового акта в соответствие с пунктом 5 статьи 179.4 Бюджетного кодекса Российской Ф</w:t>
      </w:r>
      <w:r>
        <w:rPr>
          <w:rFonts w:eastAsia="Times New Roman CYR" w:cs="Arial"/>
          <w:color w:val="000000"/>
          <w:sz w:val="28"/>
          <w:szCs w:val="28"/>
        </w:rPr>
        <w:t xml:space="preserve">едерации, </w:t>
      </w:r>
      <w:r>
        <w:rPr>
          <w:rFonts w:cs="Arial"/>
          <w:color w:val="000000"/>
          <w:sz w:val="28"/>
          <w:szCs w:val="28"/>
        </w:rPr>
        <w:t xml:space="preserve">руководствуясь Уставом </w:t>
      </w:r>
      <w:r>
        <w:rPr>
          <w:rFonts w:cs="Arial"/>
          <w:bCs/>
          <w:color w:val="000000"/>
          <w:sz w:val="28"/>
          <w:szCs w:val="28"/>
        </w:rPr>
        <w:t>Новотроицкого сельсовета Минусинского района Красноярского края</w:t>
      </w:r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Новотроицкий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сельский Совет </w:t>
      </w:r>
      <w:r>
        <w:rPr>
          <w:rFonts w:eastAsia="Times New Roman CYR" w:cs="Arial"/>
          <w:color w:val="000000"/>
          <w:sz w:val="28"/>
          <w:szCs w:val="28"/>
        </w:rPr>
        <w:t>депутатов РЕШИЛ:</w:t>
      </w:r>
    </w:p>
    <w:p w:rsidR="00CB603B" w:rsidRDefault="005B068C">
      <w:pPr>
        <w:widowControl w:val="0"/>
        <w:shd w:val="clear" w:color="auto" w:fill="FFFFFF"/>
        <w:ind w:firstLine="709"/>
        <w:jc w:val="both"/>
      </w:pPr>
      <w:r>
        <w:rPr>
          <w:rFonts w:eastAsia="Times New Roman CYR" w:cs="Arial"/>
          <w:color w:val="000000"/>
          <w:sz w:val="28"/>
          <w:szCs w:val="28"/>
        </w:rPr>
        <w:t xml:space="preserve">1. </w:t>
      </w:r>
      <w:r>
        <w:rPr>
          <w:rFonts w:eastAsia="Times New Roman CYR" w:cs="Arial"/>
          <w:sz w:val="28"/>
          <w:szCs w:val="28"/>
        </w:rPr>
        <w:t xml:space="preserve">Внести  в   </w:t>
      </w:r>
      <w:r>
        <w:rPr>
          <w:rFonts w:eastAsia="Times New Roman CYR"/>
          <w:sz w:val="28"/>
          <w:szCs w:val="28"/>
        </w:rPr>
        <w:t xml:space="preserve">Порядок формирования и использования дорожного фонда Муниципального образования </w:t>
      </w:r>
      <w:proofErr w:type="spellStart"/>
      <w:r>
        <w:rPr>
          <w:rFonts w:eastAsia="Times New Roman CYR"/>
          <w:sz w:val="28"/>
          <w:szCs w:val="28"/>
        </w:rPr>
        <w:t>Новотроицкий</w:t>
      </w:r>
      <w:proofErr w:type="spellEnd"/>
      <w:r>
        <w:rPr>
          <w:rFonts w:eastAsia="Times New Roman CYR"/>
          <w:sz w:val="28"/>
          <w:szCs w:val="28"/>
        </w:rPr>
        <w:t xml:space="preserve"> сельс</w:t>
      </w:r>
      <w:r>
        <w:rPr>
          <w:rFonts w:eastAsia="Times New Roman CYR"/>
          <w:sz w:val="28"/>
          <w:szCs w:val="28"/>
        </w:rPr>
        <w:t>овет Минусинского района Красноярского края (далее — Порядок)  следующие  изменения:</w:t>
      </w:r>
    </w:p>
    <w:p w:rsidR="00CB603B" w:rsidRDefault="005B068C">
      <w:pPr>
        <w:pStyle w:val="ab"/>
        <w:spacing w:before="0" w:after="0"/>
        <w:ind w:firstLine="709"/>
        <w:jc w:val="both"/>
      </w:pPr>
      <w:r>
        <w:rPr>
          <w:rFonts w:eastAsia="Times New Roman CYR" w:cs="Arial"/>
          <w:color w:val="000000"/>
          <w:sz w:val="28"/>
          <w:szCs w:val="28"/>
        </w:rPr>
        <w:t>1.1. Пункт 3 Порядка</w:t>
      </w:r>
      <w:r>
        <w:rPr>
          <w:rStyle w:val="2Exact"/>
          <w:sz w:val="28"/>
          <w:szCs w:val="28"/>
        </w:rPr>
        <w:t xml:space="preserve"> изложить в новой редакции следующего содержания:</w:t>
      </w:r>
    </w:p>
    <w:p w:rsidR="00CB603B" w:rsidRDefault="005B068C">
      <w:pPr>
        <w:pStyle w:val="ab"/>
        <w:spacing w:before="0" w:after="0"/>
        <w:ind w:firstLine="709"/>
        <w:jc w:val="both"/>
      </w:pPr>
      <w:r>
        <w:rPr>
          <w:rStyle w:val="2Exact"/>
          <w:color w:val="000000"/>
          <w:sz w:val="28"/>
          <w:szCs w:val="28"/>
        </w:rPr>
        <w:t xml:space="preserve">«3. </w:t>
      </w:r>
      <w:r>
        <w:rPr>
          <w:rFonts w:eastAsia="SimSun;宋体"/>
          <w:color w:val="000000"/>
          <w:spacing w:val="-1"/>
          <w:sz w:val="28"/>
          <w:szCs w:val="28"/>
        </w:rPr>
        <w:t xml:space="preserve">Дорожный фонд Новотроицкого сельсовета Минусинского района Красноярского края создается решением </w:t>
      </w:r>
      <w:r>
        <w:rPr>
          <w:rFonts w:eastAsia="SimSun;宋体"/>
          <w:color w:val="000000"/>
          <w:spacing w:val="-1"/>
          <w:sz w:val="28"/>
          <w:szCs w:val="28"/>
        </w:rPr>
        <w:t>Новотроицкого сельского Совета депутатов (за исключением решения о бюджете Новотроицкого сельсовета Минусинского района Красноярского края).</w:t>
      </w:r>
    </w:p>
    <w:p w:rsidR="00CB603B" w:rsidRDefault="005B068C">
      <w:pPr>
        <w:pStyle w:val="cctitle2"/>
        <w:spacing w:before="0"/>
        <w:ind w:firstLine="709"/>
        <w:jc w:val="both"/>
      </w:pPr>
      <w:proofErr w:type="gramStart"/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Объем бюджетных ассигнований Дорожного фонда утверждается р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 xml:space="preserve">шением о бюджете Новотроицкого сельсовета Минусинского 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района Красн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ярского края на очередной финансовый год (очередной финансовый год и плановый период) в размере не менее прогнозируемого объема доходов бю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жета Новотроицкого сельсовета Минусинского района Красноярского края, установленных решением Новотроицко</w:t>
      </w:r>
      <w:r>
        <w:rPr>
          <w:rFonts w:ascii="Times New Roman" w:eastAsia="SimSun;宋体" w:hAnsi="Times New Roman" w:cs="Times New Roman"/>
          <w:color w:val="000000"/>
          <w:spacing w:val="-1"/>
          <w:sz w:val="28"/>
          <w:szCs w:val="28"/>
        </w:rPr>
        <w:t>го сельского Совета депутатов (далее – Совет депутатов), указанным в абзаце первом настоящего пункта, от:</w:t>
      </w:r>
      <w:proofErr w:type="gramEnd"/>
    </w:p>
    <w:p w:rsidR="00CB603B" w:rsidRDefault="005B068C">
      <w:pPr>
        <w:ind w:firstLine="709"/>
        <w:jc w:val="both"/>
      </w:pPr>
      <w:r>
        <w:rPr>
          <w:rFonts w:eastAsia="Times New Roman CYR"/>
          <w:sz w:val="28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eastAsia="Times New Roman CYR"/>
          <w:sz w:val="28"/>
          <w:szCs w:val="28"/>
        </w:rPr>
        <w:t>инжекторных</w:t>
      </w:r>
      <w:proofErr w:type="spellEnd"/>
      <w:r>
        <w:rPr>
          <w:rFonts w:eastAsia="Times New Roman CYR"/>
          <w:sz w:val="28"/>
          <w:szCs w:val="28"/>
        </w:rPr>
        <w:t>) двигателей</w:t>
      </w:r>
      <w:r>
        <w:rPr>
          <w:rFonts w:eastAsia="Times New Roman CYR"/>
          <w:sz w:val="28"/>
          <w:szCs w:val="28"/>
        </w:rPr>
        <w:t>, производимые на территории Российской Федерации, подлежащих зачисле</w:t>
      </w:r>
      <w:r>
        <w:rPr>
          <w:color w:val="000000"/>
          <w:spacing w:val="-1"/>
          <w:sz w:val="28"/>
          <w:szCs w:val="28"/>
        </w:rPr>
        <w:t xml:space="preserve">нию в бюджет </w:t>
      </w:r>
      <w:r>
        <w:rPr>
          <w:bCs/>
          <w:sz w:val="28"/>
          <w:szCs w:val="28"/>
        </w:rPr>
        <w:t>Новотроицкого сельсовета Минусинского района Красноярского края</w:t>
      </w:r>
      <w:r>
        <w:rPr>
          <w:color w:val="000000"/>
          <w:spacing w:val="-1"/>
          <w:sz w:val="28"/>
          <w:szCs w:val="28"/>
        </w:rPr>
        <w:t>;</w:t>
      </w:r>
    </w:p>
    <w:p w:rsidR="00CB603B" w:rsidRDefault="005B068C">
      <w:pPr>
        <w:ind w:firstLine="709"/>
        <w:jc w:val="both"/>
      </w:pPr>
      <w:r>
        <w:rPr>
          <w:color w:val="000000"/>
          <w:spacing w:val="-1"/>
          <w:sz w:val="28"/>
          <w:szCs w:val="28"/>
        </w:rPr>
        <w:lastRenderedPageBreak/>
        <w:t>2</w:t>
      </w:r>
      <w:r>
        <w:rPr>
          <w:rFonts w:eastAsia="Times New Roman CYR"/>
          <w:sz w:val="28"/>
          <w:szCs w:val="28"/>
        </w:rPr>
        <w:t xml:space="preserve">) доходов бюджета </w:t>
      </w:r>
      <w:r>
        <w:rPr>
          <w:bCs/>
          <w:sz w:val="28"/>
          <w:szCs w:val="28"/>
        </w:rPr>
        <w:t>Новотроицкого сельсовета Минусинского района Красноярского края</w:t>
      </w:r>
      <w:r>
        <w:rPr>
          <w:rFonts w:eastAsia="Times New Roman CYR"/>
          <w:sz w:val="28"/>
          <w:szCs w:val="28"/>
        </w:rPr>
        <w:t xml:space="preserve"> от транспортного налога </w:t>
      </w:r>
      <w:r>
        <w:rPr>
          <w:rFonts w:eastAsia="Times New Roman CYR"/>
          <w:color w:val="FF0000"/>
          <w:sz w:val="28"/>
          <w:szCs w:val="28"/>
        </w:rPr>
        <w:t>(е</w:t>
      </w:r>
      <w:r>
        <w:rPr>
          <w:rFonts w:eastAsia="Times New Roman CYR"/>
          <w:color w:val="FF0000"/>
          <w:sz w:val="28"/>
          <w:szCs w:val="28"/>
        </w:rPr>
        <w:t xml:space="preserve">сли законом </w:t>
      </w:r>
      <w:r>
        <w:rPr>
          <w:color w:val="FF0000"/>
          <w:spacing w:val="-1"/>
          <w:sz w:val="28"/>
          <w:szCs w:val="28"/>
        </w:rPr>
        <w:t>Красноярского края</w:t>
      </w:r>
      <w:r>
        <w:rPr>
          <w:rFonts w:eastAsia="Times New Roman CYR"/>
          <w:color w:val="FF0000"/>
          <w:sz w:val="28"/>
          <w:szCs w:val="28"/>
        </w:rPr>
        <w:t xml:space="preserve"> установлены единые нормативы отчислений от транспортного налога в местные бюджеты).</w:t>
      </w:r>
    </w:p>
    <w:p w:rsidR="00CB603B" w:rsidRDefault="005B068C">
      <w:pPr>
        <w:ind w:firstLine="709"/>
        <w:jc w:val="both"/>
      </w:pPr>
      <w:r>
        <w:rPr>
          <w:spacing w:val="-1"/>
          <w:sz w:val="28"/>
          <w:szCs w:val="28"/>
        </w:rPr>
        <w:t>3) поступлений в виде межбюджетных трансфертов из бюджетов бюджетной системы Российской Федерации на финансовое обеспечение дорожной деятельн</w:t>
      </w:r>
      <w:r>
        <w:rPr>
          <w:spacing w:val="-1"/>
          <w:sz w:val="28"/>
          <w:szCs w:val="28"/>
        </w:rPr>
        <w:t>ости автомобильных дорог общего</w:t>
      </w:r>
      <w:r>
        <w:rPr>
          <w:rFonts w:eastAsia="Times New Roman CYR"/>
          <w:sz w:val="28"/>
          <w:szCs w:val="28"/>
        </w:rPr>
        <w:t xml:space="preserve"> пользования местного значения</w:t>
      </w:r>
      <w:r>
        <w:rPr>
          <w:spacing w:val="-1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>
        <w:rPr>
          <w:bCs/>
          <w:sz w:val="28"/>
          <w:szCs w:val="28"/>
        </w:rPr>
        <w:t>Новотроицкого сельсовета</w:t>
      </w:r>
      <w:r>
        <w:rPr>
          <w:bCs/>
          <w:sz w:val="28"/>
          <w:szCs w:val="28"/>
        </w:rPr>
        <w:t xml:space="preserve"> Минусинского района Красноярского края</w:t>
      </w:r>
      <w:r>
        <w:rPr>
          <w:spacing w:val="-1"/>
          <w:sz w:val="28"/>
          <w:szCs w:val="28"/>
        </w:rPr>
        <w:t>;</w:t>
      </w:r>
    </w:p>
    <w:p w:rsidR="00CB603B" w:rsidRDefault="005B068C">
      <w:pPr>
        <w:ind w:firstLine="709"/>
        <w:jc w:val="both"/>
      </w:pPr>
      <w:proofErr w:type="gramStart"/>
      <w:r>
        <w:rPr>
          <w:rFonts w:eastAsia="Times New Roman CYR"/>
          <w:sz w:val="28"/>
          <w:szCs w:val="28"/>
        </w:rPr>
        <w:t xml:space="preserve">4) денежных средств, поступающих в бюджет </w:t>
      </w:r>
      <w:r>
        <w:rPr>
          <w:bCs/>
          <w:sz w:val="28"/>
          <w:szCs w:val="28"/>
        </w:rPr>
        <w:t>Новотроицкого сельсовета Минусинского района Красноярского края</w:t>
      </w:r>
      <w:r>
        <w:rPr>
          <w:rFonts w:eastAsia="Times New Roman CYR"/>
          <w:sz w:val="28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</w:t>
      </w:r>
      <w:r>
        <w:rPr>
          <w:rFonts w:eastAsia="Times New Roman CYR"/>
          <w:sz w:val="28"/>
          <w:szCs w:val="28"/>
        </w:rPr>
        <w:t>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  <w:proofErr w:type="gramEnd"/>
    </w:p>
    <w:p w:rsidR="00CB603B" w:rsidRDefault="005B068C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5) денежных с</w:t>
      </w:r>
      <w:r>
        <w:rPr>
          <w:rFonts w:eastAsia="Times New Roman CYR"/>
          <w:sz w:val="28"/>
          <w:szCs w:val="28"/>
        </w:rPr>
        <w:t xml:space="preserve">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</w:t>
      </w:r>
      <w:r>
        <w:rPr>
          <w:rFonts w:eastAsia="Times New Roman CYR"/>
          <w:sz w:val="28"/>
          <w:szCs w:val="28"/>
        </w:rPr>
        <w:t>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CB603B" w:rsidRDefault="005B068C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6) использования имущества, входящего в состав автомобильных дорог общего пользования местного значения Муниципального образования </w:t>
      </w:r>
      <w:proofErr w:type="spellStart"/>
      <w:r>
        <w:rPr>
          <w:rFonts w:eastAsia="Times New Roman CYR"/>
          <w:sz w:val="28"/>
          <w:szCs w:val="28"/>
        </w:rPr>
        <w:t>Новотроицкий</w:t>
      </w:r>
      <w:proofErr w:type="spellEnd"/>
      <w:r>
        <w:rPr>
          <w:rFonts w:eastAsia="Times New Roman CYR"/>
          <w:sz w:val="28"/>
          <w:szCs w:val="28"/>
        </w:rPr>
        <w:t xml:space="preserve"> сельсовет Минусинского района Красноярского края;</w:t>
      </w:r>
    </w:p>
    <w:p w:rsidR="00CB603B" w:rsidRDefault="005B068C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7) платы за оказание услуг по присоединению объектов дорожного сервиса к автомобильным дорогам общего пользования местного значения Муниципального образования </w:t>
      </w:r>
      <w:proofErr w:type="spellStart"/>
      <w:r>
        <w:rPr>
          <w:rFonts w:eastAsia="Times New Roman CYR"/>
          <w:sz w:val="28"/>
          <w:szCs w:val="28"/>
        </w:rPr>
        <w:t>Новотроицкий</w:t>
      </w:r>
      <w:proofErr w:type="spellEnd"/>
      <w:r>
        <w:rPr>
          <w:rFonts w:eastAsia="Times New Roman CYR"/>
          <w:sz w:val="28"/>
          <w:szCs w:val="28"/>
        </w:rPr>
        <w:t xml:space="preserve"> сельсовет Минусинског</w:t>
      </w:r>
      <w:r>
        <w:rPr>
          <w:rFonts w:eastAsia="Times New Roman CYR"/>
          <w:sz w:val="28"/>
          <w:szCs w:val="28"/>
        </w:rPr>
        <w:t>о района Красноярского края;</w:t>
      </w:r>
    </w:p>
    <w:p w:rsidR="00CB603B" w:rsidRDefault="005B068C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8)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Муниципального образования </w:t>
      </w:r>
      <w:proofErr w:type="spellStart"/>
      <w:r>
        <w:rPr>
          <w:rFonts w:eastAsia="Times New Roman CYR"/>
          <w:sz w:val="28"/>
          <w:szCs w:val="28"/>
        </w:rPr>
        <w:t>Н</w:t>
      </w:r>
      <w:r>
        <w:rPr>
          <w:rFonts w:eastAsia="Times New Roman CYR"/>
          <w:sz w:val="28"/>
          <w:szCs w:val="28"/>
        </w:rPr>
        <w:t>овотроицкий</w:t>
      </w:r>
      <w:proofErr w:type="spellEnd"/>
      <w:r>
        <w:rPr>
          <w:rFonts w:eastAsia="Times New Roman CYR"/>
          <w:sz w:val="28"/>
          <w:szCs w:val="28"/>
        </w:rPr>
        <w:t xml:space="preserve"> сельсовет Минусинского района Красноярского края;</w:t>
      </w:r>
    </w:p>
    <w:p w:rsidR="00CB603B" w:rsidRDefault="005B068C">
      <w:pPr>
        <w:ind w:firstLine="709"/>
        <w:jc w:val="both"/>
      </w:pPr>
      <w:r>
        <w:rPr>
          <w:rFonts w:eastAsia="Times New Roman CYR"/>
          <w:sz w:val="28"/>
          <w:szCs w:val="28"/>
        </w:rPr>
        <w:t xml:space="preserve">9) возмещения ущерба, причиняемого </w:t>
      </w:r>
      <w:proofErr w:type="gramStart"/>
      <w:r>
        <w:rPr>
          <w:rFonts w:eastAsia="Times New Roman CYR"/>
          <w:sz w:val="28"/>
          <w:szCs w:val="28"/>
        </w:rPr>
        <w:t>автомобильным</w:t>
      </w:r>
      <w:proofErr w:type="gramEnd"/>
      <w:r>
        <w:rPr>
          <w:rFonts w:eastAsia="Times New Roman CYR"/>
          <w:sz w:val="28"/>
          <w:szCs w:val="28"/>
        </w:rPr>
        <w:t xml:space="preserve"> </w:t>
      </w:r>
      <w:proofErr w:type="spellStart"/>
      <w:r>
        <w:rPr>
          <w:rFonts w:eastAsia="Times New Roman CYR"/>
          <w:sz w:val="28"/>
          <w:szCs w:val="28"/>
        </w:rPr>
        <w:t>дорогамобщего</w:t>
      </w:r>
      <w:proofErr w:type="spellEnd"/>
      <w:r>
        <w:rPr>
          <w:rFonts w:eastAsia="Times New Roman CYR"/>
          <w:sz w:val="28"/>
          <w:szCs w:val="28"/>
        </w:rPr>
        <w:t xml:space="preserve"> пользования местного значения, противоправными деяниями юридических или физических </w:t>
      </w:r>
      <w:proofErr w:type="spellStart"/>
      <w:r>
        <w:rPr>
          <w:rFonts w:eastAsia="Times New Roman CYR"/>
          <w:sz w:val="28"/>
          <w:szCs w:val="28"/>
        </w:rPr>
        <w:t>лицв</w:t>
      </w:r>
      <w:proofErr w:type="spellEnd"/>
      <w:r>
        <w:rPr>
          <w:rFonts w:eastAsia="Times New Roman CYR"/>
          <w:sz w:val="28"/>
          <w:szCs w:val="28"/>
        </w:rPr>
        <w:t xml:space="preserve"> соответствии с решениями судов;</w:t>
      </w:r>
    </w:p>
    <w:p w:rsidR="00CB603B" w:rsidRDefault="005B068C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10) безвозм</w:t>
      </w:r>
      <w:r>
        <w:rPr>
          <w:rFonts w:eastAsia="Times New Roman CYR"/>
          <w:sz w:val="28"/>
          <w:szCs w:val="28"/>
        </w:rPr>
        <w:t>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CB603B" w:rsidRPr="005B068C" w:rsidRDefault="005B068C" w:rsidP="005B068C">
      <w:pPr>
        <w:pStyle w:val="ab"/>
        <w:rPr>
          <w:rStyle w:val="2Exact"/>
          <w:sz w:val="28"/>
          <w:szCs w:val="28"/>
        </w:rPr>
      </w:pPr>
      <w:r>
        <w:rPr>
          <w:rStyle w:val="2Exact"/>
          <w:rFonts w:eastAsia="Times New Roman CYR"/>
          <w:sz w:val="28"/>
          <w:szCs w:val="28"/>
        </w:rPr>
        <w:lastRenderedPageBreak/>
        <w:t xml:space="preserve">         </w:t>
      </w:r>
      <w:r w:rsidRPr="005B068C">
        <w:rPr>
          <w:rStyle w:val="2Exact"/>
          <w:rFonts w:eastAsia="Times New Roman CYR"/>
          <w:sz w:val="28"/>
          <w:szCs w:val="28"/>
        </w:rPr>
        <w:t>11) части налога на доходы физических лиц в су</w:t>
      </w:r>
      <w:r w:rsidRPr="005B068C">
        <w:rPr>
          <w:rStyle w:val="2Exact"/>
          <w:rFonts w:eastAsia="Times New Roman CYR"/>
          <w:sz w:val="28"/>
          <w:szCs w:val="28"/>
        </w:rPr>
        <w:t>мме, определенной Решением Новотроицкого сельского Совета депутатов о бюджете Новотроицкого сельсовета на очередной финансовый год и плановый период;</w:t>
      </w:r>
    </w:p>
    <w:p w:rsidR="00CB603B" w:rsidRPr="005B068C" w:rsidRDefault="005B068C" w:rsidP="005B068C">
      <w:pPr>
        <w:pStyle w:val="ab"/>
        <w:rPr>
          <w:rStyle w:val="2Exact"/>
          <w:sz w:val="28"/>
          <w:szCs w:val="28"/>
        </w:rPr>
      </w:pPr>
      <w:r>
        <w:rPr>
          <w:rStyle w:val="2Exact"/>
          <w:rFonts w:eastAsia="Times New Roman CYR"/>
          <w:sz w:val="28"/>
          <w:szCs w:val="28"/>
        </w:rPr>
        <w:t xml:space="preserve">          </w:t>
      </w:r>
      <w:r w:rsidRPr="005B068C">
        <w:rPr>
          <w:rStyle w:val="2Exact"/>
          <w:rFonts w:eastAsia="Times New Roman CYR"/>
          <w:sz w:val="28"/>
          <w:szCs w:val="28"/>
        </w:rPr>
        <w:t xml:space="preserve">12) </w:t>
      </w:r>
      <w:r w:rsidRPr="005B068C">
        <w:rPr>
          <w:rStyle w:val="2Exact"/>
          <w:sz w:val="28"/>
          <w:szCs w:val="28"/>
        </w:rPr>
        <w:t xml:space="preserve">доходов бюджета </w:t>
      </w:r>
      <w:r w:rsidRPr="005B068C">
        <w:rPr>
          <w:rStyle w:val="2Exact"/>
          <w:sz w:val="28"/>
          <w:szCs w:val="28"/>
        </w:rPr>
        <w:t>Новотроицкого сельсовета Минусинского района</w:t>
      </w:r>
      <w:r w:rsidRPr="005B068C">
        <w:rPr>
          <w:rStyle w:val="2Exact"/>
          <w:sz w:val="28"/>
          <w:szCs w:val="28"/>
        </w:rPr>
        <w:t xml:space="preserve"> Красноярского края</w:t>
      </w:r>
      <w:r w:rsidRPr="005B068C">
        <w:rPr>
          <w:rStyle w:val="2Exact"/>
          <w:sz w:val="28"/>
          <w:szCs w:val="28"/>
        </w:rPr>
        <w:t xml:space="preserve"> от платы в счет возмещ</w:t>
      </w:r>
      <w:r w:rsidRPr="005B068C">
        <w:rPr>
          <w:rStyle w:val="2Exact"/>
          <w:sz w:val="28"/>
          <w:szCs w:val="28"/>
        </w:rPr>
        <w:t>ения вреда, причиняемого автомобильным дорогам местного значения тяжеловесными транспортными средствами;</w:t>
      </w:r>
    </w:p>
    <w:p w:rsidR="00CB603B" w:rsidRDefault="005B068C">
      <w:pPr>
        <w:widowControl w:val="0"/>
        <w:shd w:val="clear" w:color="auto" w:fill="FFFFFF"/>
        <w:ind w:firstLine="709"/>
        <w:jc w:val="both"/>
      </w:pPr>
      <w:r>
        <w:rPr>
          <w:rStyle w:val="2Exact"/>
          <w:color w:val="000000"/>
          <w:sz w:val="28"/>
          <w:szCs w:val="28"/>
          <w:lang w:eastAsia="zh-CN"/>
        </w:rPr>
        <w:t xml:space="preserve">13) доходов бюджета </w:t>
      </w:r>
      <w:r>
        <w:rPr>
          <w:rStyle w:val="2Exact"/>
          <w:bCs/>
          <w:color w:val="000000"/>
          <w:sz w:val="28"/>
          <w:szCs w:val="28"/>
        </w:rPr>
        <w:t>Новотроицкого сельсовета Минусинского района Красноярского края</w:t>
      </w:r>
      <w:r>
        <w:rPr>
          <w:rStyle w:val="2Exact"/>
          <w:color w:val="000000"/>
          <w:sz w:val="28"/>
          <w:szCs w:val="28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</w:t>
      </w:r>
      <w:proofErr w:type="gramStart"/>
      <w:r>
        <w:rPr>
          <w:rStyle w:val="2Exact"/>
          <w:color w:val="000000"/>
          <w:sz w:val="28"/>
          <w:szCs w:val="28"/>
          <w:lang w:eastAsia="zh-CN"/>
        </w:rPr>
        <w:t>.».</w:t>
      </w:r>
      <w:proofErr w:type="gramEnd"/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t xml:space="preserve">2.  </w:t>
      </w:r>
      <w:proofErr w:type="gramStart"/>
      <w:r>
        <w:rPr>
          <w:rStyle w:val="hyperlink"/>
          <w:sz w:val="28"/>
          <w:szCs w:val="28"/>
        </w:rPr>
        <w:t>Контроль за</w:t>
      </w:r>
      <w:proofErr w:type="gramEnd"/>
      <w:r>
        <w:rPr>
          <w:rStyle w:val="hyperlink"/>
          <w:sz w:val="28"/>
          <w:szCs w:val="28"/>
        </w:rPr>
        <w:t xml:space="preserve"> выполнением настоящего  решения  возложить  на  председателя  комиссии по  бюджету, финансам, муниципальной  собственности  и  законн</w:t>
      </w:r>
      <w:r>
        <w:rPr>
          <w:rStyle w:val="hyperlink"/>
          <w:sz w:val="28"/>
          <w:szCs w:val="28"/>
        </w:rPr>
        <w:t xml:space="preserve">ости  –  </w:t>
      </w:r>
      <w:proofErr w:type="spellStart"/>
      <w:r>
        <w:rPr>
          <w:rStyle w:val="hyperlink"/>
          <w:sz w:val="28"/>
          <w:szCs w:val="28"/>
        </w:rPr>
        <w:t>Клявзер</w:t>
      </w:r>
      <w:proofErr w:type="spellEnd"/>
      <w:r>
        <w:rPr>
          <w:rStyle w:val="hyperlink"/>
          <w:sz w:val="28"/>
          <w:szCs w:val="28"/>
        </w:rPr>
        <w:t xml:space="preserve">  Ф. В.  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3. Настоящее решение вступает в силу после его официального опубликования в газете </w:t>
      </w:r>
      <w:r>
        <w:rPr>
          <w:bCs/>
          <w:color w:val="000000"/>
          <w:spacing w:val="-15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pacing w:val="-15"/>
          <w:sz w:val="28"/>
          <w:szCs w:val="28"/>
        </w:rPr>
        <w:t>Новотроицкий</w:t>
      </w:r>
      <w:proofErr w:type="spellEnd"/>
      <w:r>
        <w:rPr>
          <w:bCs/>
          <w:color w:val="000000"/>
          <w:spacing w:val="-15"/>
          <w:sz w:val="28"/>
          <w:szCs w:val="28"/>
        </w:rPr>
        <w:t xml:space="preserve"> сельсовет «</w:t>
      </w:r>
      <w:proofErr w:type="spellStart"/>
      <w:r>
        <w:rPr>
          <w:bCs/>
          <w:color w:val="000000"/>
          <w:spacing w:val="-15"/>
          <w:sz w:val="28"/>
          <w:szCs w:val="28"/>
        </w:rPr>
        <w:t>Новотроицкий</w:t>
      </w:r>
      <w:proofErr w:type="spellEnd"/>
      <w:r>
        <w:rPr>
          <w:bCs/>
          <w:color w:val="000000"/>
          <w:spacing w:val="-15"/>
          <w:sz w:val="28"/>
          <w:szCs w:val="28"/>
        </w:rPr>
        <w:t xml:space="preserve"> вестник».</w:t>
      </w:r>
    </w:p>
    <w:p w:rsidR="00CB603B" w:rsidRDefault="00CB603B">
      <w:pPr>
        <w:ind w:firstLine="737"/>
        <w:contextualSpacing/>
        <w:jc w:val="both"/>
        <w:rPr>
          <w:bCs/>
          <w:sz w:val="28"/>
          <w:szCs w:val="28"/>
        </w:rPr>
      </w:pPr>
    </w:p>
    <w:p w:rsidR="00CB603B" w:rsidRDefault="005B06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Новотроицкого</w:t>
      </w:r>
    </w:p>
    <w:p w:rsidR="00CB603B" w:rsidRDefault="005B06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</w:t>
      </w:r>
      <w:r>
        <w:rPr>
          <w:sz w:val="28"/>
          <w:szCs w:val="28"/>
        </w:rPr>
        <w:t xml:space="preserve">                               А. С. Ширенко</w:t>
      </w:r>
    </w:p>
    <w:p w:rsidR="00CB603B" w:rsidRDefault="00CB603B">
      <w:pPr>
        <w:contextualSpacing/>
        <w:jc w:val="both"/>
        <w:rPr>
          <w:sz w:val="28"/>
          <w:szCs w:val="28"/>
        </w:rPr>
      </w:pPr>
    </w:p>
    <w:p w:rsidR="00CB603B" w:rsidRDefault="00CB603B">
      <w:pPr>
        <w:contextualSpacing/>
        <w:jc w:val="both"/>
        <w:rPr>
          <w:sz w:val="28"/>
          <w:szCs w:val="28"/>
        </w:rPr>
      </w:pPr>
    </w:p>
    <w:p w:rsidR="00CB603B" w:rsidRDefault="005B06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B603B" w:rsidRDefault="005B068C">
      <w:pPr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Новотроицкого сельсовета                                                     А. В. Семенов</w:t>
      </w:r>
    </w:p>
    <w:p w:rsidR="00CB603B" w:rsidRDefault="005B068C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rPr>
          <w:sz w:val="28"/>
          <w:szCs w:val="28"/>
        </w:rPr>
      </w:pPr>
    </w:p>
    <w:p w:rsidR="00CB603B" w:rsidRDefault="00CB603B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5B068C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5B068C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5B068C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5B068C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5B068C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5B068C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CB603B" w:rsidRDefault="00CB603B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CB603B" w:rsidRDefault="00CB603B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CB603B" w:rsidRDefault="00CB603B">
      <w:pPr>
        <w:pStyle w:val="ab"/>
        <w:shd w:val="clear" w:color="auto" w:fill="FFFFFF"/>
        <w:spacing w:before="0" w:after="0"/>
        <w:ind w:right="10"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CB603B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color w:val="000000"/>
        </w:rPr>
      </w:pPr>
      <w:r>
        <w:rPr>
          <w:color w:val="000000"/>
          <w:spacing w:val="-4"/>
        </w:rPr>
        <w:lastRenderedPageBreak/>
        <w:t>Приложение № 1</w:t>
      </w:r>
    </w:p>
    <w:p w:rsidR="00CB603B" w:rsidRDefault="005B068C">
      <w:pPr>
        <w:pStyle w:val="ab"/>
        <w:shd w:val="clear" w:color="auto" w:fill="FFFFFF"/>
        <w:spacing w:before="0" w:after="0"/>
        <w:ind w:right="144" w:firstLine="709"/>
        <w:jc w:val="right"/>
        <w:rPr>
          <w:color w:val="000000"/>
        </w:rPr>
      </w:pPr>
      <w:r>
        <w:rPr>
          <w:color w:val="000000"/>
          <w:spacing w:val="-1"/>
        </w:rPr>
        <w:t>к</w:t>
      </w:r>
      <w:r>
        <w:rPr>
          <w:color w:val="000000"/>
        </w:rPr>
        <w:t> </w:t>
      </w:r>
      <w:r>
        <w:rPr>
          <w:color w:val="000000"/>
          <w:spacing w:val="-1"/>
        </w:rPr>
        <w:t>решению</w:t>
      </w:r>
    </w:p>
    <w:p w:rsidR="00CB603B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color w:val="000000"/>
        </w:rPr>
      </w:pPr>
      <w:r>
        <w:rPr>
          <w:color w:val="000000"/>
        </w:rPr>
        <w:t>Новотроицкого сельсовета</w:t>
      </w:r>
    </w:p>
    <w:p w:rsidR="00CB603B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color w:val="000000"/>
        </w:rPr>
      </w:pPr>
      <w:r>
        <w:rPr>
          <w:color w:val="000000"/>
        </w:rPr>
        <w:t>Минусинского района</w:t>
      </w:r>
    </w:p>
    <w:p w:rsidR="00CB603B" w:rsidRDefault="005B068C">
      <w:pPr>
        <w:pStyle w:val="ab"/>
        <w:shd w:val="clear" w:color="auto" w:fill="FFFFFF"/>
        <w:spacing w:before="0" w:after="0"/>
        <w:ind w:right="10" w:firstLine="709"/>
        <w:jc w:val="right"/>
        <w:rPr>
          <w:color w:val="000000"/>
        </w:rPr>
      </w:pPr>
      <w:r>
        <w:rPr>
          <w:color w:val="000000"/>
        </w:rPr>
        <w:t xml:space="preserve">Красноярского </w:t>
      </w:r>
      <w:r>
        <w:rPr>
          <w:color w:val="000000"/>
        </w:rPr>
        <w:t>края</w:t>
      </w:r>
    </w:p>
    <w:p w:rsidR="00CB603B" w:rsidRDefault="005B068C">
      <w:pPr>
        <w:pStyle w:val="ab"/>
        <w:shd w:val="clear" w:color="auto" w:fill="FFFFFF"/>
        <w:spacing w:before="0" w:after="0"/>
        <w:ind w:right="14" w:firstLine="709"/>
        <w:jc w:val="right"/>
        <w:rPr>
          <w:color w:val="000000"/>
        </w:rPr>
      </w:pPr>
      <w:r>
        <w:rPr>
          <w:color w:val="000000"/>
        </w:rPr>
        <w:t>от« 15 »октября 2013 </w:t>
      </w:r>
      <w:r>
        <w:rPr>
          <w:color w:val="000000"/>
          <w:spacing w:val="-6"/>
        </w:rPr>
        <w:t xml:space="preserve">г. № 89-рс </w:t>
      </w:r>
    </w:p>
    <w:p w:rsidR="005B068C" w:rsidRDefault="005B068C">
      <w:pPr>
        <w:pStyle w:val="ab"/>
        <w:shd w:val="clear" w:color="auto" w:fill="FFFFFF"/>
        <w:spacing w:before="0" w:after="0"/>
        <w:ind w:right="14" w:firstLine="709"/>
        <w:jc w:val="right"/>
        <w:rPr>
          <w:rStyle w:val="hyperlink"/>
          <w:color w:val="000000"/>
          <w:spacing w:val="-6"/>
        </w:rPr>
      </w:pPr>
      <w:proofErr w:type="gramStart"/>
      <w:r>
        <w:rPr>
          <w:color w:val="000000"/>
          <w:spacing w:val="-6"/>
        </w:rPr>
        <w:t xml:space="preserve">(в редакции решения </w:t>
      </w:r>
      <w:r>
        <w:rPr>
          <w:rStyle w:val="hyperlink"/>
          <w:color w:val="000000"/>
          <w:spacing w:val="-6"/>
        </w:rPr>
        <w:t>от 20.12.2019  № 89-рс,</w:t>
      </w:r>
      <w:proofErr w:type="gramEnd"/>
    </w:p>
    <w:p w:rsidR="00CB603B" w:rsidRPr="005B068C" w:rsidRDefault="005B068C">
      <w:pPr>
        <w:pStyle w:val="ab"/>
        <w:shd w:val="clear" w:color="auto" w:fill="FFFFFF"/>
        <w:spacing w:before="0" w:after="0"/>
        <w:ind w:right="14" w:firstLine="709"/>
        <w:jc w:val="right"/>
        <w:rPr>
          <w:color w:val="000000"/>
        </w:rPr>
      </w:pPr>
      <w:r w:rsidRPr="005B068C">
        <w:rPr>
          <w:rStyle w:val="hyperlink"/>
          <w:color w:val="000000"/>
          <w:spacing w:val="-6"/>
        </w:rPr>
        <w:t xml:space="preserve"> </w:t>
      </w:r>
      <w:r w:rsidRPr="005B068C">
        <w:rPr>
          <w:rStyle w:val="hyperlink"/>
          <w:color w:val="000000"/>
        </w:rPr>
        <w:t>от 24.03.2024 № 112-рс</w:t>
      </w:r>
      <w:r>
        <w:rPr>
          <w:rStyle w:val="hyperlink"/>
          <w:color w:val="000000"/>
        </w:rPr>
        <w:t>)</w:t>
      </w:r>
    </w:p>
    <w:p w:rsidR="00CB603B" w:rsidRDefault="005B068C">
      <w:pPr>
        <w:pStyle w:val="ab"/>
        <w:shd w:val="clear" w:color="auto" w:fill="FFFFFF"/>
        <w:spacing w:before="662" w:after="0" w:line="322" w:lineRule="atLeast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Порядок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формирования и использования дорожного фонда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образования </w:t>
      </w:r>
      <w:proofErr w:type="spellStart"/>
      <w:r>
        <w:rPr>
          <w:b/>
          <w:bCs/>
          <w:color w:val="000000"/>
        </w:rPr>
        <w:t>Новотроицкий</w:t>
      </w:r>
      <w:proofErr w:type="spellEnd"/>
      <w:r>
        <w:rPr>
          <w:b/>
          <w:bCs/>
          <w:color w:val="000000"/>
        </w:rPr>
        <w:t xml:space="preserve"> сельсовет 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Минусинского района Красноярского края</w:t>
      </w:r>
    </w:p>
    <w:p w:rsidR="00CB603B" w:rsidRDefault="00CB603B">
      <w:pPr>
        <w:pStyle w:val="ab"/>
        <w:shd w:val="clear" w:color="auto" w:fill="FFFFFF"/>
        <w:spacing w:before="0" w:after="0" w:line="322" w:lineRule="atLeast"/>
        <w:ind w:firstLine="709"/>
        <w:jc w:val="center"/>
        <w:rPr>
          <w:color w:val="000000"/>
        </w:rPr>
      </w:pPr>
    </w:p>
    <w:p w:rsidR="00CB603B" w:rsidRDefault="005B068C">
      <w:pPr>
        <w:pStyle w:val="ab"/>
        <w:shd w:val="clear" w:color="auto" w:fill="FFFFFF"/>
        <w:spacing w:before="307" w:after="0" w:line="322" w:lineRule="atLeast"/>
        <w:ind w:right="10" w:firstLine="709"/>
        <w:jc w:val="both"/>
        <w:rPr>
          <w:color w:val="000000"/>
        </w:rPr>
      </w:pPr>
      <w:r>
        <w:rPr>
          <w:color w:val="000000"/>
          <w:spacing w:val="-26"/>
        </w:rPr>
        <w:t>1.</w:t>
      </w:r>
      <w:r>
        <w:rPr>
          <w:color w:val="000000"/>
        </w:rPr>
        <w:t xml:space="preserve">    Настоящий Порядок </w:t>
      </w:r>
      <w:r>
        <w:rPr>
          <w:color w:val="000000"/>
        </w:rPr>
        <w:t xml:space="preserve">определяет источники формирования дорожного фонда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 и направления использования бюджетных ассигнований дорожного фонда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</w:t>
      </w:r>
      <w:r>
        <w:rPr>
          <w:color w:val="000000"/>
        </w:rPr>
        <w:t>Минусинского района Красноярского края.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  <w:spacing w:val="-15"/>
        </w:rPr>
        <w:t>2.</w:t>
      </w:r>
      <w:r>
        <w:rPr>
          <w:color w:val="000000"/>
        </w:rPr>
        <w:t xml:space="preserve">    Дорожный фонд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 - часть средств бюджета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</w:t>
      </w:r>
      <w:r>
        <w:rPr>
          <w:color w:val="000000"/>
        </w:rPr>
        <w:t xml:space="preserve">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</w:t>
      </w:r>
      <w:r>
        <w:rPr>
          <w:color w:val="000000"/>
        </w:rPr>
        <w:t>я.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right="10" w:firstLine="709"/>
        <w:jc w:val="both"/>
        <w:rPr>
          <w:color w:val="000000"/>
        </w:rPr>
      </w:pPr>
      <w:r>
        <w:rPr>
          <w:color w:val="000000"/>
          <w:spacing w:val="-15"/>
        </w:rPr>
        <w:t>3.</w:t>
      </w:r>
      <w:r>
        <w:rPr>
          <w:color w:val="000000"/>
        </w:rPr>
        <w:t xml:space="preserve">    Объем бюджетных ассигнований дорожного фонда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 утверждается решением Новотроицкого сельского Совета депутатов Минусинского района Красноярского края о бюджете н</w:t>
      </w:r>
      <w:r>
        <w:rPr>
          <w:color w:val="000000"/>
        </w:rPr>
        <w:t xml:space="preserve">а очередной финансовый год и плановый период в размере не менее прогнозируемого объема доходов бюджета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 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: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  <w:spacing w:val="-24"/>
        </w:rPr>
        <w:t>1)</w:t>
      </w:r>
      <w:r>
        <w:rPr>
          <w:color w:val="000000"/>
        </w:rPr>
        <w:t>      использования имущества, входящего в состав автомоби</w:t>
      </w:r>
      <w:r>
        <w:rPr>
          <w:color w:val="000000"/>
        </w:rPr>
        <w:t xml:space="preserve">льных дорог общего пользования местного значения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края;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  <w:spacing w:val="-11"/>
        </w:rPr>
        <w:t>2)</w:t>
      </w:r>
      <w:r>
        <w:rPr>
          <w:color w:val="000000"/>
        </w:rPr>
        <w:t>      платы за оказание услуг по присоединению объектов дорожного сервиса к автомобильным дорогам общего пользовани</w:t>
      </w:r>
      <w:r>
        <w:rPr>
          <w:color w:val="000000"/>
        </w:rPr>
        <w:t xml:space="preserve">я местного значения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края;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right="5" w:firstLine="709"/>
        <w:jc w:val="both"/>
        <w:rPr>
          <w:color w:val="000000"/>
        </w:rPr>
      </w:pPr>
      <w:r>
        <w:rPr>
          <w:color w:val="000000"/>
          <w:spacing w:val="-8"/>
        </w:rPr>
        <w:t>3)</w:t>
      </w:r>
      <w:r>
        <w:rPr>
          <w:color w:val="000000"/>
        </w:rPr>
        <w:t> поступлений в виде субсидий из бюджетов бюджетной системы Российской Федерации на финансовое обеспечение дорожной деятельности в отношении авто</w:t>
      </w:r>
      <w:r>
        <w:rPr>
          <w:color w:val="000000"/>
        </w:rPr>
        <w:t xml:space="preserve">мобильных дорог общего пользования местного значения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края;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  <w:spacing w:val="-8"/>
        </w:rPr>
        <w:t>4)</w:t>
      </w:r>
      <w:r>
        <w:rPr>
          <w:color w:val="000000"/>
        </w:rPr>
        <w:t> возмещения ущерба, причиняемого автомобильным дорогам общего пользования местного значения Муниципального обра</w:t>
      </w:r>
      <w:r>
        <w:rPr>
          <w:color w:val="000000"/>
        </w:rPr>
        <w:t xml:space="preserve">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 сельсовет Минусинского </w:t>
      </w:r>
      <w:r>
        <w:rPr>
          <w:color w:val="000000"/>
        </w:rPr>
        <w:lastRenderedPageBreak/>
        <w:t>района Красноярского края, противоправными деяниями юридических или физических лиц;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  <w:spacing w:val="-11"/>
        </w:rPr>
        <w:t>5)</w:t>
      </w:r>
      <w:r>
        <w:rPr>
          <w:color w:val="000000"/>
        </w:rPr>
        <w:t>  применения штрафных санкций за неисполнение (ненадлежащее исполнение) соответствующих контрактов, заключаемых на осуществлен</w:t>
      </w:r>
      <w:r>
        <w:rPr>
          <w:color w:val="000000"/>
        </w:rPr>
        <w:t>ие дорожной деятельности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jc w:val="both"/>
        <w:rPr>
          <w:color w:val="000000"/>
        </w:rPr>
      </w:pPr>
      <w:r>
        <w:rPr>
          <w:color w:val="000000"/>
        </w:rPr>
        <w:t> в отношении автомобильных дорог общего пользования местного значения </w:t>
      </w:r>
      <w:proofErr w:type="spellStart"/>
      <w:r>
        <w:rPr>
          <w:color w:val="000000"/>
        </w:rPr>
        <w:t>Муниципа</w:t>
      </w:r>
      <w:proofErr w:type="spellEnd"/>
      <w:r>
        <w:rPr>
          <w:color w:val="000000"/>
        </w:rPr>
        <w:t>-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jc w:val="both"/>
        <w:rPr>
          <w:color w:val="000000"/>
        </w:rPr>
      </w:pPr>
      <w:proofErr w:type="spellStart"/>
      <w:r>
        <w:rPr>
          <w:color w:val="000000"/>
        </w:rPr>
        <w:t>льного</w:t>
      </w:r>
      <w:proofErr w:type="spellEnd"/>
      <w:r>
        <w:rPr>
          <w:color w:val="000000"/>
        </w:rPr>
        <w:t xml:space="preserve">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края;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</w:rPr>
        <w:t>6) поступлений от акцизов на автомобильный и прямогонный бензин, дизе</w:t>
      </w:r>
      <w:r>
        <w:rPr>
          <w:color w:val="000000"/>
        </w:rPr>
        <w:t>льное топливо, 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>) двигателей, производимые на территории Российской Федерации, подлежащих зачислению в местные бюджеты;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</w:rPr>
        <w:t>7) безвозмездных поступлений от физических и юридических лиц на финансовое</w:t>
      </w:r>
      <w:r>
        <w:rPr>
          <w:color w:val="000000"/>
        </w:rPr>
        <w:t xml:space="preserve"> обеспечение дорожной деятельности, в том числе добровольных пожертвований, в отношении автомобильных дорог общего пользования местного значения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края.</w:t>
      </w:r>
    </w:p>
    <w:p w:rsidR="00CB603B" w:rsidRDefault="005B068C">
      <w:pPr>
        <w:pStyle w:val="nospacing"/>
        <w:spacing w:beforeAutospacing="0" w:afterAutospacing="0"/>
        <w:ind w:firstLine="709"/>
        <w:jc w:val="both"/>
        <w:rPr>
          <w:color w:val="000000"/>
        </w:rPr>
      </w:pPr>
      <w:r>
        <w:rPr>
          <w:color w:val="000000"/>
          <w:spacing w:val="-1"/>
        </w:rPr>
        <w:t>8) части налога на до</w:t>
      </w:r>
      <w:r>
        <w:rPr>
          <w:color w:val="000000"/>
          <w:spacing w:val="-1"/>
        </w:rPr>
        <w:t>ходы физических лиц в сумме, определенной Решением Новотроицкого сельского Совета депутатов о бюджете Новотроицкого сельсовета на очередной финансовый год и плановый период.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9) части резервного фонда  в сумме и объемах предусмотренных Решением о бюджете </w:t>
      </w:r>
      <w:r>
        <w:rPr>
          <w:color w:val="000000"/>
          <w:spacing w:val="-1"/>
        </w:rPr>
        <w:t>Новотроицкого сельсовета на очередной финансовый год и плановый период.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right="10" w:firstLine="709"/>
        <w:jc w:val="both"/>
        <w:rPr>
          <w:color w:val="000000"/>
        </w:rPr>
      </w:pPr>
      <w:r>
        <w:rPr>
          <w:color w:val="000000"/>
          <w:spacing w:val="-15"/>
        </w:rPr>
        <w:t>4.</w:t>
      </w:r>
      <w:r>
        <w:rPr>
          <w:color w:val="000000"/>
        </w:rPr>
        <w:t>        </w:t>
      </w:r>
      <w:r>
        <w:rPr>
          <w:rStyle w:val="2Exact"/>
          <w:color w:val="000000"/>
        </w:rPr>
        <w:t xml:space="preserve">Бюджетные ассигнования дорожного фонда Новотроицкого сельсовета Минусинского района Красноярского края  используются </w:t>
      </w:r>
      <w:proofErr w:type="gramStart"/>
      <w:r>
        <w:rPr>
          <w:rStyle w:val="2Exact"/>
          <w:color w:val="000000"/>
        </w:rPr>
        <w:t>на</w:t>
      </w:r>
      <w:proofErr w:type="gramEnd"/>
      <w:r>
        <w:rPr>
          <w:rStyle w:val="2Exact"/>
          <w:color w:val="000000"/>
        </w:rPr>
        <w:t>: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>1) проектирование, строительство, реконструкцию автом</w:t>
      </w:r>
      <w:r>
        <w:t>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</w:t>
      </w:r>
      <w:r>
        <w:t>ходимых государственных экспертиз, выкуп земельных участков и подготовку территории строительства);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</w:t>
      </w:r>
      <w:r>
        <w:t>ующих работ и проведение необходимых государственных экспертиз);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>3) содержание автомобильных дорог общего пользования местного значения и искусственных сооружений на них;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>4) выполнение научно-исследовательских, опытно-конструкторских и технологических рабо</w:t>
      </w:r>
      <w:r>
        <w:t>т;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>5) обеспечение мероприятий по безопасности дорожного движения;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 xml:space="preserve">7) инвентаризацию и </w:t>
      </w:r>
      <w:r>
        <w:t>паспортизацию объектов дорожного хозяйства, оформление права муниципальной собственности Новотроицкого сельсовета Минусинского района Красноярского края на объекты дорожного хозяйства и земельные участки, на которых они расположены;</w:t>
      </w:r>
    </w:p>
    <w:p w:rsidR="00CB603B" w:rsidRDefault="005B068C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>
        <w:t>8) приобретение специал</w:t>
      </w:r>
      <w:r>
        <w:t>ьного оборудования, техники и материалов, в том числе ГСМ, используемых при содержании автомобильных дорог общего пользования местного значения;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right="10" w:firstLine="709"/>
        <w:jc w:val="both"/>
        <w:rPr>
          <w:color w:val="000000"/>
        </w:rPr>
      </w:pPr>
      <w:r>
        <w:rPr>
          <w:rStyle w:val="2Exact"/>
          <w:color w:val="000000"/>
        </w:rPr>
        <w:t xml:space="preserve">9) оплату за расход электроэнергии на освещение, замену светильников  на </w:t>
      </w:r>
      <w:proofErr w:type="spellStart"/>
      <w:r>
        <w:rPr>
          <w:rStyle w:val="2Exact"/>
          <w:color w:val="000000"/>
        </w:rPr>
        <w:t>энергоэффективные</w:t>
      </w:r>
      <w:proofErr w:type="spellEnd"/>
      <w:r>
        <w:rPr>
          <w:rStyle w:val="2Exact"/>
          <w:color w:val="000000"/>
        </w:rPr>
        <w:t>, устройство недостаю</w:t>
      </w:r>
      <w:r>
        <w:rPr>
          <w:rStyle w:val="2Exact"/>
          <w:color w:val="000000"/>
        </w:rPr>
        <w:t xml:space="preserve">щих элементов и оборудования </w:t>
      </w:r>
      <w:r>
        <w:rPr>
          <w:rStyle w:val="2Exact"/>
          <w:color w:val="000000"/>
        </w:rPr>
        <w:lastRenderedPageBreak/>
        <w:t xml:space="preserve">электроснабжения и </w:t>
      </w:r>
      <w:proofErr w:type="gramStart"/>
      <w:r>
        <w:rPr>
          <w:rStyle w:val="2Exact"/>
          <w:color w:val="000000"/>
        </w:rPr>
        <w:t>энергообеспечения</w:t>
      </w:r>
      <w:proofErr w:type="gramEnd"/>
      <w:r>
        <w:rPr>
          <w:rStyle w:val="2Exact"/>
          <w:color w:val="000000"/>
        </w:rPr>
        <w:t xml:space="preserve"> автомобильных дорог общего пользования местного значения.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right="5" w:firstLine="709"/>
        <w:jc w:val="both"/>
        <w:rPr>
          <w:color w:val="000000"/>
        </w:rPr>
      </w:pPr>
      <w:r>
        <w:rPr>
          <w:color w:val="000000"/>
          <w:spacing w:val="-19"/>
        </w:rPr>
        <w:t>5.</w:t>
      </w:r>
      <w:r>
        <w:rPr>
          <w:color w:val="000000"/>
        </w:rPr>
        <w:t xml:space="preserve">   Бюджетные ассигнования дорожного фонда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</w:t>
      </w:r>
      <w:r>
        <w:rPr>
          <w:color w:val="000000"/>
          <w:spacing w:val="-1"/>
        </w:rPr>
        <w:t>, не использованные в текущем финансовом году, </w:t>
      </w:r>
      <w:r>
        <w:rPr>
          <w:color w:val="000000"/>
        </w:rPr>
        <w:t xml:space="preserve">направляются на увеличение бюджетных ассигнований дорожного фонда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 в очередном финансовом году.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right="5" w:firstLine="709"/>
        <w:jc w:val="both"/>
        <w:rPr>
          <w:color w:val="000000"/>
        </w:rPr>
      </w:pPr>
      <w:r>
        <w:rPr>
          <w:color w:val="000000"/>
          <w:spacing w:val="-19"/>
        </w:rPr>
        <w:t>6.</w:t>
      </w:r>
      <w:r>
        <w:rPr>
          <w:color w:val="000000"/>
        </w:rPr>
        <w:t>    Объём бюджетных асс</w:t>
      </w:r>
      <w:r>
        <w:rPr>
          <w:color w:val="000000"/>
        </w:rPr>
        <w:t>игнований муниципального дорожного фонда подлежит корректировке в текущем финансовом году на разницу между фактически поступившим и прогнозируемым при его формировании объёмом указанных в пункте 3 настоящего положения доходов местного бюджета.</w:t>
      </w:r>
    </w:p>
    <w:p w:rsidR="00CB603B" w:rsidRDefault="005B068C">
      <w:pPr>
        <w:pStyle w:val="ab"/>
        <w:shd w:val="clear" w:color="auto" w:fill="FFFFFF"/>
        <w:spacing w:before="0" w:after="0" w:line="322" w:lineRule="atLeast"/>
        <w:ind w:right="14" w:firstLine="709"/>
        <w:jc w:val="both"/>
        <w:rPr>
          <w:color w:val="000000"/>
        </w:rPr>
      </w:pPr>
      <w:r>
        <w:rPr>
          <w:color w:val="000000"/>
        </w:rPr>
        <w:t>7.   Бюджетн</w:t>
      </w:r>
      <w:r>
        <w:rPr>
          <w:color w:val="000000"/>
        </w:rPr>
        <w:t xml:space="preserve">ые ассигнования дорожного фонда Муниципального образования </w:t>
      </w:r>
      <w:proofErr w:type="spellStart"/>
      <w:r>
        <w:rPr>
          <w:color w:val="000000"/>
        </w:rPr>
        <w:t>Новотроицкий</w:t>
      </w:r>
      <w:proofErr w:type="spellEnd"/>
      <w:r>
        <w:rPr>
          <w:color w:val="000000"/>
        </w:rPr>
        <w:t xml:space="preserve"> сельсовет Минусинского района Красноярского края не могут быть использованы на цели, не соответствующие назначению.</w:t>
      </w:r>
    </w:p>
    <w:p w:rsidR="00CB603B" w:rsidRDefault="00CB603B"/>
    <w:sectPr w:rsidR="00CB603B" w:rsidSect="00CB603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B603B"/>
    <w:rsid w:val="005B068C"/>
    <w:rsid w:val="00CB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07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semiHidden/>
    <w:unhideWhenUsed/>
    <w:qFormat/>
    <w:rsid w:val="007079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link w:val="4"/>
    <w:qFormat/>
    <w:rsid w:val="0070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70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qFormat/>
    <w:rsid w:val="0070798A"/>
    <w:pPr>
      <w:spacing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customStyle="1" w:styleId="1">
    <w:name w:val="Заголовок 1 Знак"/>
    <w:basedOn w:val="a0"/>
    <w:link w:val="Heading1"/>
    <w:qFormat/>
    <w:rsid w:val="0070798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Heading2"/>
    <w:semiHidden/>
    <w:qFormat/>
    <w:rsid w:val="00707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">
    <w:name w:val="Заголовок 4 Знак"/>
    <w:basedOn w:val="a0"/>
    <w:link w:val="Heading4"/>
    <w:qFormat/>
    <w:rsid w:val="0070798A"/>
    <w:rPr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qFormat/>
    <w:rsid w:val="0070798A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qFormat/>
    <w:rsid w:val="0070798A"/>
    <w:rPr>
      <w:rFonts w:ascii="Verdana" w:hAnsi="Verdana"/>
      <w:b/>
      <w:bCs/>
      <w:color w:val="777777"/>
      <w:sz w:val="17"/>
      <w:szCs w:val="17"/>
    </w:rPr>
  </w:style>
  <w:style w:type="character" w:styleId="a3">
    <w:name w:val="Strong"/>
    <w:qFormat/>
    <w:rsid w:val="0070798A"/>
    <w:rPr>
      <w:b/>
      <w:bCs/>
    </w:rPr>
  </w:style>
  <w:style w:type="character" w:customStyle="1" w:styleId="hyperlink">
    <w:name w:val="hyperlink"/>
    <w:basedOn w:val="a0"/>
    <w:qFormat/>
    <w:rsid w:val="00A66085"/>
  </w:style>
  <w:style w:type="character" w:customStyle="1" w:styleId="-">
    <w:name w:val="Интернет-ссылка"/>
    <w:rsid w:val="00BA0F5E"/>
    <w:rPr>
      <w:color w:val="000080"/>
      <w:u w:val="single"/>
    </w:rPr>
  </w:style>
  <w:style w:type="character" w:customStyle="1" w:styleId="2Exact">
    <w:name w:val="Основной текст (2) Exact"/>
    <w:qFormat/>
    <w:rsid w:val="00BA0F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9321F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qFormat/>
    <w:rsid w:val="00CB603B"/>
    <w:rPr>
      <w:rFonts w:ascii="Times New Roman" w:hAnsi="Times New Roman" w:cs="Times New Roman"/>
      <w:b w:val="0"/>
      <w:bCs w:val="0"/>
      <w:color w:val="106BBE"/>
      <w:sz w:val="26"/>
    </w:rPr>
  </w:style>
  <w:style w:type="paragraph" w:customStyle="1" w:styleId="a7">
    <w:name w:val="Заголовок"/>
    <w:basedOn w:val="a"/>
    <w:next w:val="a8"/>
    <w:qFormat/>
    <w:rsid w:val="00BA0F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A0F5E"/>
    <w:pPr>
      <w:spacing w:after="140" w:line="276" w:lineRule="auto"/>
    </w:pPr>
  </w:style>
  <w:style w:type="paragraph" w:styleId="a9">
    <w:name w:val="List"/>
    <w:basedOn w:val="a8"/>
    <w:rsid w:val="00BA0F5E"/>
    <w:rPr>
      <w:rFonts w:cs="Arial"/>
    </w:rPr>
  </w:style>
  <w:style w:type="paragraph" w:customStyle="1" w:styleId="Caption">
    <w:name w:val="Caption"/>
    <w:basedOn w:val="a"/>
    <w:qFormat/>
    <w:rsid w:val="00BA0F5E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BA0F5E"/>
    <w:pPr>
      <w:suppressLineNumbers/>
    </w:pPr>
    <w:rPr>
      <w:rFonts w:cs="Arial"/>
    </w:rPr>
  </w:style>
  <w:style w:type="paragraph" w:styleId="ab">
    <w:name w:val="Normal (Web)"/>
    <w:basedOn w:val="a"/>
    <w:qFormat/>
    <w:rsid w:val="00CB603B"/>
    <w:pPr>
      <w:spacing w:before="280" w:after="280"/>
    </w:pPr>
  </w:style>
  <w:style w:type="paragraph" w:customStyle="1" w:styleId="nospacing">
    <w:name w:val="nospacing"/>
    <w:basedOn w:val="a"/>
    <w:qFormat/>
    <w:rsid w:val="00A66085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59321F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CB603B"/>
    <w:pPr>
      <w:suppressLineNumbers/>
      <w:tabs>
        <w:tab w:val="center" w:pos="4677"/>
        <w:tab w:val="right" w:pos="9355"/>
      </w:tabs>
    </w:pPr>
  </w:style>
  <w:style w:type="paragraph" w:customStyle="1" w:styleId="Header">
    <w:name w:val="Header"/>
    <w:basedOn w:val="ac"/>
    <w:rsid w:val="00CB603B"/>
  </w:style>
  <w:style w:type="paragraph" w:customStyle="1" w:styleId="cctitle2">
    <w:name w:val="cc_title_2"/>
    <w:basedOn w:val="a"/>
    <w:qFormat/>
    <w:rsid w:val="00CB603B"/>
    <w:pPr>
      <w:suppressAutoHyphens w:val="0"/>
      <w:spacing w:before="150"/>
    </w:pPr>
    <w:rPr>
      <w:rFonts w:ascii="Tahoma" w:hAnsi="Tahoma" w:cs="Tahoma"/>
      <w:color w:val="0D5B9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11</cp:revision>
  <cp:lastPrinted>2024-04-07T05:11:00Z</cp:lastPrinted>
  <dcterms:created xsi:type="dcterms:W3CDTF">2024-03-27T04:20:00Z</dcterms:created>
  <dcterms:modified xsi:type="dcterms:W3CDTF">2024-05-03T04:54:00Z</dcterms:modified>
  <dc:language>ru-RU</dc:language>
</cp:coreProperties>
</file>