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9889"/>
      </w:tblGrid>
      <w:tr w:rsidR="003717FC" w:rsidTr="00E25968">
        <w:trPr>
          <w:trHeight w:val="983"/>
        </w:trPr>
        <w:tc>
          <w:tcPr>
            <w:tcW w:w="9889" w:type="dxa"/>
            <w:tcBorders>
              <w:top w:val="single" w:sz="4" w:space="0" w:color="000000"/>
              <w:left w:val="single" w:sz="4" w:space="0" w:color="000000"/>
              <w:bottom w:val="single" w:sz="4" w:space="0" w:color="000000"/>
              <w:right w:val="single" w:sz="4" w:space="0" w:color="000000"/>
            </w:tcBorders>
            <w:hideMark/>
          </w:tcPr>
          <w:p w:rsidR="003717FC" w:rsidRDefault="003717FC" w:rsidP="00E25968">
            <w:pPr>
              <w:jc w:val="center"/>
              <w:rPr>
                <w:rFonts w:ascii="Monotype Corsiva" w:hAnsi="Monotype Corsiva"/>
                <w:b/>
                <w:i/>
                <w:sz w:val="72"/>
                <w:szCs w:val="72"/>
              </w:rPr>
            </w:pPr>
            <w:r>
              <w:rPr>
                <w:rFonts w:ascii="Monotype Corsiva" w:hAnsi="Monotype Corsiva"/>
                <w:b/>
                <w:i/>
                <w:sz w:val="72"/>
                <w:szCs w:val="72"/>
              </w:rPr>
              <w:t>НОВОТРОИЦКИЙ ВЕСТНИК</w:t>
            </w:r>
          </w:p>
        </w:tc>
      </w:tr>
      <w:tr w:rsidR="003717FC" w:rsidTr="00E25968">
        <w:trPr>
          <w:trHeight w:val="405"/>
        </w:trPr>
        <w:tc>
          <w:tcPr>
            <w:tcW w:w="9889" w:type="dxa"/>
            <w:tcBorders>
              <w:top w:val="single" w:sz="4" w:space="0" w:color="000000"/>
              <w:left w:val="single" w:sz="4" w:space="0" w:color="000000"/>
              <w:bottom w:val="single" w:sz="4" w:space="0" w:color="000000"/>
              <w:right w:val="single" w:sz="4" w:space="0" w:color="000000"/>
            </w:tcBorders>
            <w:hideMark/>
          </w:tcPr>
          <w:p w:rsidR="003717FC" w:rsidRDefault="003717FC" w:rsidP="001D32D3">
            <w:pPr>
              <w:ind w:left="636"/>
              <w:rPr>
                <w:sz w:val="28"/>
                <w:szCs w:val="28"/>
              </w:rPr>
            </w:pPr>
            <w:r>
              <w:rPr>
                <w:rFonts w:ascii="Times New Roman" w:hAnsi="Times New Roman" w:cs="Times New Roman"/>
                <w:sz w:val="28"/>
                <w:szCs w:val="28"/>
              </w:rPr>
              <w:t xml:space="preserve"> </w:t>
            </w:r>
            <w:r w:rsidR="001D32D3">
              <w:rPr>
                <w:rFonts w:ascii="Times New Roman" w:hAnsi="Times New Roman" w:cs="Times New Roman"/>
                <w:sz w:val="28"/>
                <w:szCs w:val="28"/>
              </w:rPr>
              <w:t>1</w:t>
            </w:r>
            <w:r>
              <w:rPr>
                <w:rFonts w:ascii="Times New Roman" w:hAnsi="Times New Roman" w:cs="Times New Roman"/>
                <w:b/>
                <w:sz w:val="28"/>
                <w:szCs w:val="28"/>
              </w:rPr>
              <w:t>0</w:t>
            </w:r>
            <w:r w:rsidR="001D32D3">
              <w:rPr>
                <w:rFonts w:ascii="Times New Roman" w:hAnsi="Times New Roman" w:cs="Times New Roman"/>
                <w:b/>
                <w:sz w:val="28"/>
                <w:szCs w:val="28"/>
              </w:rPr>
              <w:t xml:space="preserve"> </w:t>
            </w:r>
            <w:r>
              <w:rPr>
                <w:rFonts w:ascii="Times New Roman" w:hAnsi="Times New Roman" w:cs="Times New Roman"/>
                <w:b/>
                <w:sz w:val="28"/>
                <w:szCs w:val="28"/>
              </w:rPr>
              <w:t>апреля  2023 г.         № 1</w:t>
            </w:r>
            <w:r w:rsidR="001D32D3">
              <w:rPr>
                <w:rFonts w:ascii="Times New Roman" w:hAnsi="Times New Roman" w:cs="Times New Roman"/>
                <w:b/>
                <w:sz w:val="28"/>
                <w:szCs w:val="28"/>
              </w:rPr>
              <w:t>4</w:t>
            </w:r>
            <w:r>
              <w:rPr>
                <w:rFonts w:ascii="Times New Roman" w:hAnsi="Times New Roman" w:cs="Times New Roman"/>
                <w:b/>
                <w:sz w:val="28"/>
                <w:szCs w:val="28"/>
              </w:rPr>
              <w:t xml:space="preserve"> (2</w:t>
            </w:r>
            <w:r w:rsidR="001D32D3">
              <w:rPr>
                <w:rFonts w:ascii="Times New Roman" w:hAnsi="Times New Roman" w:cs="Times New Roman"/>
                <w:b/>
                <w:sz w:val="28"/>
                <w:szCs w:val="28"/>
              </w:rPr>
              <w:t>10</w:t>
            </w:r>
            <w:r>
              <w:rPr>
                <w:rFonts w:ascii="Times New Roman" w:hAnsi="Times New Roman" w:cs="Times New Roman"/>
                <w:b/>
                <w:sz w:val="28"/>
                <w:szCs w:val="28"/>
              </w:rPr>
              <w:t>)</w:t>
            </w:r>
            <w:r>
              <w:rPr>
                <w:sz w:val="28"/>
                <w:szCs w:val="28"/>
              </w:rPr>
              <w:t xml:space="preserve">                        </w:t>
            </w:r>
            <w:r>
              <w:rPr>
                <w:rFonts w:ascii="Times New Roman" w:hAnsi="Times New Roman" w:cs="Times New Roman"/>
                <w:bCs/>
                <w:i/>
                <w:sz w:val="24"/>
                <w:szCs w:val="24"/>
              </w:rPr>
              <w:t>Распространяется бесплатно</w:t>
            </w:r>
          </w:p>
        </w:tc>
      </w:tr>
    </w:tbl>
    <w:p w:rsidR="003717FC" w:rsidRPr="00A8793E" w:rsidRDefault="003717FC" w:rsidP="003717FC">
      <w:pPr>
        <w:spacing w:after="0" w:line="240" w:lineRule="auto"/>
        <w:jc w:val="right"/>
        <w:rPr>
          <w:rFonts w:ascii="Times New Roman" w:hAnsi="Times New Roman" w:cs="Times New Roman"/>
          <w:b/>
          <w:i/>
          <w:sz w:val="16"/>
          <w:szCs w:val="16"/>
          <w:shd w:val="clear" w:color="auto" w:fill="FFFFFF"/>
        </w:rPr>
      </w:pPr>
      <w:r>
        <w:rPr>
          <w:b/>
          <w:i/>
        </w:rPr>
        <w:t xml:space="preserve">                                   </w:t>
      </w:r>
      <w:r w:rsidRPr="00A8793E">
        <w:rPr>
          <w:rFonts w:ascii="Times New Roman" w:hAnsi="Times New Roman" w:cs="Times New Roman"/>
          <w:b/>
          <w:i/>
          <w:sz w:val="16"/>
          <w:szCs w:val="16"/>
          <w:shd w:val="clear" w:color="auto" w:fill="FFFFFF"/>
        </w:rPr>
        <w:t>Любимое село!</w:t>
      </w:r>
      <w:r w:rsidRPr="00A8793E">
        <w:rPr>
          <w:rFonts w:ascii="Times New Roman" w:hAnsi="Times New Roman" w:cs="Times New Roman"/>
          <w:b/>
          <w:i/>
          <w:sz w:val="16"/>
          <w:szCs w:val="16"/>
        </w:rPr>
        <w:br/>
      </w:r>
      <w:r w:rsidRPr="00A8793E">
        <w:rPr>
          <w:rFonts w:ascii="Times New Roman" w:hAnsi="Times New Roman" w:cs="Times New Roman"/>
          <w:b/>
          <w:i/>
          <w:sz w:val="16"/>
          <w:szCs w:val="16"/>
          <w:shd w:val="clear" w:color="auto" w:fill="FFFFFF"/>
        </w:rPr>
        <w:t>Родимый сердца уголок,</w:t>
      </w:r>
      <w:r w:rsidRPr="00A8793E">
        <w:rPr>
          <w:rFonts w:ascii="Times New Roman" w:hAnsi="Times New Roman" w:cs="Times New Roman"/>
          <w:b/>
          <w:i/>
          <w:sz w:val="16"/>
          <w:szCs w:val="16"/>
        </w:rPr>
        <w:br/>
      </w:r>
      <w:r w:rsidRPr="00A8793E">
        <w:rPr>
          <w:rFonts w:ascii="Times New Roman" w:hAnsi="Times New Roman" w:cs="Times New Roman"/>
          <w:b/>
          <w:i/>
          <w:sz w:val="16"/>
          <w:szCs w:val="16"/>
          <w:shd w:val="clear" w:color="auto" w:fill="FFFFFF"/>
        </w:rPr>
        <w:t>Хоть всю страну пешком я обойду,</w:t>
      </w:r>
      <w:r w:rsidRPr="00A8793E">
        <w:rPr>
          <w:rFonts w:ascii="Times New Roman" w:hAnsi="Times New Roman" w:cs="Times New Roman"/>
          <w:b/>
          <w:i/>
          <w:sz w:val="16"/>
          <w:szCs w:val="16"/>
        </w:rPr>
        <w:br/>
      </w:r>
      <w:r w:rsidRPr="00A8793E">
        <w:rPr>
          <w:rFonts w:ascii="Times New Roman" w:hAnsi="Times New Roman" w:cs="Times New Roman"/>
          <w:b/>
          <w:i/>
          <w:sz w:val="16"/>
          <w:szCs w:val="16"/>
          <w:shd w:val="clear" w:color="auto" w:fill="FFFFFF"/>
        </w:rPr>
        <w:t>Но лучшего села нигде я не найду.</w:t>
      </w:r>
    </w:p>
    <w:p w:rsidR="003717FC" w:rsidRDefault="003717FC" w:rsidP="003717FC">
      <w:pPr>
        <w:jc w:val="right"/>
      </w:pPr>
      <w:r w:rsidRPr="00A8793E">
        <w:rPr>
          <w:rStyle w:val="af3"/>
          <w:sz w:val="16"/>
          <w:szCs w:val="16"/>
          <w:bdr w:val="none" w:sz="0" w:space="0" w:color="auto" w:frame="1"/>
        </w:rPr>
        <w:t>Ковалевская Дарья</w:t>
      </w:r>
    </w:p>
    <w:p w:rsidR="004652EE" w:rsidRPr="004652EE" w:rsidRDefault="004652EE" w:rsidP="004652EE">
      <w:pPr>
        <w:spacing w:after="0" w:line="240" w:lineRule="auto"/>
        <w:jc w:val="center"/>
        <w:rPr>
          <w:rFonts w:ascii="Times New Roman" w:hAnsi="Times New Roman" w:cs="Times New Roman"/>
          <w:b/>
          <w:sz w:val="20"/>
          <w:szCs w:val="20"/>
        </w:rPr>
      </w:pPr>
      <w:r w:rsidRPr="004652EE">
        <w:rPr>
          <w:rFonts w:ascii="Times New Roman" w:hAnsi="Times New Roman" w:cs="Times New Roman"/>
          <w:b/>
          <w:sz w:val="20"/>
          <w:szCs w:val="20"/>
        </w:rPr>
        <w:t>РОССИЙСКАЯ ФЕДЕРАЦИЯ</w:t>
      </w:r>
    </w:p>
    <w:p w:rsidR="004652EE" w:rsidRPr="004652EE" w:rsidRDefault="004652EE" w:rsidP="004652EE">
      <w:pPr>
        <w:spacing w:after="0" w:line="240" w:lineRule="auto"/>
        <w:jc w:val="center"/>
        <w:rPr>
          <w:rFonts w:ascii="Times New Roman" w:hAnsi="Times New Roman" w:cs="Times New Roman"/>
          <w:b/>
          <w:sz w:val="20"/>
          <w:szCs w:val="20"/>
        </w:rPr>
      </w:pPr>
      <w:r w:rsidRPr="004652EE">
        <w:rPr>
          <w:rFonts w:ascii="Times New Roman" w:hAnsi="Times New Roman" w:cs="Times New Roman"/>
          <w:b/>
          <w:sz w:val="20"/>
          <w:szCs w:val="20"/>
        </w:rPr>
        <w:t>НОВОТРОИЦКИЙ СЕЛЬСКИЙ СОВЕТ ДЕПУТАТОВ</w:t>
      </w:r>
    </w:p>
    <w:p w:rsidR="004652EE" w:rsidRPr="004652EE" w:rsidRDefault="004652EE" w:rsidP="004652EE">
      <w:pPr>
        <w:spacing w:after="0" w:line="240" w:lineRule="auto"/>
        <w:jc w:val="center"/>
        <w:rPr>
          <w:rFonts w:ascii="Times New Roman" w:hAnsi="Times New Roman" w:cs="Times New Roman"/>
          <w:b/>
          <w:sz w:val="20"/>
          <w:szCs w:val="20"/>
        </w:rPr>
      </w:pPr>
      <w:r w:rsidRPr="004652EE">
        <w:rPr>
          <w:rFonts w:ascii="Times New Roman" w:hAnsi="Times New Roman" w:cs="Times New Roman"/>
          <w:b/>
          <w:sz w:val="20"/>
          <w:szCs w:val="20"/>
        </w:rPr>
        <w:t>МИНУСИНСКОГО РАЙОНА</w:t>
      </w:r>
    </w:p>
    <w:p w:rsidR="004652EE" w:rsidRPr="004652EE" w:rsidRDefault="004652EE" w:rsidP="004652EE">
      <w:pPr>
        <w:spacing w:after="0" w:line="240" w:lineRule="auto"/>
        <w:jc w:val="center"/>
        <w:rPr>
          <w:rFonts w:ascii="Times New Roman" w:hAnsi="Times New Roman" w:cs="Times New Roman"/>
          <w:b/>
          <w:sz w:val="20"/>
          <w:szCs w:val="20"/>
        </w:rPr>
      </w:pPr>
      <w:r w:rsidRPr="004652EE">
        <w:rPr>
          <w:rFonts w:ascii="Times New Roman" w:hAnsi="Times New Roman" w:cs="Times New Roman"/>
          <w:b/>
          <w:sz w:val="20"/>
          <w:szCs w:val="20"/>
        </w:rPr>
        <w:t>КРАСНОЯРСКОГО КРАЯ</w:t>
      </w:r>
    </w:p>
    <w:p w:rsidR="004652EE" w:rsidRPr="004652EE" w:rsidRDefault="004652EE" w:rsidP="004652EE">
      <w:pPr>
        <w:spacing w:after="0" w:line="240" w:lineRule="auto"/>
        <w:jc w:val="center"/>
        <w:rPr>
          <w:rFonts w:ascii="Times New Roman" w:hAnsi="Times New Roman" w:cs="Times New Roman"/>
          <w:b/>
          <w:sz w:val="20"/>
          <w:szCs w:val="20"/>
        </w:rPr>
      </w:pPr>
    </w:p>
    <w:p w:rsidR="004652EE" w:rsidRPr="004652EE" w:rsidRDefault="004652EE" w:rsidP="004652EE">
      <w:pPr>
        <w:pStyle w:val="1"/>
        <w:ind w:left="0"/>
        <w:rPr>
          <w:sz w:val="20"/>
        </w:rPr>
      </w:pPr>
      <w:r w:rsidRPr="004652EE">
        <w:rPr>
          <w:sz w:val="20"/>
        </w:rPr>
        <w:t>РЕШЕНИЕ</w:t>
      </w:r>
    </w:p>
    <w:p w:rsidR="004652EE" w:rsidRPr="004652EE" w:rsidRDefault="004652EE" w:rsidP="004652EE">
      <w:pPr>
        <w:spacing w:after="0" w:line="240" w:lineRule="auto"/>
        <w:rPr>
          <w:rFonts w:ascii="Times New Roman" w:hAnsi="Times New Roman" w:cs="Times New Roman"/>
          <w:sz w:val="20"/>
          <w:szCs w:val="20"/>
        </w:rPr>
      </w:pPr>
    </w:p>
    <w:p w:rsidR="004652EE" w:rsidRPr="004652EE" w:rsidRDefault="004652EE" w:rsidP="004652EE">
      <w:pPr>
        <w:spacing w:after="0" w:line="240" w:lineRule="auto"/>
        <w:jc w:val="center"/>
        <w:rPr>
          <w:rFonts w:ascii="Times New Roman" w:hAnsi="Times New Roman" w:cs="Times New Roman"/>
          <w:sz w:val="20"/>
          <w:szCs w:val="20"/>
        </w:rPr>
      </w:pPr>
    </w:p>
    <w:p w:rsidR="004652EE" w:rsidRPr="004652EE" w:rsidRDefault="004652EE" w:rsidP="004652EE">
      <w:pPr>
        <w:spacing w:after="0" w:line="240" w:lineRule="auto"/>
        <w:rPr>
          <w:rFonts w:ascii="Times New Roman" w:hAnsi="Times New Roman" w:cs="Times New Roman"/>
          <w:sz w:val="20"/>
          <w:szCs w:val="20"/>
          <w:u w:val="single"/>
        </w:rPr>
      </w:pPr>
      <w:r w:rsidRPr="004652EE">
        <w:rPr>
          <w:rFonts w:ascii="Times New Roman" w:hAnsi="Times New Roman" w:cs="Times New Roman"/>
          <w:sz w:val="20"/>
          <w:szCs w:val="20"/>
        </w:rPr>
        <w:t>08.04.2023</w:t>
      </w:r>
      <w:r w:rsidRPr="004652EE">
        <w:rPr>
          <w:rFonts w:ascii="Times New Roman" w:hAnsi="Times New Roman" w:cs="Times New Roman"/>
          <w:sz w:val="20"/>
          <w:szCs w:val="20"/>
        </w:rPr>
        <w:tab/>
      </w:r>
      <w:bookmarkStart w:id="0" w:name="_GoBack"/>
      <w:bookmarkEnd w:id="0"/>
      <w:r w:rsidRPr="004652EE">
        <w:rPr>
          <w:rFonts w:ascii="Times New Roman" w:hAnsi="Times New Roman" w:cs="Times New Roman"/>
          <w:sz w:val="20"/>
          <w:szCs w:val="20"/>
        </w:rPr>
        <w:t xml:space="preserve">                                   </w:t>
      </w:r>
      <w:r w:rsidR="003717FC">
        <w:rPr>
          <w:rFonts w:ascii="Times New Roman" w:hAnsi="Times New Roman" w:cs="Times New Roman"/>
          <w:sz w:val="20"/>
          <w:szCs w:val="20"/>
        </w:rPr>
        <w:t xml:space="preserve">               </w:t>
      </w:r>
      <w:r w:rsidRPr="004652EE">
        <w:rPr>
          <w:rFonts w:ascii="Times New Roman" w:hAnsi="Times New Roman" w:cs="Times New Roman"/>
          <w:sz w:val="20"/>
          <w:szCs w:val="20"/>
        </w:rPr>
        <w:t xml:space="preserve">   д. Быстрая</w:t>
      </w:r>
      <w:r w:rsidRPr="004652EE">
        <w:rPr>
          <w:rFonts w:ascii="Times New Roman" w:hAnsi="Times New Roman" w:cs="Times New Roman"/>
          <w:sz w:val="20"/>
          <w:szCs w:val="20"/>
        </w:rPr>
        <w:tab/>
        <w:t xml:space="preserve">            </w:t>
      </w:r>
      <w:r w:rsidR="00BB1E4F">
        <w:rPr>
          <w:rFonts w:ascii="Times New Roman" w:hAnsi="Times New Roman" w:cs="Times New Roman"/>
          <w:sz w:val="20"/>
          <w:szCs w:val="20"/>
        </w:rPr>
        <w:t xml:space="preserve">                                   </w:t>
      </w:r>
      <w:r w:rsidRPr="004652EE">
        <w:rPr>
          <w:rFonts w:ascii="Times New Roman" w:hAnsi="Times New Roman" w:cs="Times New Roman"/>
          <w:sz w:val="20"/>
          <w:szCs w:val="20"/>
        </w:rPr>
        <w:t xml:space="preserve">        № 85-рс</w:t>
      </w:r>
    </w:p>
    <w:p w:rsidR="004652EE" w:rsidRPr="004652EE" w:rsidRDefault="004652EE" w:rsidP="004652EE">
      <w:pPr>
        <w:spacing w:after="0" w:line="240" w:lineRule="auto"/>
        <w:rPr>
          <w:rFonts w:ascii="Times New Roman" w:hAnsi="Times New Roman" w:cs="Times New Roman"/>
          <w:sz w:val="20"/>
          <w:szCs w:val="20"/>
        </w:rPr>
      </w:pPr>
    </w:p>
    <w:p w:rsidR="004652EE" w:rsidRPr="004652EE" w:rsidRDefault="004652EE" w:rsidP="004652EE">
      <w:pPr>
        <w:spacing w:after="0" w:line="240" w:lineRule="auto"/>
        <w:rPr>
          <w:rFonts w:ascii="Times New Roman" w:hAnsi="Times New Roman" w:cs="Times New Roman"/>
          <w:sz w:val="20"/>
          <w:szCs w:val="20"/>
        </w:rPr>
      </w:pPr>
    </w:p>
    <w:p w:rsidR="004652EE" w:rsidRPr="004652EE" w:rsidRDefault="004652EE" w:rsidP="004652EE">
      <w:pPr>
        <w:pStyle w:val="a3"/>
        <w:jc w:val="left"/>
        <w:rPr>
          <w:sz w:val="20"/>
        </w:rPr>
      </w:pPr>
      <w:r w:rsidRPr="004652EE">
        <w:rPr>
          <w:sz w:val="20"/>
        </w:rPr>
        <w:t>Об утверждении отчета об исполнении бюджета</w:t>
      </w:r>
    </w:p>
    <w:p w:rsidR="004652EE" w:rsidRPr="004652EE" w:rsidRDefault="004652EE" w:rsidP="004652EE">
      <w:pPr>
        <w:pStyle w:val="a3"/>
        <w:tabs>
          <w:tab w:val="left" w:pos="4020"/>
        </w:tabs>
        <w:jc w:val="left"/>
        <w:rPr>
          <w:sz w:val="20"/>
        </w:rPr>
      </w:pPr>
      <w:r w:rsidRPr="004652EE">
        <w:rPr>
          <w:sz w:val="20"/>
        </w:rPr>
        <w:t>Новотроицкого сельсовета за 2022 год</w:t>
      </w:r>
    </w:p>
    <w:p w:rsidR="004652EE" w:rsidRPr="004652EE" w:rsidRDefault="004652EE" w:rsidP="004652EE">
      <w:pPr>
        <w:pStyle w:val="a3"/>
        <w:tabs>
          <w:tab w:val="left" w:pos="4020"/>
        </w:tabs>
        <w:jc w:val="left"/>
        <w:rPr>
          <w:sz w:val="20"/>
        </w:rPr>
      </w:pPr>
      <w:r w:rsidRPr="004652EE">
        <w:rPr>
          <w:sz w:val="20"/>
        </w:rPr>
        <w:tab/>
      </w:r>
    </w:p>
    <w:p w:rsidR="004652EE" w:rsidRPr="004652EE" w:rsidRDefault="004652EE" w:rsidP="004652EE">
      <w:pPr>
        <w:pStyle w:val="21"/>
        <w:ind w:firstLine="709"/>
        <w:jc w:val="both"/>
        <w:rPr>
          <w:sz w:val="20"/>
        </w:rPr>
      </w:pPr>
      <w:r w:rsidRPr="004652EE">
        <w:rPr>
          <w:sz w:val="20"/>
        </w:rPr>
        <w:t>Согласно Бюджетного Кодекса Российской Федерации, Федерального закона от 06.10.2003 г. № 131-ФЗ «Об общих принципах организации местного самоуправления в  Российской Федерации», статьи 23;42 Устава Новотроицкого сельсовета, Новотроицкий сельский Совет депутатов РЕШИЛ:</w:t>
      </w:r>
    </w:p>
    <w:p w:rsidR="004652EE" w:rsidRPr="004652EE" w:rsidRDefault="004652EE" w:rsidP="004652EE">
      <w:pPr>
        <w:pStyle w:val="21"/>
        <w:ind w:firstLine="709"/>
        <w:jc w:val="both"/>
        <w:rPr>
          <w:sz w:val="20"/>
        </w:rPr>
      </w:pPr>
    </w:p>
    <w:p w:rsidR="004652EE" w:rsidRPr="004652EE" w:rsidRDefault="004652EE" w:rsidP="004652EE">
      <w:pPr>
        <w:pStyle w:val="21"/>
        <w:ind w:firstLine="709"/>
        <w:jc w:val="both"/>
        <w:rPr>
          <w:sz w:val="20"/>
        </w:rPr>
      </w:pPr>
      <w:r w:rsidRPr="004652EE">
        <w:rPr>
          <w:sz w:val="20"/>
        </w:rPr>
        <w:t xml:space="preserve"> 1.Утвердить представленный администрацией Новотроицкого сельсовета отчет об исполнении бюджета Новотроицкого сельсовета за 2022 год по доходам в сумме 9 124 096,94 рублей согласно приложению 2 к настоящему решению. </w:t>
      </w:r>
    </w:p>
    <w:p w:rsidR="004652EE" w:rsidRPr="004652EE" w:rsidRDefault="004652EE" w:rsidP="004652EE">
      <w:pPr>
        <w:pStyle w:val="21"/>
        <w:jc w:val="both"/>
        <w:rPr>
          <w:sz w:val="20"/>
        </w:rPr>
      </w:pPr>
      <w:r>
        <w:rPr>
          <w:sz w:val="20"/>
        </w:rPr>
        <w:t xml:space="preserve">               </w:t>
      </w:r>
      <w:r w:rsidRPr="004652EE">
        <w:rPr>
          <w:sz w:val="20"/>
        </w:rPr>
        <w:t xml:space="preserve"> 2.Утвердить представленный администрацией Новотроицкого сельсовета отчет об исполнении бюджета Новотроицкого сельсовета за 2022 год по расходам в сумме 9 092 865,98рублей согласно приложению 3 к настоящему решению.</w:t>
      </w:r>
    </w:p>
    <w:p w:rsidR="004652EE" w:rsidRPr="004652EE" w:rsidRDefault="004652EE" w:rsidP="004652EE">
      <w:pPr>
        <w:pStyle w:val="21"/>
        <w:jc w:val="both"/>
        <w:rPr>
          <w:sz w:val="20"/>
        </w:rPr>
      </w:pPr>
      <w:r>
        <w:rPr>
          <w:sz w:val="20"/>
        </w:rPr>
        <w:t xml:space="preserve">                </w:t>
      </w:r>
      <w:r w:rsidRPr="004652EE">
        <w:rPr>
          <w:sz w:val="20"/>
        </w:rPr>
        <w:t>3. По состоянию средств на едином счете бюджета  поселения на конец года дефицит составил –359 908,25 рублей согласно приложению № 1 источники внутреннего финансирования дефицита бюджета поселения.</w:t>
      </w:r>
    </w:p>
    <w:p w:rsidR="004652EE" w:rsidRPr="004652EE" w:rsidRDefault="004652EE" w:rsidP="004652EE">
      <w:pPr>
        <w:pStyle w:val="21"/>
        <w:jc w:val="both"/>
        <w:rPr>
          <w:sz w:val="20"/>
        </w:rPr>
      </w:pPr>
      <w:r>
        <w:rPr>
          <w:sz w:val="20"/>
        </w:rPr>
        <w:t xml:space="preserve">           </w:t>
      </w:r>
      <w:r w:rsidRPr="004652EE">
        <w:rPr>
          <w:sz w:val="20"/>
        </w:rPr>
        <w:t xml:space="preserve">     4.Настоящее Решение вступает в силу в день следующий за днем его официального опубликования в газете «Новотроицкий вестник».</w:t>
      </w:r>
    </w:p>
    <w:p w:rsidR="004652EE" w:rsidRPr="004652EE" w:rsidRDefault="004652EE" w:rsidP="004652EE">
      <w:pPr>
        <w:pStyle w:val="21"/>
        <w:ind w:firstLine="709"/>
        <w:jc w:val="both"/>
        <w:rPr>
          <w:b/>
          <w:sz w:val="20"/>
        </w:rPr>
      </w:pPr>
    </w:p>
    <w:p w:rsidR="004652EE" w:rsidRPr="004652EE" w:rsidRDefault="004652EE" w:rsidP="004652EE">
      <w:pPr>
        <w:pStyle w:val="21"/>
        <w:jc w:val="both"/>
        <w:rPr>
          <w:b/>
          <w:sz w:val="20"/>
        </w:rPr>
      </w:pPr>
    </w:p>
    <w:p w:rsidR="004652EE" w:rsidRPr="004652EE" w:rsidRDefault="004652EE" w:rsidP="004652EE">
      <w:pPr>
        <w:spacing w:after="0" w:line="240" w:lineRule="auto"/>
        <w:jc w:val="both"/>
        <w:rPr>
          <w:rFonts w:ascii="Times New Roman" w:hAnsi="Times New Roman" w:cs="Times New Roman"/>
          <w:sz w:val="20"/>
          <w:szCs w:val="20"/>
        </w:rPr>
      </w:pPr>
      <w:r w:rsidRPr="004652EE">
        <w:rPr>
          <w:rFonts w:ascii="Times New Roman" w:hAnsi="Times New Roman" w:cs="Times New Roman"/>
          <w:sz w:val="20"/>
          <w:szCs w:val="20"/>
        </w:rPr>
        <w:t xml:space="preserve">Председатель сельского </w:t>
      </w:r>
    </w:p>
    <w:p w:rsidR="004652EE" w:rsidRPr="004652EE" w:rsidRDefault="004652EE" w:rsidP="004652EE">
      <w:pPr>
        <w:spacing w:after="0" w:line="240" w:lineRule="auto"/>
        <w:jc w:val="both"/>
        <w:rPr>
          <w:rFonts w:ascii="Times New Roman" w:hAnsi="Times New Roman" w:cs="Times New Roman"/>
          <w:color w:val="FF0000"/>
          <w:sz w:val="20"/>
          <w:szCs w:val="20"/>
        </w:rPr>
      </w:pPr>
      <w:r w:rsidRPr="004652EE">
        <w:rPr>
          <w:rFonts w:ascii="Times New Roman" w:hAnsi="Times New Roman" w:cs="Times New Roman"/>
          <w:sz w:val="20"/>
          <w:szCs w:val="20"/>
        </w:rPr>
        <w:t xml:space="preserve">Совета депутатов                                                           </w:t>
      </w:r>
      <w:bookmarkStart w:id="1" w:name="RANGE!A1:F20"/>
      <w:bookmarkEnd w:id="1"/>
      <w:r w:rsidRPr="004652EE">
        <w:rPr>
          <w:rFonts w:ascii="Times New Roman" w:hAnsi="Times New Roman" w:cs="Times New Roman"/>
          <w:sz w:val="20"/>
          <w:szCs w:val="20"/>
        </w:rPr>
        <w:t>А.С. Ширенко</w:t>
      </w:r>
    </w:p>
    <w:p w:rsidR="004652EE" w:rsidRPr="004652EE" w:rsidRDefault="004652EE" w:rsidP="004652EE">
      <w:pPr>
        <w:spacing w:after="0" w:line="240" w:lineRule="auto"/>
        <w:jc w:val="both"/>
        <w:rPr>
          <w:rFonts w:ascii="Times New Roman" w:hAnsi="Times New Roman" w:cs="Times New Roman"/>
          <w:sz w:val="20"/>
          <w:szCs w:val="20"/>
        </w:rPr>
      </w:pPr>
    </w:p>
    <w:p w:rsidR="004652EE" w:rsidRPr="004652EE" w:rsidRDefault="004652EE" w:rsidP="004652EE">
      <w:pPr>
        <w:spacing w:after="0" w:line="240" w:lineRule="auto"/>
        <w:jc w:val="both"/>
        <w:rPr>
          <w:rFonts w:ascii="Times New Roman" w:hAnsi="Times New Roman" w:cs="Times New Roman"/>
          <w:sz w:val="20"/>
          <w:szCs w:val="20"/>
        </w:rPr>
      </w:pPr>
    </w:p>
    <w:p w:rsidR="004652EE" w:rsidRPr="004652EE" w:rsidRDefault="004652EE" w:rsidP="004652EE">
      <w:pPr>
        <w:pStyle w:val="21"/>
        <w:rPr>
          <w:sz w:val="20"/>
        </w:rPr>
      </w:pPr>
      <w:r w:rsidRPr="004652EE">
        <w:rPr>
          <w:sz w:val="20"/>
        </w:rPr>
        <w:t xml:space="preserve">Глава Новотроицкого                                     </w:t>
      </w:r>
      <w:r>
        <w:rPr>
          <w:sz w:val="20"/>
        </w:rPr>
        <w:t xml:space="preserve">               </w:t>
      </w:r>
      <w:r w:rsidRPr="004652EE">
        <w:rPr>
          <w:sz w:val="20"/>
        </w:rPr>
        <w:t>А.В. Семенов</w:t>
      </w:r>
    </w:p>
    <w:p w:rsidR="004652EE" w:rsidRPr="004652EE" w:rsidRDefault="004652EE" w:rsidP="004652EE">
      <w:pPr>
        <w:pStyle w:val="21"/>
        <w:rPr>
          <w:sz w:val="20"/>
        </w:rPr>
        <w:sectPr w:rsidR="004652EE" w:rsidRPr="004652EE" w:rsidSect="004652EE">
          <w:footerReference w:type="default" r:id="rId7"/>
          <w:pgSz w:w="11906" w:h="16838"/>
          <w:pgMar w:top="1134" w:right="850" w:bottom="1134" w:left="1701" w:header="720" w:footer="720" w:gutter="0"/>
          <w:cols w:space="720"/>
          <w:docGrid w:linePitch="360"/>
        </w:sectPr>
      </w:pPr>
      <w:r w:rsidRPr="004652EE">
        <w:rPr>
          <w:sz w:val="20"/>
        </w:rPr>
        <w:t xml:space="preserve">сельсовета  </w:t>
      </w:r>
    </w:p>
    <w:tbl>
      <w:tblPr>
        <w:tblW w:w="15096" w:type="dxa"/>
        <w:tblLayout w:type="fixed"/>
        <w:tblCellMar>
          <w:left w:w="30" w:type="dxa"/>
          <w:right w:w="30" w:type="dxa"/>
        </w:tblCellMar>
        <w:tblLook w:val="0000"/>
      </w:tblPr>
      <w:tblGrid>
        <w:gridCol w:w="600"/>
        <w:gridCol w:w="2227"/>
        <w:gridCol w:w="605"/>
        <w:gridCol w:w="4157"/>
        <w:gridCol w:w="663"/>
        <w:gridCol w:w="1319"/>
        <w:gridCol w:w="382"/>
        <w:gridCol w:w="1485"/>
        <w:gridCol w:w="216"/>
        <w:gridCol w:w="2126"/>
        <w:gridCol w:w="1316"/>
      </w:tblGrid>
      <w:tr w:rsidR="004652EE" w:rsidRPr="004652EE" w:rsidTr="004652EE">
        <w:trPr>
          <w:trHeight w:val="768"/>
        </w:trPr>
        <w:tc>
          <w:tcPr>
            <w:tcW w:w="600" w:type="dxa"/>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p>
        </w:tc>
        <w:tc>
          <w:tcPr>
            <w:tcW w:w="2227" w:type="dxa"/>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p>
        </w:tc>
        <w:tc>
          <w:tcPr>
            <w:tcW w:w="4762" w:type="dxa"/>
            <w:gridSpan w:val="2"/>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p>
        </w:tc>
        <w:tc>
          <w:tcPr>
            <w:tcW w:w="1982" w:type="dxa"/>
            <w:gridSpan w:val="2"/>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p>
        </w:tc>
        <w:tc>
          <w:tcPr>
            <w:tcW w:w="1867" w:type="dxa"/>
            <w:gridSpan w:val="2"/>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p>
        </w:tc>
        <w:tc>
          <w:tcPr>
            <w:tcW w:w="3658" w:type="dxa"/>
            <w:gridSpan w:val="3"/>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Приложение 1</w:t>
            </w:r>
          </w:p>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 xml:space="preserve"> к решению сельского Совета депутатов № 85 -рс от 08.04.2023 г.</w:t>
            </w:r>
          </w:p>
        </w:tc>
      </w:tr>
      <w:tr w:rsidR="004652EE" w:rsidRPr="004652EE" w:rsidTr="004652EE">
        <w:trPr>
          <w:trHeight w:val="640"/>
        </w:trPr>
        <w:tc>
          <w:tcPr>
            <w:tcW w:w="15096" w:type="dxa"/>
            <w:gridSpan w:val="11"/>
          </w:tcPr>
          <w:p w:rsidR="004652EE" w:rsidRPr="004652EE" w:rsidRDefault="004652EE" w:rsidP="004652EE">
            <w:pPr>
              <w:autoSpaceDE w:val="0"/>
              <w:autoSpaceDN w:val="0"/>
              <w:adjustRightInd w:val="0"/>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xml:space="preserve">Источники внутреннего финансирования дефицита </w:t>
            </w:r>
          </w:p>
          <w:p w:rsidR="004652EE" w:rsidRPr="004652EE" w:rsidRDefault="004652EE" w:rsidP="004652EE">
            <w:pPr>
              <w:autoSpaceDE w:val="0"/>
              <w:autoSpaceDN w:val="0"/>
              <w:adjustRightInd w:val="0"/>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xml:space="preserve">  бюджета поселения на 2022 год </w:t>
            </w:r>
          </w:p>
        </w:tc>
      </w:tr>
      <w:tr w:rsidR="004652EE" w:rsidRPr="004652EE" w:rsidTr="004652EE">
        <w:trPr>
          <w:trHeight w:val="211"/>
        </w:trPr>
        <w:tc>
          <w:tcPr>
            <w:tcW w:w="600" w:type="dxa"/>
            <w:tcBorders>
              <w:bottom w:val="single" w:sz="4" w:space="0" w:color="auto"/>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p>
        </w:tc>
        <w:tc>
          <w:tcPr>
            <w:tcW w:w="2832" w:type="dxa"/>
            <w:gridSpan w:val="2"/>
            <w:tcBorders>
              <w:bottom w:val="single" w:sz="4" w:space="0" w:color="auto"/>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820" w:type="dxa"/>
            <w:gridSpan w:val="2"/>
            <w:tcBorders>
              <w:bottom w:val="single" w:sz="4" w:space="0" w:color="auto"/>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701" w:type="dxa"/>
            <w:gridSpan w:val="2"/>
            <w:tcBorders>
              <w:bottom w:val="single" w:sz="4" w:space="0" w:color="auto"/>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701" w:type="dxa"/>
            <w:gridSpan w:val="2"/>
            <w:tcBorders>
              <w:bottom w:val="single" w:sz="4" w:space="0" w:color="auto"/>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26" w:type="dxa"/>
            <w:tcBorders>
              <w:bottom w:val="single" w:sz="4" w:space="0" w:color="auto"/>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316" w:type="dxa"/>
            <w:tcBorders>
              <w:bottom w:val="single" w:sz="4" w:space="0" w:color="auto"/>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(рублей)</w:t>
            </w:r>
          </w:p>
        </w:tc>
      </w:tr>
      <w:tr w:rsidR="004652EE" w:rsidRPr="004652EE" w:rsidTr="004652EE">
        <w:trPr>
          <w:trHeight w:val="1258"/>
        </w:trPr>
        <w:tc>
          <w:tcPr>
            <w:tcW w:w="600" w:type="dxa"/>
            <w:tcBorders>
              <w:top w:val="single" w:sz="4" w:space="0" w:color="auto"/>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 строки</w:t>
            </w:r>
          </w:p>
        </w:tc>
        <w:tc>
          <w:tcPr>
            <w:tcW w:w="2832" w:type="dxa"/>
            <w:gridSpan w:val="2"/>
            <w:tcBorders>
              <w:top w:val="single" w:sz="4" w:space="0" w:color="auto"/>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Код</w:t>
            </w:r>
          </w:p>
        </w:tc>
        <w:tc>
          <w:tcPr>
            <w:tcW w:w="4820" w:type="dxa"/>
            <w:gridSpan w:val="2"/>
            <w:tcBorders>
              <w:top w:val="single" w:sz="4" w:space="0" w:color="auto"/>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1701" w:type="dxa"/>
            <w:gridSpan w:val="2"/>
            <w:tcBorders>
              <w:top w:val="single" w:sz="4" w:space="0" w:color="auto"/>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Утвержденный план источников  внутреннего финансирования дефицита   бюджета поселения на 2022 год</w:t>
            </w:r>
          </w:p>
        </w:tc>
        <w:tc>
          <w:tcPr>
            <w:tcW w:w="1701" w:type="dxa"/>
            <w:gridSpan w:val="2"/>
            <w:tcBorders>
              <w:top w:val="single" w:sz="4" w:space="0" w:color="auto"/>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Уточненный план источников  внутреннего финансирования дефицита   бюджета поселения на 2022 год</w:t>
            </w:r>
          </w:p>
        </w:tc>
        <w:tc>
          <w:tcPr>
            <w:tcW w:w="2126" w:type="dxa"/>
            <w:tcBorders>
              <w:top w:val="single" w:sz="4" w:space="0" w:color="auto"/>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Исполнение источников  внутреннего финансирования дефицита бюджета поселения на 2022 год</w:t>
            </w:r>
          </w:p>
        </w:tc>
        <w:tc>
          <w:tcPr>
            <w:tcW w:w="1316" w:type="dxa"/>
            <w:tcBorders>
              <w:top w:val="single" w:sz="4" w:space="0" w:color="auto"/>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 исполнения</w:t>
            </w:r>
          </w:p>
        </w:tc>
      </w:tr>
      <w:tr w:rsidR="004652EE" w:rsidRPr="004652EE" w:rsidTr="004652EE">
        <w:trPr>
          <w:trHeight w:val="211"/>
        </w:trPr>
        <w:tc>
          <w:tcPr>
            <w:tcW w:w="600"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w:t>
            </w:r>
          </w:p>
        </w:tc>
        <w:tc>
          <w:tcPr>
            <w:tcW w:w="2832"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2</w:t>
            </w:r>
          </w:p>
        </w:tc>
        <w:tc>
          <w:tcPr>
            <w:tcW w:w="4820"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3</w:t>
            </w:r>
          </w:p>
        </w:tc>
        <w:tc>
          <w:tcPr>
            <w:tcW w:w="1701"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4</w:t>
            </w:r>
          </w:p>
        </w:tc>
        <w:tc>
          <w:tcPr>
            <w:tcW w:w="1701"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5</w:t>
            </w:r>
          </w:p>
        </w:tc>
        <w:tc>
          <w:tcPr>
            <w:tcW w:w="2126"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6</w:t>
            </w:r>
          </w:p>
        </w:tc>
        <w:tc>
          <w:tcPr>
            <w:tcW w:w="1316"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6</w:t>
            </w:r>
          </w:p>
        </w:tc>
      </w:tr>
      <w:tr w:rsidR="004652EE" w:rsidRPr="004652EE" w:rsidTr="004652EE">
        <w:trPr>
          <w:trHeight w:val="211"/>
        </w:trPr>
        <w:tc>
          <w:tcPr>
            <w:tcW w:w="600"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w:t>
            </w:r>
          </w:p>
        </w:tc>
        <w:tc>
          <w:tcPr>
            <w:tcW w:w="2832"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826 01 05 00 00 00 0000 000</w:t>
            </w:r>
          </w:p>
        </w:tc>
        <w:tc>
          <w:tcPr>
            <w:tcW w:w="4820"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Изменение остатков средств на счетах по учету средств бюджета</w:t>
            </w:r>
          </w:p>
        </w:tc>
        <w:tc>
          <w:tcPr>
            <w:tcW w:w="1701"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359 908,25</w:t>
            </w:r>
          </w:p>
        </w:tc>
        <w:tc>
          <w:tcPr>
            <w:tcW w:w="2126"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-31 230,96</w:t>
            </w:r>
          </w:p>
        </w:tc>
        <w:tc>
          <w:tcPr>
            <w:tcW w:w="1316"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-8,68</w:t>
            </w:r>
          </w:p>
        </w:tc>
      </w:tr>
      <w:tr w:rsidR="004652EE" w:rsidRPr="004652EE" w:rsidTr="004652EE">
        <w:trPr>
          <w:trHeight w:val="211"/>
        </w:trPr>
        <w:tc>
          <w:tcPr>
            <w:tcW w:w="600"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2</w:t>
            </w:r>
          </w:p>
        </w:tc>
        <w:tc>
          <w:tcPr>
            <w:tcW w:w="2832"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826 01 05 00 00 00 0000 500</w:t>
            </w:r>
          </w:p>
        </w:tc>
        <w:tc>
          <w:tcPr>
            <w:tcW w:w="4820"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Увеличение остатков средств бюджетов</w:t>
            </w:r>
          </w:p>
        </w:tc>
        <w:tc>
          <w:tcPr>
            <w:tcW w:w="1701"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-6 805 810,00</w:t>
            </w:r>
          </w:p>
        </w:tc>
        <w:tc>
          <w:tcPr>
            <w:tcW w:w="1701"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-9 033 894,56</w:t>
            </w:r>
          </w:p>
        </w:tc>
        <w:tc>
          <w:tcPr>
            <w:tcW w:w="2126"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-9 124 096,94</w:t>
            </w:r>
          </w:p>
        </w:tc>
        <w:tc>
          <w:tcPr>
            <w:tcW w:w="1316"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101,00</w:t>
            </w:r>
          </w:p>
        </w:tc>
      </w:tr>
      <w:tr w:rsidR="004652EE" w:rsidRPr="004652EE" w:rsidTr="004652EE">
        <w:trPr>
          <w:trHeight w:val="211"/>
        </w:trPr>
        <w:tc>
          <w:tcPr>
            <w:tcW w:w="600"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3</w:t>
            </w:r>
          </w:p>
        </w:tc>
        <w:tc>
          <w:tcPr>
            <w:tcW w:w="2832"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826 01 05 02 00 00 0000 500</w:t>
            </w:r>
          </w:p>
        </w:tc>
        <w:tc>
          <w:tcPr>
            <w:tcW w:w="4820"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Увеличение прочих остатков средств бюджетов</w:t>
            </w:r>
          </w:p>
        </w:tc>
        <w:tc>
          <w:tcPr>
            <w:tcW w:w="1701"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-6 805 810,00</w:t>
            </w:r>
          </w:p>
        </w:tc>
        <w:tc>
          <w:tcPr>
            <w:tcW w:w="1701"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-9 033 894,56</w:t>
            </w:r>
          </w:p>
        </w:tc>
        <w:tc>
          <w:tcPr>
            <w:tcW w:w="2126"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-9 124 096,94</w:t>
            </w:r>
          </w:p>
        </w:tc>
        <w:tc>
          <w:tcPr>
            <w:tcW w:w="1316"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101,00</w:t>
            </w:r>
          </w:p>
        </w:tc>
      </w:tr>
      <w:tr w:rsidR="004652EE" w:rsidRPr="004652EE" w:rsidTr="004652EE">
        <w:trPr>
          <w:trHeight w:val="211"/>
        </w:trPr>
        <w:tc>
          <w:tcPr>
            <w:tcW w:w="600"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4</w:t>
            </w:r>
          </w:p>
        </w:tc>
        <w:tc>
          <w:tcPr>
            <w:tcW w:w="2832"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826 01 05 02 01 00 0000 510</w:t>
            </w:r>
          </w:p>
        </w:tc>
        <w:tc>
          <w:tcPr>
            <w:tcW w:w="4820"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Увеличение прочих остатков денежных средств бюджетов</w:t>
            </w:r>
          </w:p>
        </w:tc>
        <w:tc>
          <w:tcPr>
            <w:tcW w:w="1701"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-6 805 810,00</w:t>
            </w:r>
          </w:p>
        </w:tc>
        <w:tc>
          <w:tcPr>
            <w:tcW w:w="1701"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-9 033 894,56</w:t>
            </w:r>
          </w:p>
        </w:tc>
        <w:tc>
          <w:tcPr>
            <w:tcW w:w="2126"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-9 124 096,94</w:t>
            </w:r>
          </w:p>
        </w:tc>
        <w:tc>
          <w:tcPr>
            <w:tcW w:w="1316"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101,00</w:t>
            </w:r>
          </w:p>
        </w:tc>
      </w:tr>
      <w:tr w:rsidR="004652EE" w:rsidRPr="004652EE" w:rsidTr="004652EE">
        <w:trPr>
          <w:trHeight w:val="418"/>
        </w:trPr>
        <w:tc>
          <w:tcPr>
            <w:tcW w:w="600"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5</w:t>
            </w:r>
          </w:p>
        </w:tc>
        <w:tc>
          <w:tcPr>
            <w:tcW w:w="2832"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826 01 05 02 01 10 0000 510</w:t>
            </w:r>
          </w:p>
        </w:tc>
        <w:tc>
          <w:tcPr>
            <w:tcW w:w="4820"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Увеличение прочих остатков денежных средств бюджета поселения</w:t>
            </w:r>
          </w:p>
        </w:tc>
        <w:tc>
          <w:tcPr>
            <w:tcW w:w="1701"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-6 805 810,00</w:t>
            </w:r>
          </w:p>
        </w:tc>
        <w:tc>
          <w:tcPr>
            <w:tcW w:w="1701"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-9 033 894,56</w:t>
            </w:r>
          </w:p>
        </w:tc>
        <w:tc>
          <w:tcPr>
            <w:tcW w:w="2126"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-9 124 096,94</w:t>
            </w:r>
          </w:p>
        </w:tc>
        <w:tc>
          <w:tcPr>
            <w:tcW w:w="1316"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101,00</w:t>
            </w:r>
          </w:p>
        </w:tc>
      </w:tr>
      <w:tr w:rsidR="004652EE" w:rsidRPr="004652EE" w:rsidTr="004652EE">
        <w:trPr>
          <w:trHeight w:val="211"/>
        </w:trPr>
        <w:tc>
          <w:tcPr>
            <w:tcW w:w="600"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6</w:t>
            </w:r>
          </w:p>
        </w:tc>
        <w:tc>
          <w:tcPr>
            <w:tcW w:w="2832"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826 01 05 00 00 00 0000 600</w:t>
            </w:r>
          </w:p>
        </w:tc>
        <w:tc>
          <w:tcPr>
            <w:tcW w:w="4820"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Уменьшение остатков средств бюджетов</w:t>
            </w:r>
          </w:p>
        </w:tc>
        <w:tc>
          <w:tcPr>
            <w:tcW w:w="1701"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6 805 810,00</w:t>
            </w:r>
          </w:p>
        </w:tc>
        <w:tc>
          <w:tcPr>
            <w:tcW w:w="1701"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9 362 571,85</w:t>
            </w:r>
          </w:p>
        </w:tc>
        <w:tc>
          <w:tcPr>
            <w:tcW w:w="2126"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9 092 865,98</w:t>
            </w:r>
          </w:p>
        </w:tc>
        <w:tc>
          <w:tcPr>
            <w:tcW w:w="1316"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97,12</w:t>
            </w:r>
          </w:p>
        </w:tc>
      </w:tr>
      <w:tr w:rsidR="004652EE" w:rsidRPr="004652EE" w:rsidTr="004652EE">
        <w:trPr>
          <w:trHeight w:val="211"/>
        </w:trPr>
        <w:tc>
          <w:tcPr>
            <w:tcW w:w="600"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7</w:t>
            </w:r>
          </w:p>
        </w:tc>
        <w:tc>
          <w:tcPr>
            <w:tcW w:w="2832"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826 01 05 02 00 00 0000 600</w:t>
            </w:r>
          </w:p>
        </w:tc>
        <w:tc>
          <w:tcPr>
            <w:tcW w:w="4820"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Уменьшение прочих остатков средств бюджетов</w:t>
            </w:r>
          </w:p>
        </w:tc>
        <w:tc>
          <w:tcPr>
            <w:tcW w:w="1701"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6 805 810,00</w:t>
            </w:r>
          </w:p>
        </w:tc>
        <w:tc>
          <w:tcPr>
            <w:tcW w:w="1701"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9 362 571,85</w:t>
            </w:r>
          </w:p>
        </w:tc>
        <w:tc>
          <w:tcPr>
            <w:tcW w:w="2126"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9 092 865,98</w:t>
            </w:r>
          </w:p>
        </w:tc>
        <w:tc>
          <w:tcPr>
            <w:tcW w:w="1316"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97,12</w:t>
            </w:r>
          </w:p>
        </w:tc>
      </w:tr>
      <w:tr w:rsidR="004652EE" w:rsidRPr="004652EE" w:rsidTr="004652EE">
        <w:trPr>
          <w:trHeight w:val="211"/>
        </w:trPr>
        <w:tc>
          <w:tcPr>
            <w:tcW w:w="600"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w:t>
            </w:r>
          </w:p>
        </w:tc>
        <w:tc>
          <w:tcPr>
            <w:tcW w:w="2832"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826 01 05 02 01 00 0000 610</w:t>
            </w:r>
          </w:p>
        </w:tc>
        <w:tc>
          <w:tcPr>
            <w:tcW w:w="4820"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Уменьшение прочих остатков денежных средств бюджетов</w:t>
            </w:r>
          </w:p>
        </w:tc>
        <w:tc>
          <w:tcPr>
            <w:tcW w:w="1701"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6 805 810,00</w:t>
            </w:r>
          </w:p>
        </w:tc>
        <w:tc>
          <w:tcPr>
            <w:tcW w:w="1701"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9 362 571,85</w:t>
            </w:r>
          </w:p>
        </w:tc>
        <w:tc>
          <w:tcPr>
            <w:tcW w:w="2126"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9 092 865,98</w:t>
            </w:r>
          </w:p>
        </w:tc>
        <w:tc>
          <w:tcPr>
            <w:tcW w:w="1316"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97,12</w:t>
            </w:r>
          </w:p>
        </w:tc>
      </w:tr>
      <w:tr w:rsidR="004652EE" w:rsidRPr="004652EE" w:rsidTr="004652EE">
        <w:trPr>
          <w:trHeight w:val="408"/>
        </w:trPr>
        <w:tc>
          <w:tcPr>
            <w:tcW w:w="600"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9</w:t>
            </w:r>
          </w:p>
        </w:tc>
        <w:tc>
          <w:tcPr>
            <w:tcW w:w="2832"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826 01 05 02 01 10 0000 610</w:t>
            </w:r>
          </w:p>
        </w:tc>
        <w:tc>
          <w:tcPr>
            <w:tcW w:w="4820"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Уменьшение прочих остатков денежных средств бюджета поселения</w:t>
            </w:r>
          </w:p>
        </w:tc>
        <w:tc>
          <w:tcPr>
            <w:tcW w:w="1701"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6 805 810,00</w:t>
            </w:r>
          </w:p>
        </w:tc>
        <w:tc>
          <w:tcPr>
            <w:tcW w:w="1701"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9 362 571,85</w:t>
            </w:r>
          </w:p>
        </w:tc>
        <w:tc>
          <w:tcPr>
            <w:tcW w:w="2126"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9 092 865,98</w:t>
            </w:r>
          </w:p>
        </w:tc>
        <w:tc>
          <w:tcPr>
            <w:tcW w:w="1316"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97,12</w:t>
            </w:r>
          </w:p>
        </w:tc>
      </w:tr>
      <w:tr w:rsidR="004652EE" w:rsidRPr="004652EE" w:rsidTr="004652EE">
        <w:trPr>
          <w:trHeight w:val="211"/>
        </w:trPr>
        <w:tc>
          <w:tcPr>
            <w:tcW w:w="3432" w:type="dxa"/>
            <w:gridSpan w:val="3"/>
            <w:tcBorders>
              <w:top w:val="single" w:sz="6" w:space="0" w:color="000000"/>
              <w:left w:val="single" w:sz="6" w:space="0" w:color="000000"/>
              <w:bottom w:val="single" w:sz="6" w:space="0" w:color="000000"/>
              <w:right w:val="nil"/>
            </w:tcBorders>
          </w:tcPr>
          <w:p w:rsidR="004652EE" w:rsidRPr="004652EE" w:rsidRDefault="004652EE" w:rsidP="004652EE">
            <w:pPr>
              <w:autoSpaceDE w:val="0"/>
              <w:autoSpaceDN w:val="0"/>
              <w:adjustRightInd w:val="0"/>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Всего источников финансирования</w:t>
            </w:r>
          </w:p>
        </w:tc>
        <w:tc>
          <w:tcPr>
            <w:tcW w:w="4820" w:type="dxa"/>
            <w:gridSpan w:val="2"/>
            <w:tcBorders>
              <w:top w:val="single" w:sz="6" w:space="0" w:color="000000"/>
              <w:left w:val="nil"/>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rPr>
                <w:rFonts w:ascii="Times New Roman" w:hAnsi="Times New Roman" w:cs="Times New Roman"/>
                <w:b/>
                <w:bCs/>
                <w:color w:val="000000"/>
                <w:sz w:val="20"/>
                <w:szCs w:val="20"/>
              </w:rPr>
            </w:pPr>
          </w:p>
        </w:tc>
        <w:tc>
          <w:tcPr>
            <w:tcW w:w="1701"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c>
          <w:tcPr>
            <w:tcW w:w="1701" w:type="dxa"/>
            <w:gridSpan w:val="2"/>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359 908,25</w:t>
            </w:r>
          </w:p>
        </w:tc>
        <w:tc>
          <w:tcPr>
            <w:tcW w:w="2126"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-31 230,96</w:t>
            </w:r>
          </w:p>
        </w:tc>
        <w:tc>
          <w:tcPr>
            <w:tcW w:w="1316" w:type="dxa"/>
            <w:tcBorders>
              <w:top w:val="single" w:sz="6" w:space="0" w:color="000000"/>
              <w:left w:val="single" w:sz="6" w:space="0" w:color="000000"/>
              <w:bottom w:val="single" w:sz="6" w:space="0" w:color="000000"/>
              <w:right w:val="single" w:sz="6" w:space="0" w:color="000000"/>
            </w:tcBorders>
          </w:tcPr>
          <w:p w:rsidR="004652EE" w:rsidRPr="004652EE" w:rsidRDefault="004652EE" w:rsidP="004652EE">
            <w:pPr>
              <w:autoSpaceDE w:val="0"/>
              <w:autoSpaceDN w:val="0"/>
              <w:adjustRightInd w:val="0"/>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-8,68</w:t>
            </w:r>
          </w:p>
        </w:tc>
      </w:tr>
    </w:tbl>
    <w:p w:rsidR="004652EE" w:rsidRPr="004652EE" w:rsidRDefault="004652EE" w:rsidP="004652EE">
      <w:pPr>
        <w:pStyle w:val="21"/>
        <w:rPr>
          <w:sz w:val="20"/>
        </w:rPr>
        <w:sectPr w:rsidR="004652EE" w:rsidRPr="004652EE" w:rsidSect="004652EE">
          <w:pgSz w:w="16838" w:h="11906" w:orient="landscape"/>
          <w:pgMar w:top="1701" w:right="1134" w:bottom="850" w:left="1134" w:header="720" w:footer="720" w:gutter="0"/>
          <w:cols w:space="720"/>
          <w:docGrid w:linePitch="360"/>
        </w:sectPr>
      </w:pPr>
    </w:p>
    <w:tbl>
      <w:tblPr>
        <w:tblW w:w="14620" w:type="dxa"/>
        <w:tblInd w:w="93" w:type="dxa"/>
        <w:tblLayout w:type="fixed"/>
        <w:tblLook w:val="04A0"/>
      </w:tblPr>
      <w:tblGrid>
        <w:gridCol w:w="459"/>
        <w:gridCol w:w="516"/>
        <w:gridCol w:w="459"/>
        <w:gridCol w:w="459"/>
        <w:gridCol w:w="459"/>
        <w:gridCol w:w="516"/>
        <w:gridCol w:w="459"/>
        <w:gridCol w:w="616"/>
        <w:gridCol w:w="600"/>
        <w:gridCol w:w="5820"/>
        <w:gridCol w:w="576"/>
        <w:gridCol w:w="983"/>
        <w:gridCol w:w="277"/>
        <w:gridCol w:w="1200"/>
        <w:gridCol w:w="83"/>
        <w:gridCol w:w="1138"/>
      </w:tblGrid>
      <w:tr w:rsidR="004652EE" w:rsidRPr="004652EE" w:rsidTr="004652EE">
        <w:trPr>
          <w:trHeight w:val="780"/>
        </w:trPr>
        <w:tc>
          <w:tcPr>
            <w:tcW w:w="459"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516"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459"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459"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459"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516"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459"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616"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600"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6396" w:type="dxa"/>
            <w:gridSpan w:val="2"/>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3681" w:type="dxa"/>
            <w:gridSpan w:val="5"/>
            <w:tcBorders>
              <w:top w:val="nil"/>
              <w:left w:val="nil"/>
              <w:bottom w:val="nil"/>
              <w:right w:val="nil"/>
            </w:tcBorders>
            <w:shd w:val="clear" w:color="auto" w:fill="auto"/>
            <w:hideMark/>
          </w:tcPr>
          <w:p w:rsidR="004652EE" w:rsidRPr="004652EE" w:rsidRDefault="004652EE" w:rsidP="004652EE">
            <w:pPr>
              <w:spacing w:after="0" w:line="240" w:lineRule="auto"/>
              <w:jc w:val="right"/>
              <w:rPr>
                <w:rFonts w:ascii="Times New Roman" w:hAnsi="Times New Roman" w:cs="Times New Roman"/>
                <w:sz w:val="20"/>
                <w:szCs w:val="20"/>
              </w:rPr>
            </w:pPr>
            <w:r w:rsidRPr="004652EE">
              <w:rPr>
                <w:rFonts w:ascii="Times New Roman" w:hAnsi="Times New Roman" w:cs="Times New Roman"/>
                <w:sz w:val="20"/>
                <w:szCs w:val="20"/>
              </w:rPr>
              <w:t>Приложение 2</w:t>
            </w:r>
          </w:p>
          <w:p w:rsidR="004652EE" w:rsidRPr="004652EE" w:rsidRDefault="004652EE" w:rsidP="004652EE">
            <w:pPr>
              <w:spacing w:after="0" w:line="240" w:lineRule="auto"/>
              <w:jc w:val="right"/>
              <w:rPr>
                <w:rFonts w:ascii="Times New Roman" w:hAnsi="Times New Roman" w:cs="Times New Roman"/>
                <w:sz w:val="20"/>
                <w:szCs w:val="20"/>
              </w:rPr>
            </w:pPr>
            <w:r w:rsidRPr="004652EE">
              <w:rPr>
                <w:rFonts w:ascii="Times New Roman" w:hAnsi="Times New Roman" w:cs="Times New Roman"/>
                <w:sz w:val="20"/>
                <w:szCs w:val="20"/>
              </w:rPr>
              <w:t>к решению Совета депутатов от 08.04.2023  № 85-рс</w:t>
            </w:r>
          </w:p>
        </w:tc>
      </w:tr>
      <w:tr w:rsidR="004652EE" w:rsidRPr="004652EE" w:rsidTr="004652EE">
        <w:trPr>
          <w:trHeight w:val="255"/>
        </w:trPr>
        <w:tc>
          <w:tcPr>
            <w:tcW w:w="459"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516"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459"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459"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459"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516"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459"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616"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600"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6396" w:type="dxa"/>
            <w:gridSpan w:val="2"/>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1260" w:type="dxa"/>
            <w:gridSpan w:val="2"/>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1200"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1221" w:type="dxa"/>
            <w:gridSpan w:val="2"/>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r>
      <w:tr w:rsidR="004652EE" w:rsidRPr="004652EE" w:rsidTr="004652EE">
        <w:trPr>
          <w:trHeight w:val="255"/>
        </w:trPr>
        <w:tc>
          <w:tcPr>
            <w:tcW w:w="14620" w:type="dxa"/>
            <w:gridSpan w:val="16"/>
            <w:tcBorders>
              <w:top w:val="nil"/>
              <w:left w:val="nil"/>
              <w:bottom w:val="nil"/>
              <w:right w:val="nil"/>
            </w:tcBorders>
            <w:shd w:val="clear" w:color="auto" w:fill="auto"/>
            <w:hideMark/>
          </w:tcPr>
          <w:p w:rsidR="004652EE" w:rsidRPr="004652EE" w:rsidRDefault="004652EE" w:rsidP="004652EE">
            <w:pPr>
              <w:spacing w:after="0" w:line="240" w:lineRule="auto"/>
              <w:jc w:val="center"/>
              <w:rPr>
                <w:rFonts w:ascii="Times New Roman" w:hAnsi="Times New Roman" w:cs="Times New Roman"/>
                <w:b/>
                <w:sz w:val="20"/>
                <w:szCs w:val="20"/>
              </w:rPr>
            </w:pPr>
            <w:r w:rsidRPr="004652EE">
              <w:rPr>
                <w:rFonts w:ascii="Times New Roman" w:hAnsi="Times New Roman" w:cs="Times New Roman"/>
                <w:b/>
                <w:sz w:val="20"/>
                <w:szCs w:val="20"/>
              </w:rPr>
              <w:t>Доходы  бюджета на 2022 год и плановый период 2023-20234 годов</w:t>
            </w:r>
          </w:p>
        </w:tc>
      </w:tr>
      <w:tr w:rsidR="004652EE" w:rsidRPr="004652EE" w:rsidTr="004652EE">
        <w:trPr>
          <w:trHeight w:val="255"/>
        </w:trPr>
        <w:tc>
          <w:tcPr>
            <w:tcW w:w="459"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516"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459"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459"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459"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516"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459"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616"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600"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5820"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1559" w:type="dxa"/>
            <w:gridSpan w:val="2"/>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1560" w:type="dxa"/>
            <w:gridSpan w:val="3"/>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1138"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r>
      <w:tr w:rsidR="004652EE" w:rsidRPr="004652EE" w:rsidTr="004652EE">
        <w:trPr>
          <w:trHeight w:val="255"/>
        </w:trPr>
        <w:tc>
          <w:tcPr>
            <w:tcW w:w="459"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516"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459"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459"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459"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516"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459"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616"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600"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5820"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1559" w:type="dxa"/>
            <w:gridSpan w:val="2"/>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1560" w:type="dxa"/>
            <w:gridSpan w:val="3"/>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c>
          <w:tcPr>
            <w:tcW w:w="1138"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b/>
                <w:bCs/>
                <w:sz w:val="20"/>
                <w:szCs w:val="20"/>
              </w:rPr>
            </w:pPr>
          </w:p>
        </w:tc>
      </w:tr>
      <w:tr w:rsidR="004652EE" w:rsidRPr="004652EE" w:rsidTr="004652EE">
        <w:trPr>
          <w:trHeight w:val="255"/>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 строки</w:t>
            </w:r>
          </w:p>
        </w:tc>
        <w:tc>
          <w:tcPr>
            <w:tcW w:w="4084" w:type="dxa"/>
            <w:gridSpan w:val="8"/>
            <w:tcBorders>
              <w:top w:val="single" w:sz="4" w:space="0" w:color="auto"/>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Код классификации доходов бюджета</w:t>
            </w:r>
          </w:p>
        </w:tc>
        <w:tc>
          <w:tcPr>
            <w:tcW w:w="5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 xml:space="preserve"> Доходы бюджета на 2022 год</w:t>
            </w:r>
          </w:p>
        </w:tc>
        <w:tc>
          <w:tcPr>
            <w:tcW w:w="1560"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Исполнено за 2022 год</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 не исполнения</w:t>
            </w:r>
          </w:p>
        </w:tc>
      </w:tr>
      <w:tr w:rsidR="004652EE" w:rsidRPr="004652EE" w:rsidTr="004652EE">
        <w:trPr>
          <w:trHeight w:val="255"/>
        </w:trPr>
        <w:tc>
          <w:tcPr>
            <w:tcW w:w="459" w:type="dxa"/>
            <w:vMerge/>
            <w:tcBorders>
              <w:top w:val="single" w:sz="4" w:space="0" w:color="auto"/>
              <w:left w:val="single" w:sz="4" w:space="0" w:color="auto"/>
              <w:bottom w:val="single" w:sz="4" w:space="0" w:color="auto"/>
              <w:right w:val="single" w:sz="4" w:space="0" w:color="auto"/>
            </w:tcBorders>
            <w:vAlign w:val="center"/>
            <w:hideMark/>
          </w:tcPr>
          <w:p w:rsidR="004652EE" w:rsidRPr="004652EE" w:rsidRDefault="004652EE" w:rsidP="004652EE">
            <w:pPr>
              <w:spacing w:after="0" w:line="240" w:lineRule="auto"/>
              <w:rPr>
                <w:rFonts w:ascii="Times New Roman" w:hAnsi="Times New Roman" w:cs="Times New Roman"/>
                <w:sz w:val="20"/>
                <w:szCs w:val="20"/>
              </w:rPr>
            </w:pPr>
          </w:p>
        </w:tc>
        <w:tc>
          <w:tcPr>
            <w:tcW w:w="5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код главного администратора доходов бюджета</w:t>
            </w:r>
          </w:p>
        </w:tc>
        <w:tc>
          <w:tcPr>
            <w:tcW w:w="2352" w:type="dxa"/>
            <w:gridSpan w:val="5"/>
            <w:tcBorders>
              <w:top w:val="single" w:sz="4" w:space="0" w:color="auto"/>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код вида доходов бюджета</w:t>
            </w:r>
          </w:p>
        </w:tc>
        <w:tc>
          <w:tcPr>
            <w:tcW w:w="1216" w:type="dxa"/>
            <w:gridSpan w:val="2"/>
            <w:tcBorders>
              <w:top w:val="single" w:sz="4" w:space="0" w:color="auto"/>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код подвида доходов бюджета</w:t>
            </w:r>
          </w:p>
        </w:tc>
        <w:tc>
          <w:tcPr>
            <w:tcW w:w="5820" w:type="dxa"/>
            <w:vMerge/>
            <w:tcBorders>
              <w:top w:val="single" w:sz="4" w:space="0" w:color="auto"/>
              <w:left w:val="single" w:sz="4" w:space="0" w:color="auto"/>
              <w:bottom w:val="single" w:sz="4" w:space="0" w:color="000000"/>
              <w:right w:val="single" w:sz="4" w:space="0" w:color="auto"/>
            </w:tcBorders>
            <w:vAlign w:val="center"/>
            <w:hideMark/>
          </w:tcPr>
          <w:p w:rsidR="004652EE" w:rsidRPr="004652EE" w:rsidRDefault="004652EE" w:rsidP="004652EE">
            <w:pPr>
              <w:spacing w:after="0" w:line="240" w:lineRule="auto"/>
              <w:rPr>
                <w:rFonts w:ascii="Times New Roman" w:hAnsi="Times New Roman" w:cs="Times New Roman"/>
                <w:sz w:val="20"/>
                <w:szCs w:val="20"/>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4652EE" w:rsidRPr="004652EE" w:rsidRDefault="004652EE" w:rsidP="004652EE">
            <w:pPr>
              <w:spacing w:after="0" w:line="240" w:lineRule="auto"/>
              <w:rPr>
                <w:rFonts w:ascii="Times New Roman" w:hAnsi="Times New Roman" w:cs="Times New Roman"/>
                <w:sz w:val="20"/>
                <w:szCs w:val="20"/>
              </w:rPr>
            </w:pPr>
          </w:p>
        </w:tc>
        <w:tc>
          <w:tcPr>
            <w:tcW w:w="1560" w:type="dxa"/>
            <w:gridSpan w:val="3"/>
            <w:vMerge/>
            <w:tcBorders>
              <w:top w:val="single" w:sz="4" w:space="0" w:color="auto"/>
              <w:left w:val="single" w:sz="4" w:space="0" w:color="auto"/>
              <w:bottom w:val="single" w:sz="4" w:space="0" w:color="000000"/>
              <w:right w:val="single" w:sz="4" w:space="0" w:color="auto"/>
            </w:tcBorders>
            <w:vAlign w:val="center"/>
            <w:hideMark/>
          </w:tcPr>
          <w:p w:rsidR="004652EE" w:rsidRPr="004652EE" w:rsidRDefault="004652EE" w:rsidP="004652EE">
            <w:pPr>
              <w:spacing w:after="0" w:line="240" w:lineRule="auto"/>
              <w:rPr>
                <w:rFonts w:ascii="Times New Roman" w:hAnsi="Times New Roman" w:cs="Times New Roman"/>
                <w:sz w:val="20"/>
                <w:szCs w:val="20"/>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4652EE" w:rsidRPr="004652EE" w:rsidRDefault="004652EE" w:rsidP="004652EE">
            <w:pPr>
              <w:spacing w:after="0" w:line="240" w:lineRule="auto"/>
              <w:rPr>
                <w:rFonts w:ascii="Times New Roman" w:hAnsi="Times New Roman" w:cs="Times New Roman"/>
                <w:sz w:val="20"/>
                <w:szCs w:val="20"/>
              </w:rPr>
            </w:pPr>
          </w:p>
        </w:tc>
      </w:tr>
      <w:tr w:rsidR="004652EE" w:rsidRPr="004652EE" w:rsidTr="004652EE">
        <w:trPr>
          <w:trHeight w:val="306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4652EE" w:rsidRPr="004652EE" w:rsidRDefault="004652EE" w:rsidP="004652EE">
            <w:pPr>
              <w:spacing w:after="0" w:line="240" w:lineRule="auto"/>
              <w:rPr>
                <w:rFonts w:ascii="Times New Roman" w:hAnsi="Times New Roman" w:cs="Times New Roman"/>
                <w:sz w:val="20"/>
                <w:szCs w:val="20"/>
              </w:rPr>
            </w:pPr>
          </w:p>
        </w:tc>
        <w:tc>
          <w:tcPr>
            <w:tcW w:w="516" w:type="dxa"/>
            <w:vMerge/>
            <w:tcBorders>
              <w:top w:val="nil"/>
              <w:left w:val="single" w:sz="4" w:space="0" w:color="auto"/>
              <w:bottom w:val="single" w:sz="4" w:space="0" w:color="auto"/>
              <w:right w:val="single" w:sz="4" w:space="0" w:color="auto"/>
            </w:tcBorders>
            <w:vAlign w:val="center"/>
            <w:hideMark/>
          </w:tcPr>
          <w:p w:rsidR="004652EE" w:rsidRPr="004652EE" w:rsidRDefault="004652EE" w:rsidP="004652EE">
            <w:pPr>
              <w:spacing w:after="0" w:line="240" w:lineRule="auto"/>
              <w:rPr>
                <w:rFonts w:ascii="Times New Roman" w:hAnsi="Times New Roman" w:cs="Times New Roman"/>
                <w:sz w:val="20"/>
                <w:szCs w:val="20"/>
              </w:rPr>
            </w:pPr>
          </w:p>
        </w:tc>
        <w:tc>
          <w:tcPr>
            <w:tcW w:w="459" w:type="dxa"/>
            <w:tcBorders>
              <w:top w:val="nil"/>
              <w:left w:val="nil"/>
              <w:bottom w:val="single" w:sz="4" w:space="0" w:color="auto"/>
              <w:right w:val="single" w:sz="4" w:space="0" w:color="auto"/>
            </w:tcBorders>
            <w:shd w:val="clear" w:color="auto" w:fill="auto"/>
            <w:textDirection w:val="btLr"/>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группа доходов</w:t>
            </w:r>
          </w:p>
        </w:tc>
        <w:tc>
          <w:tcPr>
            <w:tcW w:w="459" w:type="dxa"/>
            <w:tcBorders>
              <w:top w:val="nil"/>
              <w:left w:val="nil"/>
              <w:bottom w:val="single" w:sz="4" w:space="0" w:color="auto"/>
              <w:right w:val="single" w:sz="4" w:space="0" w:color="auto"/>
            </w:tcBorders>
            <w:shd w:val="clear" w:color="auto" w:fill="auto"/>
            <w:textDirection w:val="btLr"/>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подгруппа доходов</w:t>
            </w:r>
          </w:p>
        </w:tc>
        <w:tc>
          <w:tcPr>
            <w:tcW w:w="459" w:type="dxa"/>
            <w:tcBorders>
              <w:top w:val="nil"/>
              <w:left w:val="nil"/>
              <w:bottom w:val="single" w:sz="4" w:space="0" w:color="auto"/>
              <w:right w:val="single" w:sz="4" w:space="0" w:color="auto"/>
            </w:tcBorders>
            <w:shd w:val="clear" w:color="auto" w:fill="auto"/>
            <w:textDirection w:val="btLr"/>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статья доходов</w:t>
            </w:r>
          </w:p>
        </w:tc>
        <w:tc>
          <w:tcPr>
            <w:tcW w:w="516" w:type="dxa"/>
            <w:tcBorders>
              <w:top w:val="nil"/>
              <w:left w:val="nil"/>
              <w:bottom w:val="single" w:sz="4" w:space="0" w:color="auto"/>
              <w:right w:val="single" w:sz="4" w:space="0" w:color="auto"/>
            </w:tcBorders>
            <w:shd w:val="clear" w:color="auto" w:fill="auto"/>
            <w:textDirection w:val="btLr"/>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подстатья доходов</w:t>
            </w:r>
          </w:p>
        </w:tc>
        <w:tc>
          <w:tcPr>
            <w:tcW w:w="459" w:type="dxa"/>
            <w:tcBorders>
              <w:top w:val="nil"/>
              <w:left w:val="nil"/>
              <w:bottom w:val="single" w:sz="4" w:space="0" w:color="auto"/>
              <w:right w:val="single" w:sz="4" w:space="0" w:color="auto"/>
            </w:tcBorders>
            <w:shd w:val="clear" w:color="auto" w:fill="auto"/>
            <w:textDirection w:val="btLr"/>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элемент доходов</w:t>
            </w:r>
          </w:p>
        </w:tc>
        <w:tc>
          <w:tcPr>
            <w:tcW w:w="616" w:type="dxa"/>
            <w:tcBorders>
              <w:top w:val="nil"/>
              <w:left w:val="nil"/>
              <w:bottom w:val="single" w:sz="4" w:space="0" w:color="auto"/>
              <w:right w:val="single" w:sz="4" w:space="0" w:color="auto"/>
            </w:tcBorders>
            <w:shd w:val="clear" w:color="auto" w:fill="auto"/>
            <w:textDirection w:val="btLr"/>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группа подвидов доходов бюджета</w:t>
            </w:r>
          </w:p>
        </w:tc>
        <w:tc>
          <w:tcPr>
            <w:tcW w:w="600" w:type="dxa"/>
            <w:tcBorders>
              <w:top w:val="nil"/>
              <w:left w:val="nil"/>
              <w:bottom w:val="single" w:sz="4" w:space="0" w:color="auto"/>
              <w:right w:val="single" w:sz="4" w:space="0" w:color="auto"/>
            </w:tcBorders>
            <w:shd w:val="clear" w:color="auto" w:fill="auto"/>
            <w:textDirection w:val="btLr"/>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аналитическая группа подвида доходов бюджета</w:t>
            </w:r>
          </w:p>
        </w:tc>
        <w:tc>
          <w:tcPr>
            <w:tcW w:w="5820" w:type="dxa"/>
            <w:vMerge/>
            <w:tcBorders>
              <w:top w:val="single" w:sz="4" w:space="0" w:color="auto"/>
              <w:left w:val="single" w:sz="4" w:space="0" w:color="auto"/>
              <w:bottom w:val="single" w:sz="4" w:space="0" w:color="000000"/>
              <w:right w:val="single" w:sz="4" w:space="0" w:color="auto"/>
            </w:tcBorders>
            <w:vAlign w:val="center"/>
            <w:hideMark/>
          </w:tcPr>
          <w:p w:rsidR="004652EE" w:rsidRPr="004652EE" w:rsidRDefault="004652EE" w:rsidP="004652EE">
            <w:pPr>
              <w:spacing w:after="0" w:line="240" w:lineRule="auto"/>
              <w:rPr>
                <w:rFonts w:ascii="Times New Roman" w:hAnsi="Times New Roman" w:cs="Times New Roman"/>
                <w:sz w:val="20"/>
                <w:szCs w:val="20"/>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4652EE" w:rsidRPr="004652EE" w:rsidRDefault="004652EE" w:rsidP="004652EE">
            <w:pPr>
              <w:spacing w:after="0" w:line="240" w:lineRule="auto"/>
              <w:rPr>
                <w:rFonts w:ascii="Times New Roman" w:hAnsi="Times New Roman" w:cs="Times New Roman"/>
                <w:sz w:val="20"/>
                <w:szCs w:val="20"/>
              </w:rPr>
            </w:pPr>
          </w:p>
        </w:tc>
        <w:tc>
          <w:tcPr>
            <w:tcW w:w="1560" w:type="dxa"/>
            <w:gridSpan w:val="3"/>
            <w:vMerge/>
            <w:tcBorders>
              <w:top w:val="single" w:sz="4" w:space="0" w:color="auto"/>
              <w:left w:val="single" w:sz="4" w:space="0" w:color="auto"/>
              <w:bottom w:val="single" w:sz="4" w:space="0" w:color="000000"/>
              <w:right w:val="single" w:sz="4" w:space="0" w:color="auto"/>
            </w:tcBorders>
            <w:vAlign w:val="center"/>
            <w:hideMark/>
          </w:tcPr>
          <w:p w:rsidR="004652EE" w:rsidRPr="004652EE" w:rsidRDefault="004652EE" w:rsidP="004652EE">
            <w:pPr>
              <w:spacing w:after="0" w:line="240" w:lineRule="auto"/>
              <w:rPr>
                <w:rFonts w:ascii="Times New Roman" w:hAnsi="Times New Roman" w:cs="Times New Roman"/>
                <w:sz w:val="20"/>
                <w:szCs w:val="20"/>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4652EE" w:rsidRPr="004652EE" w:rsidRDefault="004652EE" w:rsidP="004652EE">
            <w:pPr>
              <w:spacing w:after="0" w:line="240" w:lineRule="auto"/>
              <w:rPr>
                <w:rFonts w:ascii="Times New Roman" w:hAnsi="Times New Roman" w:cs="Times New Roman"/>
                <w:sz w:val="20"/>
                <w:szCs w:val="20"/>
              </w:rPr>
            </w:pPr>
          </w:p>
        </w:tc>
      </w:tr>
      <w:tr w:rsidR="004652EE" w:rsidRPr="004652EE" w:rsidTr="004652EE">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5</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6</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7</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w:t>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w:t>
            </w:r>
          </w:p>
        </w:tc>
        <w:tc>
          <w:tcPr>
            <w:tcW w:w="1560" w:type="dxa"/>
            <w:gridSpan w:val="3"/>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w:t>
            </w:r>
          </w:p>
        </w:tc>
        <w:tc>
          <w:tcPr>
            <w:tcW w:w="1138"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12</w:t>
            </w:r>
          </w:p>
        </w:tc>
      </w:tr>
      <w:tr w:rsidR="004652EE" w:rsidRPr="004652EE" w:rsidTr="004652EE">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НАЛОГОВЫЕ И НЕНАЛОГОВЫЕ ДОХОДЫ</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1 888 197,56</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1 989 347,76</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105,36</w:t>
            </w:r>
          </w:p>
        </w:tc>
      </w:tr>
      <w:tr w:rsidR="004652EE" w:rsidRPr="004652EE" w:rsidTr="004652EE">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НАЛОГИ НА ПРИБЫЛЬ, ДОХОДЫ</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160 036,00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173 739,60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108,56</w:t>
            </w:r>
          </w:p>
        </w:tc>
      </w:tr>
      <w:tr w:rsidR="004652EE" w:rsidRPr="004652EE" w:rsidTr="004652EE">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Налог на доходы физических лиц</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160 036,00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173 739,60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108,56</w:t>
            </w:r>
          </w:p>
        </w:tc>
      </w:tr>
      <w:tr w:rsidR="004652EE" w:rsidRPr="004652EE" w:rsidTr="004652EE">
        <w:trPr>
          <w:trHeight w:val="102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158 055,00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167 704,44</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106,11</w:t>
            </w:r>
          </w:p>
        </w:tc>
      </w:tr>
      <w:tr w:rsidR="004652EE" w:rsidRPr="004652EE" w:rsidTr="004652EE">
        <w:trPr>
          <w:trHeight w:val="153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lastRenderedPageBreak/>
              <w:t>5</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r>
      <w:tr w:rsidR="004652EE" w:rsidRPr="004652EE" w:rsidTr="004652EE">
        <w:trPr>
          <w:trHeight w:val="51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6</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030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1 981,00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6 035,16</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304,65</w:t>
            </w:r>
          </w:p>
        </w:tc>
      </w:tr>
      <w:tr w:rsidR="004652EE" w:rsidRPr="004652EE" w:rsidTr="004652EE">
        <w:trPr>
          <w:trHeight w:val="51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7</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330 600,00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332 591,19</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100,60</w:t>
            </w:r>
          </w:p>
        </w:tc>
      </w:tr>
      <w:tr w:rsidR="004652EE" w:rsidRPr="004652EE" w:rsidTr="004652EE">
        <w:trPr>
          <w:trHeight w:val="51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330 600,00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332 591,19</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100,60</w:t>
            </w:r>
          </w:p>
        </w:tc>
      </w:tr>
      <w:tr w:rsidR="004652EE" w:rsidRPr="004652EE" w:rsidTr="004652EE">
        <w:trPr>
          <w:trHeight w:val="102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230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165 100,00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166 730,30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100,99</w:t>
            </w:r>
          </w:p>
        </w:tc>
      </w:tr>
      <w:tr w:rsidR="004652EE" w:rsidRPr="004652EE" w:rsidTr="004652EE">
        <w:trPr>
          <w:trHeight w:val="153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231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165 100,00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166 730,30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100,99</w:t>
            </w:r>
          </w:p>
        </w:tc>
      </w:tr>
      <w:tr w:rsidR="004652EE" w:rsidRPr="004652EE" w:rsidTr="004652EE">
        <w:trPr>
          <w:trHeight w:val="1095"/>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240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900,00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900,60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100,07</w:t>
            </w:r>
          </w:p>
        </w:tc>
      </w:tr>
      <w:tr w:rsidR="004652EE" w:rsidRPr="004652EE" w:rsidTr="004652EE">
        <w:trPr>
          <w:trHeight w:val="274"/>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12</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241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900,00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900,60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100,07</w:t>
            </w:r>
          </w:p>
        </w:tc>
      </w:tr>
      <w:tr w:rsidR="004652EE" w:rsidRPr="004652EE" w:rsidTr="004652EE">
        <w:trPr>
          <w:trHeight w:val="1035"/>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lastRenderedPageBreak/>
              <w:t>13</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250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184 700,00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184 089,09</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99,67</w:t>
            </w:r>
          </w:p>
        </w:tc>
      </w:tr>
      <w:tr w:rsidR="004652EE" w:rsidRPr="004652EE" w:rsidTr="004652EE">
        <w:trPr>
          <w:trHeight w:val="159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14</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251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184 700,00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184 089,09</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99,67</w:t>
            </w:r>
          </w:p>
        </w:tc>
      </w:tr>
      <w:tr w:rsidR="004652EE" w:rsidRPr="004652EE" w:rsidTr="004652EE">
        <w:trPr>
          <w:trHeight w:val="1035"/>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260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-20 100,00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-19 128,80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95,17</w:t>
            </w:r>
          </w:p>
        </w:tc>
      </w:tr>
      <w:tr w:rsidR="004652EE" w:rsidRPr="004652EE" w:rsidTr="004652EE">
        <w:trPr>
          <w:trHeight w:val="1635"/>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16</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03</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261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-20 100,00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-19 128,80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95,17</w:t>
            </w:r>
          </w:p>
        </w:tc>
      </w:tr>
      <w:tr w:rsidR="004652EE" w:rsidRPr="004652EE" w:rsidTr="004652EE">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17</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НАЛОГИ НА СОВОКУПНЫЙ ДОХОД</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56 771,02</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56 771,01</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18</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03</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Единый сельскохозяйственный налог</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56 771,02</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56 771,01</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19</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05</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03</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Единый сельскохозяйственный налог</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56 771,02</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56 771,01</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20</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НАЛОГИ НА ИМУЩЕСТВО</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937 702,60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1 004 153,02</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107,09</w:t>
            </w:r>
          </w:p>
        </w:tc>
      </w:tr>
      <w:tr w:rsidR="004652EE" w:rsidRPr="004652EE" w:rsidTr="004652EE">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21</w:t>
            </w:r>
          </w:p>
        </w:tc>
        <w:tc>
          <w:tcPr>
            <w:tcW w:w="516"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06</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w:t>
            </w:r>
          </w:p>
        </w:tc>
        <w:tc>
          <w:tcPr>
            <w:tcW w:w="516"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Налог на имущество физических лиц</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261 600,00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277 154,89</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105,95</w:t>
            </w:r>
          </w:p>
        </w:tc>
      </w:tr>
      <w:tr w:rsidR="004652EE" w:rsidRPr="004652EE" w:rsidTr="004652EE">
        <w:trPr>
          <w:trHeight w:val="48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22</w:t>
            </w:r>
          </w:p>
        </w:tc>
        <w:tc>
          <w:tcPr>
            <w:tcW w:w="516"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06</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w:t>
            </w:r>
          </w:p>
        </w:tc>
        <w:tc>
          <w:tcPr>
            <w:tcW w:w="516"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030</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261 600,00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277 154,89</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105,95</w:t>
            </w:r>
          </w:p>
        </w:tc>
      </w:tr>
      <w:tr w:rsidR="004652EE" w:rsidRPr="004652EE" w:rsidTr="004652EE">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23</w:t>
            </w:r>
          </w:p>
        </w:tc>
        <w:tc>
          <w:tcPr>
            <w:tcW w:w="516"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06</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06</w:t>
            </w:r>
          </w:p>
        </w:tc>
        <w:tc>
          <w:tcPr>
            <w:tcW w:w="516"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Земельный налог</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676 102,60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726 998,13</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107,53</w:t>
            </w:r>
          </w:p>
        </w:tc>
      </w:tr>
      <w:tr w:rsidR="004652EE" w:rsidRPr="004652EE" w:rsidTr="004652EE">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24</w:t>
            </w:r>
          </w:p>
        </w:tc>
        <w:tc>
          <w:tcPr>
            <w:tcW w:w="516"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06</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06</w:t>
            </w:r>
          </w:p>
        </w:tc>
        <w:tc>
          <w:tcPr>
            <w:tcW w:w="516"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030</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Земельный налог с организаций</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105 692,60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106 289,60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100,56</w:t>
            </w:r>
          </w:p>
        </w:tc>
      </w:tr>
      <w:tr w:rsidR="004652EE" w:rsidRPr="004652EE" w:rsidTr="004652EE">
        <w:trPr>
          <w:trHeight w:val="51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25</w:t>
            </w:r>
          </w:p>
        </w:tc>
        <w:tc>
          <w:tcPr>
            <w:tcW w:w="516"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06</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06</w:t>
            </w:r>
          </w:p>
        </w:tc>
        <w:tc>
          <w:tcPr>
            <w:tcW w:w="516"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033</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105 692,60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106 289,60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100,56</w:t>
            </w:r>
          </w:p>
        </w:tc>
      </w:tr>
      <w:tr w:rsidR="004652EE" w:rsidRPr="004652EE" w:rsidTr="004652EE">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26</w:t>
            </w:r>
          </w:p>
        </w:tc>
        <w:tc>
          <w:tcPr>
            <w:tcW w:w="516"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06</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06</w:t>
            </w:r>
          </w:p>
        </w:tc>
        <w:tc>
          <w:tcPr>
            <w:tcW w:w="516"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040</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Земельный налог с физических лиц</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570 410,00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620 708,53</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108,82</w:t>
            </w:r>
          </w:p>
        </w:tc>
      </w:tr>
      <w:tr w:rsidR="004652EE" w:rsidRPr="004652EE" w:rsidTr="004652EE">
        <w:trPr>
          <w:trHeight w:val="51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lastRenderedPageBreak/>
              <w:t>27</w:t>
            </w:r>
          </w:p>
        </w:tc>
        <w:tc>
          <w:tcPr>
            <w:tcW w:w="516"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182</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06</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06</w:t>
            </w:r>
          </w:p>
        </w:tc>
        <w:tc>
          <w:tcPr>
            <w:tcW w:w="516"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043</w:t>
            </w:r>
          </w:p>
        </w:tc>
        <w:tc>
          <w:tcPr>
            <w:tcW w:w="459"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570 410,00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620 708,53</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108,82</w:t>
            </w:r>
          </w:p>
        </w:tc>
      </w:tr>
      <w:tr w:rsidR="004652EE" w:rsidRPr="004652EE" w:rsidTr="004652EE">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28</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08</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ГОСУДАРСТВЕННАЯ ПОШЛИНА</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200,00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200,00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29</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08</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04</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200,00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200,00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1065"/>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30</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08</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04</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200,00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200,00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845"/>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31</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08</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04</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01</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200,00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200,00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525"/>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32</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396 438,20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415 443,20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104,79</w:t>
            </w:r>
          </w:p>
        </w:tc>
      </w:tr>
      <w:tr w:rsidR="004652EE" w:rsidRPr="004652EE" w:rsidTr="004652EE">
        <w:trPr>
          <w:trHeight w:val="108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33</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05</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120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396 438,20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415 443,20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104,79</w:t>
            </w:r>
          </w:p>
        </w:tc>
      </w:tr>
      <w:tr w:rsidR="004652EE" w:rsidRPr="004652EE" w:rsidTr="004652EE">
        <w:trPr>
          <w:trHeight w:val="105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34</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05</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120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396 438,20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415 443,20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104,79</w:t>
            </w:r>
          </w:p>
        </w:tc>
      </w:tr>
      <w:tr w:rsidR="004652EE" w:rsidRPr="004652EE" w:rsidTr="004652EE">
        <w:trPr>
          <w:trHeight w:val="1035"/>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35</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05</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025</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120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396 438,20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415 443,20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104,79</w:t>
            </w:r>
          </w:p>
        </w:tc>
      </w:tr>
      <w:tr w:rsidR="004652EE" w:rsidRPr="004652EE" w:rsidTr="004652EE">
        <w:trPr>
          <w:trHeight w:val="315"/>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36</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ШТРАФЫ, САНКЦИИ, ВОЗМЕЩЕНИЕ УЩЕРБА</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6 449,74</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6 449,74</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845"/>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lastRenderedPageBreak/>
              <w:t>37</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07</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140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jc w:val="both"/>
              <w:rPr>
                <w:rFonts w:ascii="Times New Roman" w:hAnsi="Times New Roman" w:cs="Times New Roman"/>
                <w:sz w:val="20"/>
                <w:szCs w:val="20"/>
              </w:rPr>
            </w:pPr>
            <w:r w:rsidRPr="004652EE">
              <w:rPr>
                <w:rFonts w:ascii="Times New Roman" w:hAnsi="Times New Roman" w:cs="Times New Roman"/>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6 449,74</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6 449,74</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1065"/>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38</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07</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090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140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6 449,74</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6 449,74</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1065"/>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39</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07</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090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140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59"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6 449,74</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6 449,74</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40</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БЕЗВОЗМЕЗДНЫЕ ПОСТУПЛЕНИЯ</w:t>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7 145 697,00</w:t>
            </w:r>
          </w:p>
        </w:tc>
        <w:tc>
          <w:tcPr>
            <w:tcW w:w="1560" w:type="dxa"/>
            <w:gridSpan w:val="3"/>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7 134 749,18</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99,85</w:t>
            </w:r>
          </w:p>
        </w:tc>
      </w:tr>
      <w:tr w:rsidR="004652EE" w:rsidRPr="004652EE" w:rsidTr="004652EE">
        <w:trPr>
          <w:trHeight w:val="51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41</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7 145 697,00</w:t>
            </w:r>
          </w:p>
        </w:tc>
        <w:tc>
          <w:tcPr>
            <w:tcW w:w="1560" w:type="dxa"/>
            <w:gridSpan w:val="3"/>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7 134 749,18</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99,85</w:t>
            </w:r>
          </w:p>
        </w:tc>
      </w:tr>
      <w:tr w:rsidR="004652EE" w:rsidRPr="004652EE" w:rsidTr="004652EE">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42</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Дотации бюджетам бюджетной системы Российской Федерации</w:t>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3 616 400,00</w:t>
            </w:r>
          </w:p>
        </w:tc>
        <w:tc>
          <w:tcPr>
            <w:tcW w:w="1560" w:type="dxa"/>
            <w:gridSpan w:val="3"/>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3 616 400,00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43</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Дотации на выравнивание бюджетной обеспеченности</w:t>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3 616 400,00</w:t>
            </w:r>
          </w:p>
        </w:tc>
        <w:tc>
          <w:tcPr>
            <w:tcW w:w="1560" w:type="dxa"/>
            <w:gridSpan w:val="3"/>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3 616 400,00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278"/>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44</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3 616 400,00</w:t>
            </w:r>
          </w:p>
        </w:tc>
        <w:tc>
          <w:tcPr>
            <w:tcW w:w="1560" w:type="dxa"/>
            <w:gridSpan w:val="3"/>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3 616 400,00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765"/>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45</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7601</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 (из краевого бюджета)</w:t>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2 439 400,00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2 439 400,00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765"/>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46</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001</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8601</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 (из районного бюджета)</w:t>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1 177 000,00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1 177 000,00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51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47</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20</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Субсидии бюджетам бюджетной системы Российской Федерации (межбюджетные субсидии)</w:t>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1 128 300,00</w:t>
            </w:r>
          </w:p>
        </w:tc>
        <w:tc>
          <w:tcPr>
            <w:tcW w:w="1560" w:type="dxa"/>
            <w:gridSpan w:val="3"/>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1 128 300,00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48</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29</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Прочие субсидии</w:t>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1 128 300,00</w:t>
            </w:r>
          </w:p>
        </w:tc>
        <w:tc>
          <w:tcPr>
            <w:tcW w:w="1560" w:type="dxa"/>
            <w:gridSpan w:val="3"/>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1 128 300,00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49</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29</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Прочие субсидии бюджетам сельских поселений</w:t>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1 128 300,00</w:t>
            </w:r>
          </w:p>
        </w:tc>
        <w:tc>
          <w:tcPr>
            <w:tcW w:w="1560" w:type="dxa"/>
            <w:gridSpan w:val="3"/>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1 128 300,00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765"/>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lastRenderedPageBreak/>
              <w:t>50</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29</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000000" w:fill="FFFFFF"/>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7509</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150</w:t>
            </w:r>
          </w:p>
        </w:tc>
        <w:tc>
          <w:tcPr>
            <w:tcW w:w="5820" w:type="dxa"/>
            <w:tcBorders>
              <w:top w:val="nil"/>
              <w:left w:val="nil"/>
              <w:bottom w:val="nil"/>
              <w:right w:val="nil"/>
            </w:tcBorders>
            <w:shd w:val="clear" w:color="FFFFCC" w:fill="FFFFFF"/>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 xml:space="preserve">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1 128 300,00</w:t>
            </w:r>
          </w:p>
        </w:tc>
        <w:tc>
          <w:tcPr>
            <w:tcW w:w="1560" w:type="dxa"/>
            <w:gridSpan w:val="3"/>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1 128 300,00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51</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30</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150</w:t>
            </w:r>
          </w:p>
        </w:tc>
        <w:tc>
          <w:tcPr>
            <w:tcW w:w="5820" w:type="dxa"/>
            <w:tcBorders>
              <w:top w:val="single" w:sz="4" w:space="0" w:color="auto"/>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Субвенции бюджетам бюджетной системы Российской Федерации</w:t>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445 302,00</w:t>
            </w:r>
          </w:p>
        </w:tc>
        <w:tc>
          <w:tcPr>
            <w:tcW w:w="1560" w:type="dxa"/>
            <w:gridSpan w:val="3"/>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434 357,00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97,54</w:t>
            </w:r>
          </w:p>
        </w:tc>
      </w:tr>
      <w:tr w:rsidR="004652EE" w:rsidRPr="004652EE" w:rsidTr="004652EE">
        <w:trPr>
          <w:trHeight w:val="51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53</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30</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024</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10 945,00</w:t>
            </w:r>
          </w:p>
        </w:tc>
        <w:tc>
          <w:tcPr>
            <w:tcW w:w="1560" w:type="dxa"/>
            <w:gridSpan w:val="3"/>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r>
      <w:tr w:rsidR="004652EE" w:rsidRPr="004652EE" w:rsidTr="004652EE">
        <w:trPr>
          <w:trHeight w:val="51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53</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30</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024</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10 945,00</w:t>
            </w:r>
          </w:p>
        </w:tc>
        <w:tc>
          <w:tcPr>
            <w:tcW w:w="1560" w:type="dxa"/>
            <w:gridSpan w:val="3"/>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r>
      <w:tr w:rsidR="004652EE" w:rsidRPr="004652EE" w:rsidTr="004652EE">
        <w:trPr>
          <w:trHeight w:val="42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54</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30</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024</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7514</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150</w:t>
            </w:r>
          </w:p>
        </w:tc>
        <w:tc>
          <w:tcPr>
            <w:tcW w:w="5820" w:type="dxa"/>
            <w:tcBorders>
              <w:top w:val="nil"/>
              <w:left w:val="nil"/>
              <w:bottom w:val="single" w:sz="4" w:space="0" w:color="000000"/>
              <w:right w:val="single" w:sz="4" w:space="0" w:color="000000"/>
            </w:tcBorders>
            <w:shd w:val="clear" w:color="FFFFCC" w:fill="FFFFFF"/>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10 945,00</w:t>
            </w:r>
          </w:p>
        </w:tc>
        <w:tc>
          <w:tcPr>
            <w:tcW w:w="1560" w:type="dxa"/>
            <w:gridSpan w:val="3"/>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r>
      <w:tr w:rsidR="004652EE" w:rsidRPr="004652EE" w:rsidTr="004652EE">
        <w:trPr>
          <w:trHeight w:val="51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55</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35</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118</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150</w:t>
            </w:r>
          </w:p>
        </w:tc>
        <w:tc>
          <w:tcPr>
            <w:tcW w:w="5820" w:type="dxa"/>
            <w:tcBorders>
              <w:top w:val="nil"/>
              <w:left w:val="nil"/>
              <w:bottom w:val="nil"/>
              <w:right w:val="nil"/>
            </w:tcBorders>
            <w:shd w:val="clear" w:color="auto" w:fill="auto"/>
            <w:hideMark/>
          </w:tcPr>
          <w:p w:rsidR="004652EE" w:rsidRPr="004652EE" w:rsidRDefault="004652EE" w:rsidP="004652EE">
            <w:pPr>
              <w:spacing w:after="0" w:line="240" w:lineRule="auto"/>
              <w:rPr>
                <w:rFonts w:ascii="Times New Roman" w:hAnsi="Times New Roman" w:cs="Times New Roman"/>
                <w:color w:val="22272F"/>
                <w:sz w:val="20"/>
                <w:szCs w:val="20"/>
              </w:rPr>
            </w:pPr>
            <w:r w:rsidRPr="004652EE">
              <w:rPr>
                <w:rFonts w:ascii="Times New Roman" w:hAnsi="Times New Roman" w:cs="Times New Roman"/>
                <w:color w:val="22272F"/>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434 357,00</w:t>
            </w:r>
          </w:p>
        </w:tc>
        <w:tc>
          <w:tcPr>
            <w:tcW w:w="1560" w:type="dxa"/>
            <w:gridSpan w:val="3"/>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434 357,00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525"/>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56</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35</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118</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150</w:t>
            </w:r>
          </w:p>
        </w:tc>
        <w:tc>
          <w:tcPr>
            <w:tcW w:w="5820" w:type="dxa"/>
            <w:tcBorders>
              <w:top w:val="single" w:sz="4" w:space="0" w:color="auto"/>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434 357,00</w:t>
            </w:r>
          </w:p>
        </w:tc>
        <w:tc>
          <w:tcPr>
            <w:tcW w:w="1560" w:type="dxa"/>
            <w:gridSpan w:val="3"/>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434 357,00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57</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40</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Иные межбюджетные трансферты</w:t>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1 955 695,00</w:t>
            </w:r>
          </w:p>
        </w:tc>
        <w:tc>
          <w:tcPr>
            <w:tcW w:w="1560" w:type="dxa"/>
            <w:gridSpan w:val="3"/>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1 955 692,18</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58</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49</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Прочие межбюджетные трансферты, передаваемые бюджетам</w:t>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1 955 695,00</w:t>
            </w:r>
          </w:p>
        </w:tc>
        <w:tc>
          <w:tcPr>
            <w:tcW w:w="1560" w:type="dxa"/>
            <w:gridSpan w:val="3"/>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1 955 692,18</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345"/>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59</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49</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0000</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Прочие межбюджетные трансферты, передаваемые бюджетам сельских поселений</w:t>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1 955 695,00</w:t>
            </w:r>
          </w:p>
        </w:tc>
        <w:tc>
          <w:tcPr>
            <w:tcW w:w="1560" w:type="dxa"/>
            <w:gridSpan w:val="3"/>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1 955 692,18</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102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60</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49</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1034</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Прочие межбюджетные трансферты, передаваемые бюджетам сельских поселений (на финансовое обеспечение (возмещение) расходных обязательств муниципальных образований, связанных с увеличением с 1 июня 2022 года региональных выплат)</w:t>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78 150,00</w:t>
            </w:r>
          </w:p>
        </w:tc>
        <w:tc>
          <w:tcPr>
            <w:tcW w:w="1560" w:type="dxa"/>
            <w:gridSpan w:val="3"/>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78 147,18</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84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61</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49</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2724</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Прочие межбюджетные трансферты,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w:t>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248 509,00</w:t>
            </w:r>
          </w:p>
        </w:tc>
        <w:tc>
          <w:tcPr>
            <w:tcW w:w="1560" w:type="dxa"/>
            <w:gridSpan w:val="3"/>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248 509,00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615"/>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62</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49</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7412</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jc w:val="both"/>
              <w:rPr>
                <w:rFonts w:ascii="Times New Roman" w:hAnsi="Times New Roman" w:cs="Times New Roman"/>
                <w:sz w:val="20"/>
                <w:szCs w:val="20"/>
              </w:rPr>
            </w:pPr>
            <w:r w:rsidRPr="004652EE">
              <w:rPr>
                <w:rFonts w:ascii="Times New Roman" w:hAnsi="Times New Roman" w:cs="Times New Roman"/>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148 900,00</w:t>
            </w:r>
          </w:p>
        </w:tc>
        <w:tc>
          <w:tcPr>
            <w:tcW w:w="1560" w:type="dxa"/>
            <w:gridSpan w:val="3"/>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148 900,00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825"/>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lastRenderedPageBreak/>
              <w:t>63</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49</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7508</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jc w:val="both"/>
              <w:rPr>
                <w:rFonts w:ascii="Times New Roman" w:hAnsi="Times New Roman" w:cs="Times New Roman"/>
                <w:sz w:val="20"/>
                <w:szCs w:val="20"/>
              </w:rPr>
            </w:pPr>
            <w:r w:rsidRPr="004652EE">
              <w:rPr>
                <w:rFonts w:ascii="Times New Roman" w:hAnsi="Times New Roman" w:cs="Times New Roman"/>
                <w:sz w:val="20"/>
                <w:szCs w:val="20"/>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r w:rsidRPr="004652EE">
              <w:rPr>
                <w:rFonts w:ascii="Times New Roman" w:hAnsi="Times New Roman" w:cs="Times New Roman"/>
                <w:sz w:val="20"/>
                <w:szCs w:val="20"/>
              </w:rPr>
              <w:br w:type="page"/>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219 600,00</w:t>
            </w:r>
          </w:p>
        </w:tc>
        <w:tc>
          <w:tcPr>
            <w:tcW w:w="1560" w:type="dxa"/>
            <w:gridSpan w:val="3"/>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219 600,00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525"/>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64</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49</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7745</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jc w:val="both"/>
              <w:rPr>
                <w:rFonts w:ascii="Times New Roman" w:hAnsi="Times New Roman" w:cs="Times New Roman"/>
                <w:sz w:val="20"/>
                <w:szCs w:val="20"/>
              </w:rPr>
            </w:pPr>
            <w:r w:rsidRPr="004652EE">
              <w:rPr>
                <w:rFonts w:ascii="Times New Roman" w:hAnsi="Times New Roman" w:cs="Times New Roman"/>
                <w:sz w:val="20"/>
                <w:szCs w:val="20"/>
              </w:rPr>
              <w:t>Прочие межбюджетные трансферты, передаваемые бюджетам сельских поселений (за содействие развитию налогового потенциала)</w:t>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91 800,00</w:t>
            </w:r>
          </w:p>
        </w:tc>
        <w:tc>
          <w:tcPr>
            <w:tcW w:w="1560" w:type="dxa"/>
            <w:gridSpan w:val="3"/>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91 800,00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765"/>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65</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826</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02</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48</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999</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8602</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150</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jc w:val="both"/>
              <w:rPr>
                <w:rFonts w:ascii="Times New Roman" w:hAnsi="Times New Roman" w:cs="Times New Roman"/>
                <w:sz w:val="20"/>
                <w:szCs w:val="20"/>
              </w:rPr>
            </w:pPr>
            <w:r w:rsidRPr="004652EE">
              <w:rPr>
                <w:rFonts w:ascii="Times New Roman" w:hAnsi="Times New Roman" w:cs="Times New Roman"/>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из районного бюджета)</w:t>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1 168 736,00</w:t>
            </w:r>
          </w:p>
        </w:tc>
        <w:tc>
          <w:tcPr>
            <w:tcW w:w="1560" w:type="dxa"/>
            <w:gridSpan w:val="3"/>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1 168 736,00</w:t>
            </w:r>
          </w:p>
        </w:tc>
        <w:tc>
          <w:tcPr>
            <w:tcW w:w="1138"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100,00</w:t>
            </w:r>
          </w:p>
        </w:tc>
      </w:tr>
      <w:tr w:rsidR="004652EE" w:rsidRPr="004652EE" w:rsidTr="004652EE">
        <w:trPr>
          <w:trHeight w:val="300"/>
        </w:trPr>
        <w:tc>
          <w:tcPr>
            <w:tcW w:w="459" w:type="dxa"/>
            <w:tcBorders>
              <w:top w:val="nil"/>
              <w:left w:val="single" w:sz="4" w:space="0" w:color="auto"/>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66</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 </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 </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 </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 </w:t>
            </w:r>
          </w:p>
        </w:tc>
        <w:tc>
          <w:tcPr>
            <w:tcW w:w="459"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 </w:t>
            </w:r>
          </w:p>
        </w:tc>
        <w:tc>
          <w:tcPr>
            <w:tcW w:w="616"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 </w:t>
            </w:r>
          </w:p>
        </w:tc>
        <w:tc>
          <w:tcPr>
            <w:tcW w:w="600" w:type="dxa"/>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 </w:t>
            </w:r>
          </w:p>
        </w:tc>
        <w:tc>
          <w:tcPr>
            <w:tcW w:w="582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ВСЕГО ДОХОДОВ</w:t>
            </w:r>
          </w:p>
        </w:tc>
        <w:tc>
          <w:tcPr>
            <w:tcW w:w="1559" w:type="dxa"/>
            <w:gridSpan w:val="2"/>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9 033 894,56</w:t>
            </w:r>
          </w:p>
        </w:tc>
        <w:tc>
          <w:tcPr>
            <w:tcW w:w="1560" w:type="dxa"/>
            <w:gridSpan w:val="3"/>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9 124 096,94</w:t>
            </w:r>
          </w:p>
        </w:tc>
        <w:tc>
          <w:tcPr>
            <w:tcW w:w="1138"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101,00</w:t>
            </w:r>
          </w:p>
        </w:tc>
      </w:tr>
    </w:tbl>
    <w:p w:rsidR="004652EE" w:rsidRDefault="004652EE" w:rsidP="004652EE">
      <w:pPr>
        <w:pStyle w:val="21"/>
        <w:rPr>
          <w:sz w:val="20"/>
        </w:rPr>
      </w:pPr>
    </w:p>
    <w:tbl>
      <w:tblPr>
        <w:tblW w:w="14693" w:type="dxa"/>
        <w:tblInd w:w="93" w:type="dxa"/>
        <w:tblLayout w:type="fixed"/>
        <w:tblLook w:val="04A0"/>
      </w:tblPr>
      <w:tblGrid>
        <w:gridCol w:w="881"/>
        <w:gridCol w:w="4748"/>
        <w:gridCol w:w="482"/>
        <w:gridCol w:w="731"/>
        <w:gridCol w:w="970"/>
        <w:gridCol w:w="238"/>
        <w:gridCol w:w="1373"/>
        <w:gridCol w:w="798"/>
        <w:gridCol w:w="303"/>
        <w:gridCol w:w="1302"/>
        <w:gridCol w:w="1502"/>
        <w:gridCol w:w="1365"/>
      </w:tblGrid>
      <w:tr w:rsidR="004652EE" w:rsidRPr="004652EE" w:rsidTr="004652EE">
        <w:trPr>
          <w:trHeight w:val="1005"/>
        </w:trPr>
        <w:tc>
          <w:tcPr>
            <w:tcW w:w="881" w:type="dxa"/>
            <w:tcBorders>
              <w:top w:val="nil"/>
              <w:left w:val="nil"/>
              <w:bottom w:val="nil"/>
              <w:right w:val="nil"/>
            </w:tcBorders>
            <w:shd w:val="clear" w:color="FFFFCC" w:fill="FFFFFF"/>
            <w:noWrap/>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 </w:t>
            </w:r>
          </w:p>
        </w:tc>
        <w:tc>
          <w:tcPr>
            <w:tcW w:w="13812" w:type="dxa"/>
            <w:gridSpan w:val="11"/>
            <w:tcBorders>
              <w:top w:val="nil"/>
              <w:left w:val="nil"/>
              <w:bottom w:val="nil"/>
              <w:right w:val="nil"/>
            </w:tcBorders>
            <w:shd w:val="clear" w:color="FFFFCC" w:fill="FFFFFF"/>
            <w:vAlign w:val="center"/>
            <w:hideMark/>
          </w:tcPr>
          <w:p w:rsidR="004652EE" w:rsidRPr="004652EE" w:rsidRDefault="004652EE" w:rsidP="004652EE">
            <w:pPr>
              <w:spacing w:after="0" w:line="240" w:lineRule="auto"/>
              <w:jc w:val="right"/>
              <w:rPr>
                <w:rFonts w:ascii="Times New Roman" w:hAnsi="Times New Roman" w:cs="Times New Roman"/>
                <w:sz w:val="20"/>
                <w:szCs w:val="20"/>
              </w:rPr>
            </w:pPr>
            <w:r w:rsidRPr="004652EE">
              <w:rPr>
                <w:rFonts w:ascii="Times New Roman" w:hAnsi="Times New Roman" w:cs="Times New Roman"/>
                <w:sz w:val="20"/>
                <w:szCs w:val="20"/>
              </w:rPr>
              <w:t xml:space="preserve">Приложение 3 </w:t>
            </w:r>
          </w:p>
          <w:p w:rsidR="004652EE" w:rsidRPr="004652EE" w:rsidRDefault="004652EE" w:rsidP="004652EE">
            <w:pPr>
              <w:spacing w:after="0" w:line="240" w:lineRule="auto"/>
              <w:jc w:val="right"/>
              <w:rPr>
                <w:rFonts w:ascii="Times New Roman" w:hAnsi="Times New Roman" w:cs="Times New Roman"/>
                <w:sz w:val="20"/>
                <w:szCs w:val="20"/>
              </w:rPr>
            </w:pPr>
            <w:r w:rsidRPr="004652EE">
              <w:rPr>
                <w:rFonts w:ascii="Times New Roman" w:hAnsi="Times New Roman" w:cs="Times New Roman"/>
                <w:sz w:val="20"/>
                <w:szCs w:val="20"/>
              </w:rPr>
              <w:t xml:space="preserve">к решению  сельского Совета депутатов </w:t>
            </w:r>
          </w:p>
          <w:p w:rsidR="004652EE" w:rsidRPr="004652EE" w:rsidRDefault="004652EE" w:rsidP="004652EE">
            <w:pPr>
              <w:spacing w:after="0" w:line="240" w:lineRule="auto"/>
              <w:jc w:val="right"/>
              <w:rPr>
                <w:rFonts w:ascii="Times New Roman" w:hAnsi="Times New Roman" w:cs="Times New Roman"/>
                <w:sz w:val="20"/>
                <w:szCs w:val="20"/>
              </w:rPr>
            </w:pPr>
            <w:r w:rsidRPr="004652EE">
              <w:rPr>
                <w:rFonts w:ascii="Times New Roman" w:hAnsi="Times New Roman" w:cs="Times New Roman"/>
                <w:sz w:val="20"/>
                <w:szCs w:val="20"/>
              </w:rPr>
              <w:t>от 08.04.2023 г. № 85-рс</w:t>
            </w:r>
          </w:p>
        </w:tc>
      </w:tr>
      <w:tr w:rsidR="004652EE" w:rsidRPr="004652EE" w:rsidTr="004652EE">
        <w:trPr>
          <w:trHeight w:val="274"/>
        </w:trPr>
        <w:tc>
          <w:tcPr>
            <w:tcW w:w="14693" w:type="dxa"/>
            <w:gridSpan w:val="12"/>
            <w:tcBorders>
              <w:top w:val="nil"/>
              <w:left w:val="nil"/>
              <w:bottom w:val="nil"/>
              <w:right w:val="nil"/>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xml:space="preserve">Ведомственная структура расходов бюджета сельсовета в 2022 году </w:t>
            </w:r>
          </w:p>
        </w:tc>
      </w:tr>
      <w:tr w:rsidR="004652EE" w:rsidRPr="004652EE" w:rsidTr="004652EE">
        <w:trPr>
          <w:trHeight w:val="30"/>
        </w:trPr>
        <w:tc>
          <w:tcPr>
            <w:tcW w:w="881" w:type="dxa"/>
            <w:tcBorders>
              <w:top w:val="nil"/>
              <w:left w:val="nil"/>
              <w:bottom w:val="nil"/>
              <w:right w:val="nil"/>
            </w:tcBorders>
            <w:shd w:val="clear" w:color="FFFFCC" w:fill="FFFFFF"/>
            <w:hideMark/>
          </w:tcPr>
          <w:p w:rsidR="004652EE" w:rsidRPr="004652EE" w:rsidRDefault="004652EE" w:rsidP="004652EE">
            <w:pPr>
              <w:spacing w:after="0" w:line="240" w:lineRule="auto"/>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4748" w:type="dxa"/>
            <w:tcBorders>
              <w:top w:val="nil"/>
              <w:left w:val="nil"/>
              <w:bottom w:val="nil"/>
              <w:right w:val="nil"/>
            </w:tcBorders>
            <w:shd w:val="clear" w:color="FFFFCC" w:fill="FFFFFF"/>
            <w:hideMark/>
          </w:tcPr>
          <w:p w:rsidR="004652EE" w:rsidRPr="004652EE" w:rsidRDefault="004652EE" w:rsidP="004652EE">
            <w:pPr>
              <w:spacing w:after="0" w:line="240" w:lineRule="auto"/>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213" w:type="dxa"/>
            <w:gridSpan w:val="2"/>
            <w:tcBorders>
              <w:top w:val="nil"/>
              <w:left w:val="nil"/>
              <w:bottom w:val="nil"/>
              <w:right w:val="nil"/>
            </w:tcBorders>
            <w:shd w:val="clear" w:color="FFFFCC" w:fill="FFFFFF"/>
            <w:hideMark/>
          </w:tcPr>
          <w:p w:rsidR="004652EE" w:rsidRPr="004652EE" w:rsidRDefault="004652EE" w:rsidP="004652EE">
            <w:pPr>
              <w:spacing w:after="0" w:line="240" w:lineRule="auto"/>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208" w:type="dxa"/>
            <w:gridSpan w:val="2"/>
            <w:tcBorders>
              <w:top w:val="nil"/>
              <w:left w:val="nil"/>
              <w:bottom w:val="nil"/>
              <w:right w:val="nil"/>
            </w:tcBorders>
            <w:shd w:val="clear" w:color="FFFFCC" w:fill="FFFFFF"/>
            <w:hideMark/>
          </w:tcPr>
          <w:p w:rsidR="004652EE" w:rsidRPr="004652EE" w:rsidRDefault="004652EE" w:rsidP="004652EE">
            <w:pPr>
              <w:spacing w:after="0" w:line="240" w:lineRule="auto"/>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373" w:type="dxa"/>
            <w:tcBorders>
              <w:top w:val="nil"/>
              <w:left w:val="nil"/>
              <w:bottom w:val="nil"/>
              <w:right w:val="nil"/>
            </w:tcBorders>
            <w:shd w:val="clear" w:color="FFFFCC" w:fill="FFFFFF"/>
            <w:hideMark/>
          </w:tcPr>
          <w:p w:rsidR="004652EE" w:rsidRPr="004652EE" w:rsidRDefault="004652EE" w:rsidP="004652EE">
            <w:pPr>
              <w:spacing w:after="0" w:line="240" w:lineRule="auto"/>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101" w:type="dxa"/>
            <w:gridSpan w:val="2"/>
            <w:tcBorders>
              <w:top w:val="nil"/>
              <w:left w:val="nil"/>
              <w:bottom w:val="nil"/>
              <w:right w:val="nil"/>
            </w:tcBorders>
            <w:shd w:val="clear" w:color="FFFFCC" w:fill="FFFFFF"/>
            <w:hideMark/>
          </w:tcPr>
          <w:p w:rsidR="004652EE" w:rsidRPr="004652EE" w:rsidRDefault="004652EE" w:rsidP="004652EE">
            <w:pPr>
              <w:spacing w:after="0" w:line="240" w:lineRule="auto"/>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302" w:type="dxa"/>
            <w:tcBorders>
              <w:top w:val="nil"/>
              <w:left w:val="nil"/>
              <w:bottom w:val="nil"/>
              <w:right w:val="nil"/>
            </w:tcBorders>
            <w:shd w:val="clear" w:color="FFFFCC" w:fill="FFFFFF"/>
            <w:hideMark/>
          </w:tcPr>
          <w:p w:rsidR="004652EE" w:rsidRPr="004652EE" w:rsidRDefault="004652EE" w:rsidP="004652EE">
            <w:pPr>
              <w:spacing w:after="0" w:line="240" w:lineRule="auto"/>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502" w:type="dxa"/>
            <w:tcBorders>
              <w:top w:val="nil"/>
              <w:left w:val="nil"/>
              <w:bottom w:val="nil"/>
              <w:right w:val="nil"/>
            </w:tcBorders>
            <w:shd w:val="clear" w:color="FFFFCC" w:fill="FFFFFF"/>
            <w:noWrap/>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 </w:t>
            </w:r>
          </w:p>
        </w:tc>
        <w:tc>
          <w:tcPr>
            <w:tcW w:w="1365" w:type="dxa"/>
            <w:tcBorders>
              <w:top w:val="nil"/>
              <w:left w:val="nil"/>
              <w:bottom w:val="nil"/>
              <w:right w:val="nil"/>
            </w:tcBorders>
            <w:shd w:val="clear" w:color="FFFFCC" w:fill="FFFFFF"/>
            <w:noWrap/>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 </w:t>
            </w:r>
          </w:p>
        </w:tc>
      </w:tr>
      <w:tr w:rsidR="004652EE" w:rsidRPr="004652EE" w:rsidTr="00D643BC">
        <w:trPr>
          <w:trHeight w:val="231"/>
        </w:trPr>
        <w:tc>
          <w:tcPr>
            <w:tcW w:w="11826" w:type="dxa"/>
            <w:gridSpan w:val="10"/>
            <w:tcBorders>
              <w:top w:val="nil"/>
              <w:left w:val="nil"/>
              <w:bottom w:val="single" w:sz="4" w:space="0" w:color="auto"/>
              <w:right w:val="nil"/>
            </w:tcBorders>
            <w:shd w:val="clear" w:color="FFFFCC" w:fill="FFFFFF"/>
            <w:noWrap/>
            <w:hideMark/>
          </w:tcPr>
          <w:p w:rsidR="004652EE" w:rsidRPr="004652EE" w:rsidRDefault="004652EE" w:rsidP="004652EE">
            <w:pPr>
              <w:spacing w:after="0" w:line="240" w:lineRule="auto"/>
              <w:jc w:val="right"/>
              <w:rPr>
                <w:rFonts w:ascii="Times New Roman" w:hAnsi="Times New Roman" w:cs="Times New Roman"/>
                <w:color w:val="000000"/>
                <w:sz w:val="20"/>
                <w:szCs w:val="20"/>
              </w:rPr>
            </w:pPr>
            <w:r w:rsidRPr="004652EE">
              <w:rPr>
                <w:rFonts w:ascii="Times New Roman" w:hAnsi="Times New Roman" w:cs="Times New Roman"/>
                <w:color w:val="000000"/>
                <w:sz w:val="20"/>
                <w:szCs w:val="20"/>
              </w:rPr>
              <w:t> </w:t>
            </w:r>
          </w:p>
        </w:tc>
        <w:tc>
          <w:tcPr>
            <w:tcW w:w="2867" w:type="dxa"/>
            <w:gridSpan w:val="2"/>
            <w:tcBorders>
              <w:top w:val="nil"/>
              <w:left w:val="nil"/>
              <w:bottom w:val="nil"/>
              <w:right w:val="nil"/>
            </w:tcBorders>
            <w:shd w:val="clear" w:color="FFFFCC" w:fill="FFFFFF"/>
            <w:noWrap/>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 </w:t>
            </w:r>
          </w:p>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(рублей)</w:t>
            </w:r>
          </w:p>
        </w:tc>
      </w:tr>
      <w:tr w:rsidR="004652EE" w:rsidRPr="004652EE" w:rsidTr="003717FC">
        <w:trPr>
          <w:trHeight w:val="676"/>
        </w:trPr>
        <w:tc>
          <w:tcPr>
            <w:tcW w:w="881" w:type="dxa"/>
            <w:tcBorders>
              <w:top w:val="nil"/>
              <w:left w:val="single" w:sz="4" w:space="0" w:color="auto"/>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w:t>
            </w:r>
            <w:r w:rsidRPr="004652EE">
              <w:rPr>
                <w:rFonts w:ascii="Times New Roman" w:hAnsi="Times New Roman" w:cs="Times New Roman"/>
                <w:sz w:val="20"/>
                <w:szCs w:val="20"/>
              </w:rPr>
              <w:br/>
              <w:t xml:space="preserve"> строки</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Наименование главных распорядителей и наименование показателей бюджетной классификации</w:t>
            </w:r>
          </w:p>
        </w:tc>
        <w:tc>
          <w:tcPr>
            <w:tcW w:w="731"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 xml:space="preserve">Код </w:t>
            </w:r>
            <w:r w:rsidRPr="004652EE">
              <w:rPr>
                <w:rFonts w:ascii="Times New Roman" w:hAnsi="Times New Roman" w:cs="Times New Roman"/>
                <w:sz w:val="20"/>
                <w:szCs w:val="20"/>
              </w:rPr>
              <w:br/>
              <w:t>ведомства</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Раздел-подраздел</w:t>
            </w:r>
          </w:p>
        </w:tc>
        <w:tc>
          <w:tcPr>
            <w:tcW w:w="1611"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Целевая статья</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Вид расходов</w:t>
            </w:r>
          </w:p>
        </w:tc>
        <w:tc>
          <w:tcPr>
            <w:tcW w:w="1605"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Сумма на  2022 год</w:t>
            </w:r>
          </w:p>
        </w:tc>
        <w:tc>
          <w:tcPr>
            <w:tcW w:w="1502" w:type="dxa"/>
            <w:tcBorders>
              <w:top w:val="single" w:sz="4" w:space="0" w:color="auto"/>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Исполнено за 2022 год</w:t>
            </w:r>
          </w:p>
        </w:tc>
        <w:tc>
          <w:tcPr>
            <w:tcW w:w="1365" w:type="dxa"/>
            <w:tcBorders>
              <w:top w:val="single" w:sz="4" w:space="0" w:color="auto"/>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 исполнения</w:t>
            </w:r>
          </w:p>
        </w:tc>
      </w:tr>
      <w:tr w:rsidR="004652EE" w:rsidRPr="004652EE" w:rsidTr="003717FC">
        <w:trPr>
          <w:trHeight w:val="40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 </w:t>
            </w:r>
          </w:p>
        </w:tc>
        <w:tc>
          <w:tcPr>
            <w:tcW w:w="5230"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2</w:t>
            </w:r>
          </w:p>
        </w:tc>
        <w:tc>
          <w:tcPr>
            <w:tcW w:w="970"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4</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5</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6</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7</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8</w:t>
            </w:r>
          </w:p>
        </w:tc>
      </w:tr>
      <w:tr w:rsidR="004652EE" w:rsidRPr="004652EE" w:rsidTr="003717FC">
        <w:trPr>
          <w:trHeight w:val="750"/>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АДМИНИСТРАЦИЯ НОВОТРОИЦКОГО СЕЛЬСОВЕТА МИНУСИНСКОГО РАЙОНА КРАСНОЯРСКОГО КРАЯ</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9362571,85</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9092865,98</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97,12</w:t>
            </w:r>
          </w:p>
        </w:tc>
      </w:tr>
      <w:tr w:rsidR="004652EE" w:rsidRPr="004652EE" w:rsidTr="003717FC">
        <w:trPr>
          <w:trHeight w:val="208"/>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2</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ОБЩЕГОСУДАРСТВЕННЫЕ ВОПРОСЫ</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0100</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4 750 487,58</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4 637 635,99</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97,62</w:t>
            </w:r>
          </w:p>
        </w:tc>
      </w:tr>
      <w:tr w:rsidR="004652EE" w:rsidRPr="004652EE" w:rsidTr="003717FC">
        <w:trPr>
          <w:trHeight w:val="750"/>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3</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0102</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838 168,53</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838 141,36</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37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4</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Непрограммные расходы сельсовета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0102</w:t>
            </w:r>
          </w:p>
        </w:tc>
        <w:tc>
          <w:tcPr>
            <w:tcW w:w="1611"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1900000000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838 168,53</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838 141,36</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397"/>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5</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Функционирование администрации сельсовета в рамках непрограммных расходов сельсовета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0102</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1920000000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838 168,53</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838 141,36</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47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6</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Глава муниципального образования в рамках непрограмных расходов сельсовета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0102</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1920000200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838 168,53</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838 141,36</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1170"/>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lastRenderedPageBreak/>
              <w:t>7</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0102</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1920000200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838 168,53</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838 141,36</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420"/>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0102</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1920000200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120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838 168,53</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838 141,36</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903"/>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9</w:t>
            </w:r>
          </w:p>
        </w:tc>
        <w:tc>
          <w:tcPr>
            <w:tcW w:w="5230"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0104</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3 859 358,05</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3 767 593,63</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97,62</w:t>
            </w:r>
          </w:p>
        </w:tc>
      </w:tr>
      <w:tr w:rsidR="004652EE" w:rsidRPr="004652EE" w:rsidTr="003717FC">
        <w:trPr>
          <w:trHeight w:val="278"/>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10</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Непрограммные расходы сельсовета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0104</w:t>
            </w:r>
          </w:p>
        </w:tc>
        <w:tc>
          <w:tcPr>
            <w:tcW w:w="1611"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1900000000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2 534 525,85</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2 442 761,45</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96,38</w:t>
            </w:r>
          </w:p>
        </w:tc>
      </w:tr>
      <w:tr w:rsidR="004652EE" w:rsidRPr="004652EE" w:rsidTr="003717FC">
        <w:trPr>
          <w:trHeight w:val="424"/>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11</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Функционирование администрации сельсовета в рамках непрограммных расходов сельсовета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0104</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1920000000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2 534 525,85</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2 442 761,45</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96,38</w:t>
            </w:r>
          </w:p>
        </w:tc>
      </w:tr>
      <w:tr w:rsidR="004652EE" w:rsidRPr="004652EE" w:rsidTr="003717FC">
        <w:trPr>
          <w:trHeight w:val="85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12</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Руководство и управление в сфере установленных функций администрации сельсовета в рамках непрограммных расходов сельсовета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0104</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1920000100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2 534 525,85</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2 442 761,45</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96,38</w:t>
            </w:r>
          </w:p>
        </w:tc>
      </w:tr>
      <w:tr w:rsidR="004652EE" w:rsidRPr="004652EE" w:rsidTr="003717FC">
        <w:trPr>
          <w:trHeight w:val="1128"/>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13</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0104</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1920000100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1 835 427,82</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1 825 988,19</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99,49</w:t>
            </w:r>
          </w:p>
        </w:tc>
      </w:tr>
      <w:tr w:rsidR="004652EE" w:rsidRPr="004652EE" w:rsidTr="003717FC">
        <w:trPr>
          <w:trHeight w:val="49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14</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0104</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1920000100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120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1 835 427,82</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1 825 988,19</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99,49</w:t>
            </w:r>
          </w:p>
        </w:tc>
      </w:tr>
      <w:tr w:rsidR="004652EE" w:rsidRPr="004652EE" w:rsidTr="003717FC">
        <w:trPr>
          <w:trHeight w:val="481"/>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15</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Закупка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0104</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1920000100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200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698 281,54</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615 956,77</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88,21</w:t>
            </w:r>
          </w:p>
        </w:tc>
      </w:tr>
      <w:tr w:rsidR="004652EE" w:rsidRPr="004652EE" w:rsidTr="003717FC">
        <w:trPr>
          <w:trHeight w:val="484"/>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16</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0104</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1920000100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240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698 281,54</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615 956,77</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88,21</w:t>
            </w:r>
          </w:p>
        </w:tc>
      </w:tr>
      <w:tr w:rsidR="004652EE" w:rsidRPr="004652EE" w:rsidTr="003717FC">
        <w:trPr>
          <w:trHeight w:val="211"/>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17</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Иные бюджетные ассигнования</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0104</w:t>
            </w:r>
          </w:p>
        </w:tc>
        <w:tc>
          <w:tcPr>
            <w:tcW w:w="1611" w:type="dxa"/>
            <w:gridSpan w:val="2"/>
            <w:tcBorders>
              <w:top w:val="nil"/>
              <w:left w:val="nil"/>
              <w:bottom w:val="single" w:sz="4" w:space="0" w:color="auto"/>
              <w:right w:val="single" w:sz="4" w:space="0" w:color="auto"/>
            </w:tcBorders>
            <w:shd w:val="clear" w:color="auto" w:fill="auto"/>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1920000100</w:t>
            </w:r>
          </w:p>
        </w:tc>
        <w:tc>
          <w:tcPr>
            <w:tcW w:w="798" w:type="dxa"/>
            <w:tcBorders>
              <w:top w:val="nil"/>
              <w:left w:val="nil"/>
              <w:bottom w:val="single" w:sz="4" w:space="0" w:color="auto"/>
              <w:right w:val="single" w:sz="4" w:space="0" w:color="auto"/>
            </w:tcBorders>
            <w:shd w:val="clear" w:color="auto" w:fill="auto"/>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800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816,49</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816,49</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258"/>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18</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Уплата налогов, сборов и иных платежей</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0104</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1920000100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850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816,49</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816,49</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610"/>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19</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Расходы на содержание водителей и персонала по охране и обслуживанию административных зданий в рамках непрограммных расходов сельсовета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0104</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1920000101</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1 055 208,20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1 055 208,18</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1112"/>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20</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0104</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1920000101</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1 055 208,20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1 055 208,18</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58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lastRenderedPageBreak/>
              <w:t>21</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0104</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1920000101</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120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1 055 208,20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1 055 208,18</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79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22</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Расходы на выплату премий муниципальным служащим в рамках непрограммных расходов сельсовета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0104</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1920000888</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177 824,00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177 824,00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1128"/>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23</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0104</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1920000888</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177 824,00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177 824,00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58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24</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0104</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1920000888</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120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177 824,00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177 824,00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79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25</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Расходы за счет иных МБТ за содействие развитию налогового потенциала в рамках непрограммных расходов сельсовета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0104</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1920077450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91 800,00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91 800,00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427"/>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26</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Закупка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0104</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1920077450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200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91 800,00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91 800,00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50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27</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0104</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1920077450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240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91 800,00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91 800,00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27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28</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Резервные фонды</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0111</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10 000,00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r>
      <w:tr w:rsidR="004652EE" w:rsidRPr="004652EE" w:rsidTr="003717FC">
        <w:trPr>
          <w:trHeight w:val="37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29</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Непрограмные расходы сельсовета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0111</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1900000000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10 000,00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r>
      <w:tr w:rsidR="004652EE" w:rsidRPr="004652EE" w:rsidTr="003717FC">
        <w:trPr>
          <w:trHeight w:val="37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30</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Резервные фонды в рамках непрограмных расходов сельсовета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0111</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1930000000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10 000,00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r>
      <w:tr w:rsidR="004652EE" w:rsidRPr="004652EE" w:rsidTr="003717FC">
        <w:trPr>
          <w:trHeight w:val="750"/>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31</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Расходы за счёт средств резервного фонда администрации сельсовета в рамках непрограммных расходов сельсовета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0111</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1930000200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10 000,00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r>
      <w:tr w:rsidR="004652EE" w:rsidRPr="004652EE" w:rsidTr="003717FC">
        <w:trPr>
          <w:trHeight w:val="218"/>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32</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И</w:t>
            </w:r>
            <w:r w:rsidRPr="004652EE">
              <w:rPr>
                <w:rFonts w:ascii="Times New Roman" w:hAnsi="Times New Roman" w:cs="Times New Roman"/>
                <w:b/>
                <w:bCs/>
                <w:color w:val="000000"/>
                <w:sz w:val="20"/>
                <w:szCs w:val="20"/>
              </w:rPr>
              <w:t>ные бюджетные ассигнования</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0111</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1930000200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800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10 000,00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r>
      <w:tr w:rsidR="004652EE" w:rsidRPr="004652EE" w:rsidTr="003717FC">
        <w:trPr>
          <w:trHeight w:val="263"/>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33</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Резервные средства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0111</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1930000200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870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10 000,00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r>
      <w:tr w:rsidR="004652EE" w:rsidRPr="004652EE" w:rsidTr="003717FC">
        <w:trPr>
          <w:trHeight w:val="281"/>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34</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Другие общегосударственные вопросы</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0113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42 961,00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31 901,00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74,26</w:t>
            </w:r>
          </w:p>
        </w:tc>
      </w:tr>
      <w:tr w:rsidR="004652EE" w:rsidRPr="004652EE" w:rsidTr="003717FC">
        <w:trPr>
          <w:trHeight w:val="257"/>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35</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Непрограммные расходы сельсовета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0113</w:t>
            </w:r>
          </w:p>
        </w:tc>
        <w:tc>
          <w:tcPr>
            <w:tcW w:w="1611"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1900000000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200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42 961,00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31 901,00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74,26</w:t>
            </w:r>
          </w:p>
        </w:tc>
      </w:tr>
      <w:tr w:rsidR="004652EE" w:rsidRPr="004652EE" w:rsidTr="003717FC">
        <w:trPr>
          <w:trHeight w:val="40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36</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 xml:space="preserve">Прочие мероприятия в рамках непрограммных расходов сельсовета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0113</w:t>
            </w:r>
          </w:p>
        </w:tc>
        <w:tc>
          <w:tcPr>
            <w:tcW w:w="1611"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1940000000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240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42 961,00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31 901,00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74,26</w:t>
            </w:r>
          </w:p>
        </w:tc>
      </w:tr>
      <w:tr w:rsidR="004652EE" w:rsidRPr="004652EE" w:rsidTr="003717FC">
        <w:trPr>
          <w:trHeight w:val="669"/>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37</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Расходы на оплату целевого взноса в Совет муниципальных образований Красноярского края в рамках прочих непрограммных расходов сельсовета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0113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1940000300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2 016,00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1 901,00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94,30</w:t>
            </w:r>
          </w:p>
        </w:tc>
      </w:tr>
      <w:tr w:rsidR="004652EE" w:rsidRPr="004652EE" w:rsidTr="003717FC">
        <w:trPr>
          <w:trHeight w:val="296"/>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38</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Иные бюджетные ассигнования</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0113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1940000300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800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2 016,00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1 901,00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94,30</w:t>
            </w:r>
          </w:p>
        </w:tc>
      </w:tr>
      <w:tr w:rsidR="004652EE" w:rsidRPr="004652EE" w:rsidTr="003717FC">
        <w:trPr>
          <w:trHeight w:val="230"/>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lastRenderedPageBreak/>
              <w:t>39</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Уплата налогов, сборов и иных платежей</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0113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1940000300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850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2 016,00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1 901,00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94,30</w:t>
            </w:r>
          </w:p>
        </w:tc>
      </w:tr>
      <w:tr w:rsidR="004652EE" w:rsidRPr="004652EE" w:rsidTr="003717FC">
        <w:trPr>
          <w:trHeight w:val="278"/>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40</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Оценка недвижимости, признание прав и регулирование отношений по муниципальной собственности в рамках прочих непрограммных расходов сельсовета.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823</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0113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1940000400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30 000,00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30 000,00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444"/>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41</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Закупка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823</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0113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1940000400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200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30 000,00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30 000,00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490"/>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42</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823</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0113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1940000400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240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30 000,00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30 000,00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917"/>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43</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0113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1940075140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10 945,00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r>
      <w:tr w:rsidR="004652EE" w:rsidRPr="004652EE" w:rsidTr="003717FC">
        <w:trPr>
          <w:trHeight w:val="1110"/>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44</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0113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1940075140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8 345,00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r>
      <w:tr w:rsidR="004652EE" w:rsidRPr="004652EE" w:rsidTr="003717FC">
        <w:trPr>
          <w:trHeight w:val="49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45</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0113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1940075140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120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8 345,00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r>
      <w:tr w:rsidR="004652EE" w:rsidRPr="004652EE" w:rsidTr="003717FC">
        <w:trPr>
          <w:trHeight w:val="487"/>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46</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0113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1940075140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200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2 600,00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r>
      <w:tr w:rsidR="004652EE" w:rsidRPr="004652EE" w:rsidTr="003717FC">
        <w:trPr>
          <w:trHeight w:val="51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47</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0113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1940075140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240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2 600,00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r>
      <w:tr w:rsidR="004652EE" w:rsidRPr="004652EE" w:rsidTr="003717FC">
        <w:trPr>
          <w:trHeight w:val="222"/>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48</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НАЦИОНАЛЬНАЯ ОБОРОНА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0200</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434 357,00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434 357,00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268"/>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49</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Мобилизационная и вневойсковая подготовка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0203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434 357,00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434 357,00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37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50</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Непрограммные расходы сельсовета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0203</w:t>
            </w:r>
          </w:p>
        </w:tc>
        <w:tc>
          <w:tcPr>
            <w:tcW w:w="1611"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1900000000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434 357,00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434 357,00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479"/>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51</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xml:space="preserve">Прочие мероприятия в рамках непрограммных расходов сельсовета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0203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1940000000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434 357,00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434 357,00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750"/>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52</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Осуществление первичного воинского учета на территориях где отсутствуют военные комиссариаты в рамках прочих непрограммных расходов сельсовета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0203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1940051180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434 357,00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434 357,00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112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53</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0203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1940051180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384 892,00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384 892,00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D643BC">
        <w:trPr>
          <w:trHeight w:val="273"/>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54</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 xml:space="preserve">Расходы на выплаты персоналу государственных </w:t>
            </w:r>
            <w:r w:rsidRPr="004652EE">
              <w:rPr>
                <w:rFonts w:ascii="Times New Roman" w:hAnsi="Times New Roman" w:cs="Times New Roman"/>
                <w:color w:val="000000"/>
                <w:sz w:val="20"/>
                <w:szCs w:val="20"/>
              </w:rPr>
              <w:lastRenderedPageBreak/>
              <w:t>(муниципальных) органов</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lastRenderedPageBreak/>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0203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1940051180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120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384 892,00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384 892,00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500"/>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lastRenderedPageBreak/>
              <w:t>55</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Закупка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0203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1940051180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200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49 465,00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49 465,00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434"/>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56</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0203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1940051180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240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49 465,00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49 465,00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362"/>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57</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НАЦИОНАЛЬНАЯ БЕЗОПАСНОСТЬ И ПРАВООХРАНИТЕЛЬНАЯ ДЕЯТЕЛЬНОСТЬ</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0300</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169 937,00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169 937,00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750"/>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58</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0310</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169 937,00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169 937,00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407"/>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59</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xml:space="preserve">Муниципальная программа "Социально-экономическое развитие сельсовета "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0310</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1500000000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169 937,00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169 937,00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278"/>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60</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Подпрограмма "Защита населения и территории сельсовета от чрезвычайных ситуаций и стихийных бедствий".</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0310</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1510000000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169 937,00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169 937,00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1386"/>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61</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xml:space="preserve">Мероприятия по предупреждению возникновения и ликвидации пожаров населённых пунктов. Защита населения и территории сельсовета от чрезвычайных ситуаций и стихийных бедствий, пожаров, муниципальной программы "Социально-экономическое развитие сельсовета"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0310</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1510088520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13 200,00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13 200,00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561"/>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62</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Закупка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0310</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1510088520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200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13 200,00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13 200,00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497"/>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63</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0310</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1510088520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240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13 200,00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13 200,00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1412"/>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64</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Расходы на обеспечение первичных мер пожарной безопасности в рамках подпрограммы "Защита населения и территории сельсовета от чрезвычайных ситуаций и стихийных бедствий" муниципальной программы "Социально-экономическое развитие сельсовета"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0310</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15100S4120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156 737,00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156 737,00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412"/>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65</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Закупка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0310</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15100S4120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200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112 737,00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112 737,00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420"/>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66</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color w:val="000000"/>
                <w:sz w:val="20"/>
                <w:szCs w:val="20"/>
              </w:rPr>
            </w:pPr>
            <w:r w:rsidRPr="004652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0310</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15100S4120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240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112 737,00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112 737,00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242"/>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67</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Социальное обеспечение и иные выплаты населению</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0310</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15100S4120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300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44 000,00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44 000,00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216"/>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68</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color w:val="000000"/>
                <w:sz w:val="20"/>
                <w:szCs w:val="20"/>
              </w:rPr>
            </w:pPr>
            <w:r w:rsidRPr="004652EE">
              <w:rPr>
                <w:rFonts w:ascii="Times New Roman" w:hAnsi="Times New Roman" w:cs="Times New Roman"/>
                <w:color w:val="000000"/>
                <w:sz w:val="20"/>
                <w:szCs w:val="20"/>
              </w:rPr>
              <w:t xml:space="preserve">Иные выплаты населению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0310</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15100S4120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360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44 000,00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44 000,00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144"/>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69</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НАЦИОНАЛЬНАЯ ЭКОНОМИКА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0400</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1 995 333,37</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1 863 722,36</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93,40</w:t>
            </w:r>
          </w:p>
        </w:tc>
      </w:tr>
      <w:tr w:rsidR="004652EE" w:rsidRPr="004652EE" w:rsidTr="003717FC">
        <w:trPr>
          <w:trHeight w:val="152"/>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70</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Дорожное хозяйство (дорожные фонды)</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0409</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1 827 472,84</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1 695 861,83</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92,80</w:t>
            </w:r>
          </w:p>
        </w:tc>
      </w:tr>
      <w:tr w:rsidR="004652EE" w:rsidRPr="004652EE" w:rsidTr="003717FC">
        <w:trPr>
          <w:trHeight w:val="49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lastRenderedPageBreak/>
              <w:t>71</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xml:space="preserve">Муниципальная программа "Социально-экономическое развитие сельсовета "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0409</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1500000000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1 827 472,84</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1 695 861,83</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92,80</w:t>
            </w:r>
          </w:p>
        </w:tc>
      </w:tr>
      <w:tr w:rsidR="004652EE" w:rsidRPr="004652EE" w:rsidTr="003717FC">
        <w:trPr>
          <w:trHeight w:val="41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72</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color w:val="000000"/>
                <w:sz w:val="20"/>
                <w:szCs w:val="20"/>
              </w:rPr>
            </w:pPr>
            <w:r w:rsidRPr="004652EE">
              <w:rPr>
                <w:rFonts w:ascii="Times New Roman" w:hAnsi="Times New Roman" w:cs="Times New Roman"/>
                <w:color w:val="000000"/>
                <w:sz w:val="20"/>
                <w:szCs w:val="20"/>
              </w:rPr>
              <w:t>Подпрограмма "Благоустройство и поддержка жилищно-коммунального хозяйства"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0409</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1520000000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1 827 472,84</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1 695 861,83</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92,80</w:t>
            </w:r>
          </w:p>
        </w:tc>
      </w:tr>
      <w:tr w:rsidR="004652EE" w:rsidRPr="004652EE" w:rsidTr="003717FC">
        <w:trPr>
          <w:trHeight w:val="126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73</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xml:space="preserve">Содержание автомобильных дорог общего пользования  местного значения за счёт средств бюджета сельсовета. Благоустройство и поддержка жилищно-коммунального хозяйства, муниципальной программы   "Социально-экономическое развитие сельсовета "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0409</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1520088660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346 676,84</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215 065,83</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62,04</w:t>
            </w:r>
          </w:p>
        </w:tc>
      </w:tr>
      <w:tr w:rsidR="004652EE" w:rsidRPr="004652EE" w:rsidTr="003717FC">
        <w:trPr>
          <w:trHeight w:val="429"/>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74</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Закупка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0409</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1520088660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200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346 676,84</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215 065,83</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62,04</w:t>
            </w:r>
          </w:p>
        </w:tc>
      </w:tr>
      <w:tr w:rsidR="004652EE" w:rsidRPr="004652EE" w:rsidTr="003717FC">
        <w:trPr>
          <w:trHeight w:val="437"/>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75</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0409</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1520088660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240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346 676,84</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215 065,83</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62,04</w:t>
            </w:r>
          </w:p>
        </w:tc>
      </w:tr>
      <w:tr w:rsidR="004652EE" w:rsidRPr="004652EE" w:rsidTr="003717FC">
        <w:trPr>
          <w:trHeight w:val="1096"/>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76</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Расходы бюджета сельсовета на обустройство съезда для мусороприемочной машины. Благоустройство и поддержка жилищно-коммунального хозяйства, муниципальной программы "Социально-экономическое развитие сельсовета"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0409</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1520088760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124 594,00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124 594,00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278"/>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77</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Закупка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0409</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1520088760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200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124 594,00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124 594,00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453"/>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78</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0409</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1520088760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240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124 594,00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124 594,00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D643BC">
        <w:trPr>
          <w:trHeight w:val="1398"/>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79</w:t>
            </w:r>
          </w:p>
        </w:tc>
        <w:tc>
          <w:tcPr>
            <w:tcW w:w="5230" w:type="dxa"/>
            <w:gridSpan w:val="2"/>
            <w:tcBorders>
              <w:top w:val="nil"/>
              <w:left w:val="nil"/>
              <w:bottom w:val="single" w:sz="4" w:space="0" w:color="auto"/>
              <w:right w:val="single" w:sz="4" w:space="0" w:color="auto"/>
            </w:tcBorders>
            <w:shd w:val="clear" w:color="969696" w:fill="FFFFFF"/>
            <w:hideMark/>
          </w:tcPr>
          <w:p w:rsidR="004652EE" w:rsidRPr="004652EE" w:rsidRDefault="004652EE" w:rsidP="004652EE">
            <w:pPr>
              <w:spacing w:after="0" w:line="240" w:lineRule="auto"/>
              <w:jc w:val="both"/>
              <w:rPr>
                <w:rFonts w:ascii="Times New Roman" w:hAnsi="Times New Roman" w:cs="Times New Roman"/>
                <w:b/>
                <w:bCs/>
                <w:sz w:val="20"/>
                <w:szCs w:val="20"/>
              </w:rPr>
            </w:pPr>
            <w:r w:rsidRPr="004652EE">
              <w:rPr>
                <w:rFonts w:ascii="Times New Roman" w:hAnsi="Times New Roman" w:cs="Times New Roman"/>
                <w:b/>
                <w:bCs/>
                <w:sz w:val="20"/>
                <w:szCs w:val="20"/>
              </w:rPr>
              <w:t>Расходы на содержание автомобильных дорог общего пользования местного значения сельских поселений в рамках подпрограммы "Благоустройство и поддержка жилищно-коммунального хозяйства" муниципальной программы "Социально-экономическое развитие сельсовета"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0409</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15200S5080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219 600,00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219 600,00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458"/>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80</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Закупка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0409</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15200S5080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200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219 600,00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219 600,00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539"/>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81</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color w:val="000000"/>
                <w:sz w:val="20"/>
                <w:szCs w:val="20"/>
              </w:rPr>
            </w:pPr>
            <w:r w:rsidRPr="004652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0409</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15200S5080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240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219 600,00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219 600,00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1343"/>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w:t>
            </w:r>
          </w:p>
        </w:tc>
        <w:tc>
          <w:tcPr>
            <w:tcW w:w="5230" w:type="dxa"/>
            <w:gridSpan w:val="2"/>
            <w:tcBorders>
              <w:top w:val="nil"/>
              <w:left w:val="nil"/>
              <w:bottom w:val="single" w:sz="4" w:space="0" w:color="auto"/>
              <w:right w:val="single" w:sz="4" w:space="0" w:color="auto"/>
            </w:tcBorders>
            <w:shd w:val="clear" w:color="969696" w:fill="FFFFFF"/>
            <w:hideMark/>
          </w:tcPr>
          <w:p w:rsidR="004652EE" w:rsidRPr="004652EE" w:rsidRDefault="004652EE" w:rsidP="004652EE">
            <w:pPr>
              <w:spacing w:after="0" w:line="240" w:lineRule="auto"/>
              <w:jc w:val="both"/>
              <w:rPr>
                <w:rFonts w:ascii="Times New Roman" w:hAnsi="Times New Roman" w:cs="Times New Roman"/>
                <w:b/>
                <w:bCs/>
                <w:sz w:val="20"/>
                <w:szCs w:val="20"/>
              </w:rPr>
            </w:pPr>
            <w:r w:rsidRPr="004652EE">
              <w:rPr>
                <w:rFonts w:ascii="Times New Roman" w:hAnsi="Times New Roman" w:cs="Times New Roman"/>
                <w:b/>
                <w:bCs/>
                <w:sz w:val="20"/>
                <w:szCs w:val="20"/>
              </w:rPr>
              <w:t>Расходы на капитальный ремонт и ремонт автомобильных дорог общего пользования местного значения сельских поселений. Благоустройство и поддержка жилищно-коммунального хозяйства, муниципальной программы "Социально-экономическое развитие сельсовета"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0409</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15200S5090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1 136 602,00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1 136 602,00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38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lastRenderedPageBreak/>
              <w:t>83</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Закупка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0409</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15200S5090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200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1 136 602,00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1 136 602,00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477"/>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84</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color w:val="000000"/>
                <w:sz w:val="20"/>
                <w:szCs w:val="20"/>
              </w:rPr>
            </w:pPr>
            <w:r w:rsidRPr="004652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0409</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15200S5090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240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1 136 602,00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1 136 602,00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37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85</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Другие вопросы в области национальной экономики</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0412</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167 860,53</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167 860,53</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420"/>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86</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xml:space="preserve">Муниципальная программа "Социально-экономическое развитие                         сельсовета "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0412</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1500000000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167 860,53</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167 860,53</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420"/>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87</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Подпрограмма "Управление муниципальными финансами сельсовета"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0412</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1540000000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167 860,53</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167 860,53</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1020"/>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88</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Выполнение кадастровых работ по образованию земельных участков из земель государственной (муниципальной) собственности. Управление муниципальными финансами сельсовета, муниципальной программы "Социально-экономическое развитие сельсовета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0412</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1540088910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167 860,53</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167 860,53</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510"/>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89</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Закупка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0412</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1540088910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200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167 860,53</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167 860,53</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546"/>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90</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color w:val="000000"/>
                <w:sz w:val="20"/>
                <w:szCs w:val="20"/>
              </w:rPr>
            </w:pPr>
            <w:r w:rsidRPr="004652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0412</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1540088910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240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167 860,53</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167 860,53</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169"/>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91</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ЖИЛИЩНО-КОММУНАЛЬНОЕ ХОЗЯЙСТВО</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0500</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1 307 061,90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1 281 818,63</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98,07</w:t>
            </w:r>
          </w:p>
        </w:tc>
      </w:tr>
      <w:tr w:rsidR="004652EE" w:rsidRPr="004652EE" w:rsidTr="003717FC">
        <w:trPr>
          <w:trHeight w:val="216"/>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92</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Благоустройство</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0503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1 307 061,90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1 281 818,63</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98,07</w:t>
            </w:r>
          </w:p>
        </w:tc>
      </w:tr>
      <w:tr w:rsidR="004652EE" w:rsidRPr="004652EE" w:rsidTr="003717FC">
        <w:trPr>
          <w:trHeight w:val="507"/>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93</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xml:space="preserve">Муниципальная программа "Социально-экономическое развитие                         сельсовета "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0503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1500000000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1 307 061,90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1 281 818,63</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98,07</w:t>
            </w:r>
          </w:p>
        </w:tc>
      </w:tr>
      <w:tr w:rsidR="004652EE" w:rsidRPr="004652EE" w:rsidTr="003717FC">
        <w:trPr>
          <w:trHeight w:val="401"/>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94</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Подпрограмма "Благоустройство и поддержка жилищно-коммунального хозяйства"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0503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1520000000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1 307 061,90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1 281 818,63</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98,07</w:t>
            </w:r>
          </w:p>
        </w:tc>
      </w:tr>
      <w:tr w:rsidR="004652EE" w:rsidRPr="004652EE" w:rsidTr="003717FC">
        <w:trPr>
          <w:trHeight w:val="76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95</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xml:space="preserve">Уличное освещение. Благоустройство и поддержка жилищно-коммунального хозяйства, муниципальной программы   "Социально-экономическое развитие сельсовета "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0503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1520088610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1 233 548,90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1 221 571,51</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99,03</w:t>
            </w:r>
          </w:p>
        </w:tc>
      </w:tr>
      <w:tr w:rsidR="004652EE" w:rsidRPr="004652EE" w:rsidTr="003717FC">
        <w:trPr>
          <w:trHeight w:val="115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96</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0503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1520088610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560 619,20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559 244,06</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99,75</w:t>
            </w:r>
          </w:p>
        </w:tc>
      </w:tr>
      <w:tr w:rsidR="004652EE" w:rsidRPr="004652EE" w:rsidTr="003717FC">
        <w:trPr>
          <w:trHeight w:val="163"/>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97</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Расходы на выплаты персоналу казённых учреждений</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0503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1520088610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110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560 619,20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559 244,06</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99,75</w:t>
            </w:r>
          </w:p>
        </w:tc>
      </w:tr>
      <w:tr w:rsidR="004652EE" w:rsidRPr="004652EE" w:rsidTr="003717FC">
        <w:trPr>
          <w:trHeight w:val="443"/>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98</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Закупка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0503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1520088610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200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672 929,70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662 327,45</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98,42</w:t>
            </w:r>
          </w:p>
        </w:tc>
      </w:tr>
      <w:tr w:rsidR="004652EE" w:rsidRPr="004652EE" w:rsidTr="003717FC">
        <w:trPr>
          <w:trHeight w:val="379"/>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99</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0503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1520088610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240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672 929,70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662 327,45</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98,42</w:t>
            </w:r>
          </w:p>
        </w:tc>
      </w:tr>
      <w:tr w:rsidR="004652EE" w:rsidRPr="004652EE" w:rsidTr="003717FC">
        <w:trPr>
          <w:trHeight w:val="103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lastRenderedPageBreak/>
              <w:t>100</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xml:space="preserve">Прочие мероприятия в области благоустройства. Благоустройство и поддержка жилищно-коммунального хозяйства, муниципальной программы   "Социально-экономическое развитие сельсовета "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0503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1520088630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57 000,00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53 000,00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92,98</w:t>
            </w:r>
          </w:p>
        </w:tc>
      </w:tr>
      <w:tr w:rsidR="004652EE" w:rsidRPr="004652EE" w:rsidTr="003717FC">
        <w:trPr>
          <w:trHeight w:val="537"/>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101</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Закупка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0503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1520088630</w:t>
            </w:r>
          </w:p>
        </w:tc>
        <w:tc>
          <w:tcPr>
            <w:tcW w:w="798"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200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53 000,00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53 000,00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416"/>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102</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0503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1520088630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240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53 000,00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53 000,00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237"/>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103</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Иные бюджетные ассигнования</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0503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1520088630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800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4 000,00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r>
      <w:tr w:rsidR="004652EE" w:rsidRPr="004652EE" w:rsidTr="003717FC">
        <w:trPr>
          <w:trHeight w:val="270"/>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104</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Уплата налогов, сборов и иных платежей</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0503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1520088630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850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4 000,00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r>
      <w:tr w:rsidR="004652EE" w:rsidRPr="004652EE" w:rsidTr="003717FC">
        <w:trPr>
          <w:trHeight w:val="982"/>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105</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xml:space="preserve">Содержание мест захоронения. Благоустройство и поддержка жилищно-коммунального хозяйства, муниципальной программы   "Социально-экономическое развитие  сельсовета "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0503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1520088650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7 500,00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7 247,12</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96,63</w:t>
            </w:r>
          </w:p>
        </w:tc>
      </w:tr>
      <w:tr w:rsidR="004652EE" w:rsidRPr="004652EE" w:rsidTr="003717FC">
        <w:trPr>
          <w:trHeight w:val="41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106</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Закупка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0503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1520088650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200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7 500,00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7 247,12</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96,63</w:t>
            </w:r>
          </w:p>
        </w:tc>
      </w:tr>
      <w:tr w:rsidR="004652EE" w:rsidRPr="004652EE" w:rsidTr="003717FC">
        <w:trPr>
          <w:trHeight w:val="521"/>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107</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0503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1520088650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240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7 500,00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7 247,12</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96,63</w:t>
            </w:r>
          </w:p>
        </w:tc>
      </w:tr>
      <w:tr w:rsidR="004652EE" w:rsidRPr="004652EE" w:rsidTr="003717FC">
        <w:trPr>
          <w:trHeight w:val="1252"/>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108</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Расходы  на реализацию мероприятий по поддержке местных инициатив за счёт поступлений от юридических лиц. Благоустройство и поддержка жилищно-коммунального хозяйства, муниципальной программы   "Социально-экономическое развитие сельсовета"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0503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15202S6410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9 010,00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r>
      <w:tr w:rsidR="004652EE" w:rsidRPr="004652EE" w:rsidTr="003717FC">
        <w:trPr>
          <w:trHeight w:val="421"/>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109</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Закупка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0503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15202S6410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200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9 010,00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r>
      <w:tr w:rsidR="004652EE" w:rsidRPr="004652EE" w:rsidTr="003717FC">
        <w:trPr>
          <w:trHeight w:val="527"/>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110</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0503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15202S6410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240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9 010,00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r>
      <w:tr w:rsidR="004652EE" w:rsidRPr="004652EE" w:rsidTr="003717FC">
        <w:trPr>
          <w:trHeight w:val="1292"/>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111</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xml:space="preserve">Расходы на реализацию мероприятий по поддержке местных инициатив за счёт средств граждан. Благоустройство и поддержка жилищно-коммунального хозяйства, муниципальной программы   "Социально-экономическое развитие  сельсовета "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0503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15203S6410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3,00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r>
      <w:tr w:rsidR="004652EE" w:rsidRPr="004652EE" w:rsidTr="003717FC">
        <w:trPr>
          <w:trHeight w:val="420"/>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112</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Закупка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0503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15203S6410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200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3,00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r>
      <w:tr w:rsidR="004652EE" w:rsidRPr="004652EE" w:rsidTr="003717FC">
        <w:trPr>
          <w:trHeight w:val="562"/>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113</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0503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15203S6410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240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3,00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r>
      <w:tr w:rsidR="004652EE" w:rsidRPr="004652EE" w:rsidTr="003717FC">
        <w:trPr>
          <w:trHeight w:val="272"/>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lastRenderedPageBreak/>
              <w:t>114</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КУЛЬТУРА, КИНЕМАТОГРАФИЯ</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0800</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113 500,00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113 500,00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164"/>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115</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Культура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0801</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113 500,00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113 500,00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510"/>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116</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xml:space="preserve">Муниципальная программа "Социально-экономическое развитие                        сельсовета "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0801</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1500000000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113 500,00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113 500,00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37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117</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Подпрограмма "Поддержка и развитие социальной сферы"</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0801</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1530000000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113 500,00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113 500,00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278"/>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118</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xml:space="preserve">Развитие культурно-досуговой и творческой деятельности. Поддержка и развитие социальной сферы, муниципальной программы   "Социально-экономическое развитие сельсовета "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0801</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1530088830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113 500,00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113 500,00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519"/>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119</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Закупка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0801</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1530088830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200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113 500,00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113 500,00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427"/>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120</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rPr>
                <w:rFonts w:ascii="Times New Roman" w:hAnsi="Times New Roman" w:cs="Times New Roman"/>
                <w:color w:val="000000"/>
                <w:sz w:val="20"/>
                <w:szCs w:val="20"/>
              </w:rPr>
            </w:pPr>
            <w:r w:rsidRPr="004652EE">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0801</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1530088830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240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113 500,00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113 500,00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269"/>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121</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Социальная политика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24 000,00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24 000,00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174"/>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122</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Пенсионное обеспечение</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1001</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24 000,00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24 000,00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459"/>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123</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xml:space="preserve">Муниципальная программа "Социально-экономическое развитие сельсовета "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1001</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1500000000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24 000,00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24 000,00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37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124</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Подпрограмма "Поддержка и развитие социальной сферы"</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1001</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1530000000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24 000,00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24 000,00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941"/>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125</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xml:space="preserve">Доплата к муниципальным пенсиям. Поддержка и развитие социальной сферы, муниципальной программы   "Социально-экономическое развитие сельсовета "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1001</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1530082210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24 000,00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24 000,00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20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126</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Социальное обеспечение и иные выплаты населению</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1001</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1530082210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300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24 000,00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24 000,00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37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127</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color w:val="000000"/>
                <w:sz w:val="20"/>
                <w:szCs w:val="20"/>
              </w:rPr>
            </w:pPr>
            <w:r w:rsidRPr="004652EE">
              <w:rPr>
                <w:rFonts w:ascii="Times New Roman" w:hAnsi="Times New Roman" w:cs="Times New Roman"/>
                <w:color w:val="000000"/>
                <w:sz w:val="20"/>
                <w:szCs w:val="20"/>
              </w:rPr>
              <w:t>Публичные нормативные социальные выплаты гражданам</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1001</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1530082210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310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24 000,00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24 000,00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768"/>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128</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МЕЖБЮДЖЕТНЫЕ ТРАНСФЕРТЫ ОБЩЕГО ХАРАКТЕРА БЮДЖЕТАМ БЮДЖЕТНОЙ СИСТЕМЫ  РОССИЙСКОЙ ФЕДЕРАЦИИ</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1400</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567 895,00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567 895,00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37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129</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Прочие межбюджетные трансферты общего характера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1403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567 895,00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567 895,00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417"/>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130</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xml:space="preserve">Муниципальная программа "Социально-экономическое развитие                             сельсовета "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1403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1500000000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567 895,00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567 895,00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480"/>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131</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Подпрограмма "Управление муниципальными финансами сельсовета"</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1403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1540000000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567 895,00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567 895,00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87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132</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3717FC">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 xml:space="preserve">Предоставление межбюджетных трансфертов бюджету муниципального района из бюджета сельсовета на осуществление части полномочий по решению </w:t>
            </w:r>
            <w:r w:rsidRPr="004652EE">
              <w:rPr>
                <w:rFonts w:ascii="Times New Roman" w:hAnsi="Times New Roman" w:cs="Times New Roman"/>
                <w:b/>
                <w:bCs/>
                <w:color w:val="000000"/>
                <w:sz w:val="20"/>
                <w:szCs w:val="20"/>
              </w:rPr>
              <w:lastRenderedPageBreak/>
              <w:t>вопросов местного значения в соответствии с заключёнными соглашениями. Управление муниципальными финансами сельсовета, муниципальной программы "Социально-экономическое развитие сельсовета "</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lastRenderedPageBreak/>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1403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1540086210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567 895,00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567 895,00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150"/>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lastRenderedPageBreak/>
              <w:t>133</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Межбюджетные трансферты</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1403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1540086210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sz w:val="20"/>
                <w:szCs w:val="20"/>
              </w:rPr>
            </w:pPr>
            <w:r w:rsidRPr="004652EE">
              <w:rPr>
                <w:rFonts w:ascii="Times New Roman" w:hAnsi="Times New Roman" w:cs="Times New Roman"/>
                <w:b/>
                <w:bCs/>
                <w:sz w:val="20"/>
                <w:szCs w:val="20"/>
              </w:rPr>
              <w:t>500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567 895,00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567 895,00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292"/>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134</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color w:val="000000"/>
                <w:sz w:val="20"/>
                <w:szCs w:val="20"/>
              </w:rPr>
            </w:pPr>
            <w:r w:rsidRPr="004652EE">
              <w:rPr>
                <w:rFonts w:ascii="Times New Roman" w:hAnsi="Times New Roman" w:cs="Times New Roman"/>
                <w:color w:val="000000"/>
                <w:sz w:val="20"/>
                <w:szCs w:val="20"/>
              </w:rPr>
              <w:t>Иные межбюджетные трансферты</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826</w:t>
            </w:r>
          </w:p>
        </w:tc>
        <w:tc>
          <w:tcPr>
            <w:tcW w:w="970" w:type="dxa"/>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1403</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1540086210</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540</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567 895,00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567 895,00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100,00</w:t>
            </w:r>
          </w:p>
        </w:tc>
      </w:tr>
      <w:tr w:rsidR="004652EE" w:rsidRPr="004652EE" w:rsidTr="003717FC">
        <w:trPr>
          <w:trHeight w:val="243"/>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135</w:t>
            </w:r>
          </w:p>
        </w:tc>
        <w:tc>
          <w:tcPr>
            <w:tcW w:w="5230" w:type="dxa"/>
            <w:gridSpan w:val="2"/>
            <w:tcBorders>
              <w:top w:val="nil"/>
              <w:left w:val="nil"/>
              <w:bottom w:val="single" w:sz="4" w:space="0" w:color="auto"/>
              <w:right w:val="single" w:sz="4" w:space="0" w:color="auto"/>
            </w:tcBorders>
            <w:shd w:val="clear" w:color="FFFFCC" w:fill="FFFFFF"/>
            <w:hideMark/>
          </w:tcPr>
          <w:p w:rsidR="004652EE" w:rsidRPr="004652EE" w:rsidRDefault="004652EE" w:rsidP="004652EE">
            <w:pPr>
              <w:spacing w:after="0" w:line="240" w:lineRule="auto"/>
              <w:jc w:val="both"/>
              <w:rPr>
                <w:rFonts w:ascii="Times New Roman" w:hAnsi="Times New Roman" w:cs="Times New Roman"/>
                <w:color w:val="000000"/>
                <w:sz w:val="20"/>
                <w:szCs w:val="20"/>
              </w:rPr>
            </w:pPr>
            <w:r w:rsidRPr="004652EE">
              <w:rPr>
                <w:rFonts w:ascii="Times New Roman" w:hAnsi="Times New Roman" w:cs="Times New Roman"/>
                <w:color w:val="000000"/>
                <w:sz w:val="20"/>
                <w:szCs w:val="20"/>
              </w:rPr>
              <w:t>Условно-утверждённые расходы</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 </w:t>
            </w:r>
          </w:p>
        </w:tc>
        <w:tc>
          <w:tcPr>
            <w:tcW w:w="970"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 </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 </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sz w:val="20"/>
                <w:szCs w:val="20"/>
              </w:rPr>
            </w:pPr>
            <w:r w:rsidRPr="004652EE">
              <w:rPr>
                <w:rFonts w:ascii="Times New Roman" w:hAnsi="Times New Roman" w:cs="Times New Roman"/>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0,00</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0,00</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0,00</w:t>
            </w:r>
          </w:p>
        </w:tc>
      </w:tr>
      <w:tr w:rsidR="004652EE" w:rsidRPr="004652EE" w:rsidTr="003717FC">
        <w:trPr>
          <w:trHeight w:val="375"/>
        </w:trPr>
        <w:tc>
          <w:tcPr>
            <w:tcW w:w="881" w:type="dxa"/>
            <w:tcBorders>
              <w:top w:val="nil"/>
              <w:left w:val="single" w:sz="4" w:space="0" w:color="auto"/>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136</w:t>
            </w:r>
          </w:p>
        </w:tc>
        <w:tc>
          <w:tcPr>
            <w:tcW w:w="5230"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ВСЕГО РАСХОДОВ</w:t>
            </w:r>
          </w:p>
        </w:tc>
        <w:tc>
          <w:tcPr>
            <w:tcW w:w="731"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 </w:t>
            </w:r>
          </w:p>
        </w:tc>
        <w:tc>
          <w:tcPr>
            <w:tcW w:w="970"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color w:val="000000"/>
                <w:sz w:val="20"/>
                <w:szCs w:val="20"/>
              </w:rPr>
            </w:pPr>
            <w:r w:rsidRPr="004652EE">
              <w:rPr>
                <w:rFonts w:ascii="Times New Roman" w:hAnsi="Times New Roman" w:cs="Times New Roman"/>
                <w:color w:val="000000"/>
                <w:sz w:val="20"/>
                <w:szCs w:val="20"/>
              </w:rPr>
              <w:t> </w:t>
            </w:r>
          </w:p>
        </w:tc>
        <w:tc>
          <w:tcPr>
            <w:tcW w:w="1611"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 </w:t>
            </w:r>
          </w:p>
        </w:tc>
        <w:tc>
          <w:tcPr>
            <w:tcW w:w="798"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rPr>
                <w:rFonts w:ascii="Times New Roman" w:hAnsi="Times New Roman" w:cs="Times New Roman"/>
                <w:sz w:val="20"/>
                <w:szCs w:val="20"/>
              </w:rPr>
            </w:pPr>
            <w:r w:rsidRPr="004652EE">
              <w:rPr>
                <w:rFonts w:ascii="Times New Roman" w:hAnsi="Times New Roman" w:cs="Times New Roman"/>
                <w:sz w:val="20"/>
                <w:szCs w:val="20"/>
              </w:rPr>
              <w:t> </w:t>
            </w:r>
          </w:p>
        </w:tc>
        <w:tc>
          <w:tcPr>
            <w:tcW w:w="1605" w:type="dxa"/>
            <w:gridSpan w:val="2"/>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9 362 571,85</w:t>
            </w:r>
          </w:p>
        </w:tc>
        <w:tc>
          <w:tcPr>
            <w:tcW w:w="1502"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9 092 865,98</w:t>
            </w:r>
          </w:p>
        </w:tc>
        <w:tc>
          <w:tcPr>
            <w:tcW w:w="1365" w:type="dxa"/>
            <w:tcBorders>
              <w:top w:val="nil"/>
              <w:left w:val="nil"/>
              <w:bottom w:val="single" w:sz="4" w:space="0" w:color="auto"/>
              <w:right w:val="single" w:sz="4" w:space="0" w:color="auto"/>
            </w:tcBorders>
            <w:shd w:val="clear" w:color="FFFFCC" w:fill="FFFFFF"/>
            <w:noWrap/>
            <w:hideMark/>
          </w:tcPr>
          <w:p w:rsidR="004652EE" w:rsidRPr="004652EE" w:rsidRDefault="004652EE" w:rsidP="004652EE">
            <w:pPr>
              <w:spacing w:after="0" w:line="240" w:lineRule="auto"/>
              <w:jc w:val="center"/>
              <w:rPr>
                <w:rFonts w:ascii="Times New Roman" w:hAnsi="Times New Roman" w:cs="Times New Roman"/>
                <w:b/>
                <w:bCs/>
                <w:color w:val="000000"/>
                <w:sz w:val="20"/>
                <w:szCs w:val="20"/>
              </w:rPr>
            </w:pPr>
            <w:r w:rsidRPr="004652EE">
              <w:rPr>
                <w:rFonts w:ascii="Times New Roman" w:hAnsi="Times New Roman" w:cs="Times New Roman"/>
                <w:b/>
                <w:bCs/>
                <w:color w:val="000000"/>
                <w:sz w:val="20"/>
                <w:szCs w:val="20"/>
              </w:rPr>
              <w:t>97,12</w:t>
            </w:r>
          </w:p>
        </w:tc>
      </w:tr>
    </w:tbl>
    <w:p w:rsidR="00D345CC" w:rsidRDefault="00D345CC" w:rsidP="004652EE">
      <w:pPr>
        <w:pStyle w:val="21"/>
        <w:rPr>
          <w:sz w:val="20"/>
        </w:rPr>
        <w:sectPr w:rsidR="00D345CC" w:rsidSect="00BB1E4F">
          <w:pgSz w:w="16838" w:h="11906" w:orient="landscape"/>
          <w:pgMar w:top="1134" w:right="1134" w:bottom="851" w:left="1134" w:header="709" w:footer="709" w:gutter="0"/>
          <w:cols w:space="708"/>
          <w:docGrid w:linePitch="360"/>
        </w:sectPr>
      </w:pPr>
    </w:p>
    <w:p w:rsidR="00D345CC" w:rsidRPr="00D345CC" w:rsidRDefault="00D345CC" w:rsidP="00D345CC">
      <w:pPr>
        <w:pStyle w:val="21"/>
        <w:ind w:firstLine="709"/>
        <w:jc w:val="center"/>
        <w:rPr>
          <w:b/>
          <w:bCs/>
          <w:sz w:val="20"/>
        </w:rPr>
      </w:pPr>
      <w:r w:rsidRPr="00D345CC">
        <w:rPr>
          <w:b/>
          <w:bCs/>
          <w:sz w:val="20"/>
        </w:rPr>
        <w:lastRenderedPageBreak/>
        <w:t>РОССИЙСКАЯ ФЕДЕРАЦИЯ</w:t>
      </w:r>
    </w:p>
    <w:p w:rsidR="00D345CC" w:rsidRPr="00D345CC" w:rsidRDefault="00D345CC" w:rsidP="00D345CC">
      <w:pPr>
        <w:pStyle w:val="21"/>
        <w:ind w:firstLine="709"/>
        <w:jc w:val="center"/>
        <w:rPr>
          <w:b/>
          <w:bCs/>
          <w:sz w:val="20"/>
        </w:rPr>
      </w:pPr>
      <w:r w:rsidRPr="00D345CC">
        <w:rPr>
          <w:b/>
          <w:bCs/>
          <w:sz w:val="20"/>
        </w:rPr>
        <w:t>НОВОТРОИЦКИЙ СЕЛЬСКИЙ СОВЕТ ДЕПУТАТОВ</w:t>
      </w:r>
    </w:p>
    <w:p w:rsidR="00D345CC" w:rsidRPr="00D345CC" w:rsidRDefault="00D345CC" w:rsidP="00D345CC">
      <w:pPr>
        <w:pStyle w:val="21"/>
        <w:ind w:firstLine="709"/>
        <w:jc w:val="center"/>
        <w:rPr>
          <w:b/>
          <w:bCs/>
          <w:sz w:val="20"/>
        </w:rPr>
      </w:pPr>
      <w:r w:rsidRPr="00D345CC">
        <w:rPr>
          <w:b/>
          <w:bCs/>
          <w:sz w:val="20"/>
        </w:rPr>
        <w:t>МИНУСИНСКОГО РАЙОНА</w:t>
      </w:r>
    </w:p>
    <w:p w:rsidR="00D345CC" w:rsidRPr="00D345CC" w:rsidRDefault="00D345CC" w:rsidP="00D345CC">
      <w:pPr>
        <w:pStyle w:val="21"/>
        <w:ind w:firstLine="709"/>
        <w:jc w:val="center"/>
        <w:rPr>
          <w:b/>
          <w:bCs/>
          <w:sz w:val="20"/>
        </w:rPr>
      </w:pPr>
      <w:r w:rsidRPr="00D345CC">
        <w:rPr>
          <w:b/>
          <w:bCs/>
          <w:sz w:val="20"/>
        </w:rPr>
        <w:t>КРАСНОЯРСКОГО КРАЯ</w:t>
      </w:r>
    </w:p>
    <w:p w:rsidR="00D345CC" w:rsidRPr="00D345CC" w:rsidRDefault="00D345CC" w:rsidP="00D345CC">
      <w:pPr>
        <w:pStyle w:val="21"/>
        <w:ind w:firstLine="709"/>
        <w:jc w:val="center"/>
        <w:rPr>
          <w:b/>
          <w:bCs/>
          <w:sz w:val="20"/>
        </w:rPr>
      </w:pPr>
    </w:p>
    <w:p w:rsidR="00D345CC" w:rsidRPr="00D345CC" w:rsidRDefault="00D345CC" w:rsidP="00D345CC">
      <w:pPr>
        <w:pStyle w:val="21"/>
        <w:ind w:firstLine="709"/>
        <w:jc w:val="center"/>
        <w:rPr>
          <w:b/>
          <w:bCs/>
          <w:sz w:val="20"/>
        </w:rPr>
      </w:pPr>
      <w:r w:rsidRPr="00D345CC">
        <w:rPr>
          <w:b/>
          <w:bCs/>
          <w:sz w:val="20"/>
        </w:rPr>
        <w:t>Р Е Ш Е Н И Е</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 xml:space="preserve"> «08» апреля 2023                              </w:t>
      </w:r>
      <w:r>
        <w:rPr>
          <w:bCs/>
          <w:sz w:val="20"/>
        </w:rPr>
        <w:t xml:space="preserve">      </w:t>
      </w:r>
      <w:r w:rsidRPr="00D345CC">
        <w:rPr>
          <w:bCs/>
          <w:sz w:val="20"/>
        </w:rPr>
        <w:t xml:space="preserve">  д. Быстрая                                   </w:t>
      </w:r>
      <w:r>
        <w:rPr>
          <w:bCs/>
          <w:sz w:val="20"/>
        </w:rPr>
        <w:t xml:space="preserve">                                </w:t>
      </w:r>
      <w:r w:rsidRPr="00D345CC">
        <w:rPr>
          <w:bCs/>
          <w:sz w:val="20"/>
        </w:rPr>
        <w:t xml:space="preserve">  №  86-рс</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Об утверждении Положения о порядке и условиях приватизации муниципального имущества муниципального образования Новотроицкий сельсовет</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руководствуясь статьями 23, 59 Устава Новотроицкого сельсовета, Новотроицкий сельский Совет депутатов РЕШИЛ:</w:t>
      </w:r>
    </w:p>
    <w:p w:rsidR="00D345CC" w:rsidRPr="00D345CC" w:rsidRDefault="00D345CC" w:rsidP="00D345CC">
      <w:pPr>
        <w:pStyle w:val="21"/>
        <w:ind w:firstLine="709"/>
        <w:jc w:val="both"/>
        <w:rPr>
          <w:bCs/>
          <w:sz w:val="20"/>
        </w:rPr>
      </w:pPr>
      <w:r w:rsidRPr="00D345CC">
        <w:rPr>
          <w:bCs/>
          <w:sz w:val="20"/>
        </w:rPr>
        <w:t>1. Утвердить Положение о порядке и условиях приватизации муниципального имущества муниципального образования Новотроицкий сельсовет, согласно приложению.</w:t>
      </w:r>
    </w:p>
    <w:p w:rsidR="00D345CC" w:rsidRPr="00D345CC" w:rsidRDefault="00D345CC" w:rsidP="00D345CC">
      <w:pPr>
        <w:pStyle w:val="21"/>
        <w:ind w:firstLine="709"/>
        <w:jc w:val="both"/>
        <w:rPr>
          <w:bCs/>
          <w:sz w:val="20"/>
        </w:rPr>
      </w:pPr>
      <w:r w:rsidRPr="00D345CC">
        <w:rPr>
          <w:bCs/>
          <w:sz w:val="20"/>
        </w:rPr>
        <w:t>2. Контроль за исполнением настоящего решения возложить на председателя постоянной комиссии по бюджету, финансам, муниципальной собственности, законности (Клявзер Ф. В.).</w:t>
      </w:r>
    </w:p>
    <w:p w:rsidR="00D345CC" w:rsidRPr="00D345CC" w:rsidRDefault="00D345CC" w:rsidP="00D345CC">
      <w:pPr>
        <w:pStyle w:val="21"/>
        <w:ind w:firstLine="709"/>
        <w:jc w:val="both"/>
        <w:rPr>
          <w:bCs/>
          <w:sz w:val="20"/>
        </w:rPr>
      </w:pPr>
      <w:r w:rsidRPr="00D345CC">
        <w:rPr>
          <w:bCs/>
          <w:sz w:val="20"/>
        </w:rPr>
        <w:t xml:space="preserve">3. Настоящее решение вступает в силу со дня его </w:t>
      </w:r>
      <w:hyperlink r:id="rId8" w:history="1">
        <w:r w:rsidRPr="00D345CC">
          <w:rPr>
            <w:rStyle w:val="af2"/>
            <w:bCs/>
            <w:sz w:val="20"/>
            <w:lang/>
          </w:rPr>
          <w:t>официального опубликования</w:t>
        </w:r>
      </w:hyperlink>
      <w:r w:rsidRPr="00D345CC">
        <w:rPr>
          <w:bCs/>
          <w:sz w:val="20"/>
        </w:rPr>
        <w:t xml:space="preserve"> в газете муниципального образования Новотроицкий сельсовет «Новотроицкий вестник».</w:t>
      </w:r>
    </w:p>
    <w:p w:rsidR="00D345CC" w:rsidRPr="00D345CC" w:rsidRDefault="00D345CC" w:rsidP="00D345CC">
      <w:pPr>
        <w:pStyle w:val="21"/>
        <w:ind w:firstLine="709"/>
        <w:jc w:val="both"/>
        <w:rPr>
          <w:bCs/>
          <w:sz w:val="20"/>
        </w:rPr>
      </w:pPr>
      <w:r w:rsidRPr="00D345CC">
        <w:rPr>
          <w:bCs/>
          <w:sz w:val="20"/>
        </w:rPr>
        <w:br/>
        <w:t xml:space="preserve">         Председатель Новотроицкого</w:t>
      </w:r>
    </w:p>
    <w:p w:rsidR="00D345CC" w:rsidRPr="00D345CC" w:rsidRDefault="00D345CC" w:rsidP="00D345CC">
      <w:pPr>
        <w:pStyle w:val="21"/>
        <w:jc w:val="both"/>
        <w:rPr>
          <w:bCs/>
          <w:sz w:val="20"/>
        </w:rPr>
      </w:pPr>
      <w:r>
        <w:rPr>
          <w:bCs/>
          <w:sz w:val="20"/>
        </w:rPr>
        <w:t xml:space="preserve">         </w:t>
      </w:r>
      <w:r w:rsidRPr="00D345CC">
        <w:rPr>
          <w:bCs/>
          <w:sz w:val="20"/>
        </w:rPr>
        <w:t>сельского Совета депутатов                                                   А.С. Ширенко</w:t>
      </w:r>
    </w:p>
    <w:p w:rsidR="00D345CC" w:rsidRPr="00D345CC" w:rsidRDefault="00D345CC" w:rsidP="00986ABC">
      <w:pPr>
        <w:pStyle w:val="21"/>
        <w:ind w:firstLine="709"/>
        <w:jc w:val="both"/>
        <w:rPr>
          <w:bCs/>
          <w:sz w:val="20"/>
        </w:rPr>
      </w:pPr>
      <w:r w:rsidRPr="00D345CC">
        <w:rPr>
          <w:bCs/>
          <w:sz w:val="20"/>
        </w:rPr>
        <w:t xml:space="preserve">                                           </w:t>
      </w:r>
    </w:p>
    <w:p w:rsidR="00D345CC" w:rsidRPr="00D345CC" w:rsidRDefault="00D345CC" w:rsidP="00D345CC">
      <w:pPr>
        <w:pStyle w:val="21"/>
        <w:jc w:val="both"/>
        <w:rPr>
          <w:bCs/>
          <w:sz w:val="20"/>
        </w:rPr>
      </w:pPr>
      <w:r>
        <w:rPr>
          <w:bCs/>
          <w:sz w:val="20"/>
        </w:rPr>
        <w:t xml:space="preserve">        </w:t>
      </w:r>
      <w:r w:rsidRPr="00D345CC">
        <w:rPr>
          <w:bCs/>
          <w:sz w:val="20"/>
        </w:rPr>
        <w:t>Глава сельсовета                                                                      А.В. Семенов</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right"/>
        <w:rPr>
          <w:bCs/>
          <w:sz w:val="20"/>
        </w:rPr>
      </w:pPr>
      <w:r w:rsidRPr="00D345CC">
        <w:rPr>
          <w:bCs/>
          <w:sz w:val="20"/>
          <w:lang w:bidi="ru-RU"/>
        </w:rPr>
        <w:t>Приложение</w:t>
      </w:r>
    </w:p>
    <w:p w:rsidR="00D345CC" w:rsidRDefault="00D345CC" w:rsidP="00D345CC">
      <w:pPr>
        <w:pStyle w:val="21"/>
        <w:ind w:firstLine="709"/>
        <w:jc w:val="right"/>
        <w:rPr>
          <w:bCs/>
          <w:sz w:val="20"/>
          <w:lang w:bidi="ru-RU"/>
        </w:rPr>
      </w:pPr>
      <w:r w:rsidRPr="00D345CC">
        <w:rPr>
          <w:bCs/>
          <w:sz w:val="20"/>
          <w:lang w:bidi="ru-RU"/>
        </w:rPr>
        <w:t xml:space="preserve">к решению  Новотроицкого                     </w:t>
      </w:r>
    </w:p>
    <w:p w:rsidR="00D345CC" w:rsidRPr="00D345CC" w:rsidRDefault="00D345CC" w:rsidP="00D345CC">
      <w:pPr>
        <w:pStyle w:val="21"/>
        <w:ind w:firstLine="709"/>
        <w:jc w:val="right"/>
        <w:rPr>
          <w:bCs/>
          <w:sz w:val="20"/>
        </w:rPr>
      </w:pPr>
      <w:r w:rsidRPr="00D345CC">
        <w:rPr>
          <w:bCs/>
          <w:sz w:val="20"/>
          <w:lang w:bidi="ru-RU"/>
        </w:rPr>
        <w:t>сельского  Совета депутатов</w:t>
      </w:r>
    </w:p>
    <w:p w:rsidR="00D345CC" w:rsidRPr="00D345CC" w:rsidRDefault="00D345CC" w:rsidP="00D345CC">
      <w:pPr>
        <w:pStyle w:val="21"/>
        <w:ind w:firstLine="709"/>
        <w:jc w:val="right"/>
        <w:rPr>
          <w:bCs/>
          <w:sz w:val="20"/>
        </w:rPr>
      </w:pPr>
      <w:r w:rsidRPr="00D345CC">
        <w:rPr>
          <w:bCs/>
          <w:sz w:val="20"/>
          <w:lang w:bidi="ru-RU"/>
        </w:rPr>
        <w:t>от 08.04.2023 № 86-рс</w:t>
      </w:r>
    </w:p>
    <w:p w:rsidR="00D345CC" w:rsidRPr="00D345CC" w:rsidRDefault="00D345CC" w:rsidP="00D345CC">
      <w:pPr>
        <w:pStyle w:val="21"/>
        <w:ind w:firstLine="709"/>
        <w:jc w:val="both"/>
        <w:rPr>
          <w:bCs/>
          <w:sz w:val="20"/>
          <w:lang w:bidi="ru-RU"/>
        </w:rPr>
      </w:pPr>
    </w:p>
    <w:p w:rsidR="00D345CC" w:rsidRPr="00D345CC" w:rsidRDefault="00D345CC" w:rsidP="00D345CC">
      <w:pPr>
        <w:pStyle w:val="21"/>
        <w:ind w:firstLine="709"/>
        <w:jc w:val="both"/>
        <w:rPr>
          <w:bCs/>
          <w:sz w:val="20"/>
          <w:lang w:bidi="ru-RU"/>
        </w:rPr>
      </w:pPr>
    </w:p>
    <w:p w:rsidR="00D345CC" w:rsidRDefault="00D345CC" w:rsidP="00D345CC">
      <w:pPr>
        <w:pStyle w:val="21"/>
        <w:ind w:firstLine="709"/>
        <w:jc w:val="center"/>
        <w:rPr>
          <w:b/>
          <w:bCs/>
          <w:sz w:val="20"/>
        </w:rPr>
      </w:pPr>
      <w:r w:rsidRPr="00D345CC">
        <w:rPr>
          <w:b/>
          <w:bCs/>
          <w:sz w:val="20"/>
        </w:rPr>
        <w:t xml:space="preserve">Положение о порядке и условиях приватизации муниципального имущества </w:t>
      </w:r>
    </w:p>
    <w:p w:rsidR="00D345CC" w:rsidRPr="00D345CC" w:rsidRDefault="00D345CC" w:rsidP="00D345CC">
      <w:pPr>
        <w:pStyle w:val="21"/>
        <w:ind w:firstLine="709"/>
        <w:jc w:val="center"/>
        <w:rPr>
          <w:b/>
          <w:bCs/>
          <w:sz w:val="20"/>
        </w:rPr>
      </w:pPr>
      <w:r w:rsidRPr="00D345CC">
        <w:rPr>
          <w:b/>
          <w:bCs/>
          <w:sz w:val="20"/>
        </w:rPr>
        <w:t>на территории муниципального образования Новотроицкий сельсовет</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1. ОБЩИЕ ПОЛОЖЕНИЯ</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1.1. Настоящее Положение разработано в соответствии с Гражданским кодексом Российской Федерации и Федеральным законом от 21 декабря 2001 года №178-ФЗ "О приватизации государственного и муниципального имущества" (далее - Закон о приватизации).</w:t>
      </w:r>
    </w:p>
    <w:p w:rsidR="00D345CC" w:rsidRPr="00D345CC" w:rsidRDefault="00D345CC" w:rsidP="00D345CC">
      <w:pPr>
        <w:pStyle w:val="21"/>
        <w:ind w:firstLine="709"/>
        <w:jc w:val="both"/>
        <w:rPr>
          <w:bCs/>
          <w:sz w:val="20"/>
        </w:rPr>
      </w:pPr>
      <w:r w:rsidRPr="00D345CC">
        <w:rPr>
          <w:bCs/>
          <w:sz w:val="20"/>
        </w:rPr>
        <w:t>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муниципального образования Новотроицкий сельсовет (далее - муниципальное имущество).</w:t>
      </w:r>
    </w:p>
    <w:p w:rsidR="00D345CC" w:rsidRPr="00D345CC" w:rsidRDefault="00D345CC" w:rsidP="00D345CC">
      <w:pPr>
        <w:pStyle w:val="21"/>
        <w:ind w:firstLine="709"/>
        <w:jc w:val="both"/>
        <w:rPr>
          <w:bCs/>
          <w:sz w:val="20"/>
        </w:rPr>
      </w:pPr>
      <w:r w:rsidRPr="00D345CC">
        <w:rPr>
          <w:bCs/>
          <w:sz w:val="20"/>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345CC" w:rsidRPr="00D345CC" w:rsidRDefault="00D345CC" w:rsidP="00D345CC">
      <w:pPr>
        <w:pStyle w:val="21"/>
        <w:ind w:firstLine="709"/>
        <w:jc w:val="both"/>
        <w:rPr>
          <w:bCs/>
          <w:sz w:val="20"/>
        </w:rPr>
      </w:pPr>
      <w:r w:rsidRPr="00D345CC">
        <w:rPr>
          <w:bCs/>
          <w:sz w:val="20"/>
        </w:rPr>
        <w:t>1.2. Действие настоящего Положения не распространяется на отношения, возникающие при отчуждении:</w:t>
      </w:r>
    </w:p>
    <w:p w:rsidR="00D345CC" w:rsidRPr="00D345CC" w:rsidRDefault="00D345CC" w:rsidP="00D345CC">
      <w:pPr>
        <w:pStyle w:val="21"/>
        <w:ind w:firstLine="709"/>
        <w:jc w:val="both"/>
        <w:rPr>
          <w:bCs/>
          <w:sz w:val="20"/>
        </w:rPr>
      </w:pPr>
      <w:r w:rsidRPr="00D345CC">
        <w:rPr>
          <w:bCs/>
          <w:sz w:val="20"/>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D345CC" w:rsidRPr="00D345CC" w:rsidRDefault="00D345CC" w:rsidP="00D345CC">
      <w:pPr>
        <w:pStyle w:val="21"/>
        <w:ind w:firstLine="709"/>
        <w:jc w:val="both"/>
        <w:rPr>
          <w:bCs/>
          <w:sz w:val="20"/>
        </w:rPr>
      </w:pPr>
      <w:r w:rsidRPr="00D345CC">
        <w:rPr>
          <w:bCs/>
          <w:sz w:val="20"/>
        </w:rPr>
        <w:t>б) природных ресурсов;</w:t>
      </w:r>
    </w:p>
    <w:p w:rsidR="00D345CC" w:rsidRPr="00D345CC" w:rsidRDefault="00D345CC" w:rsidP="00D345CC">
      <w:pPr>
        <w:pStyle w:val="21"/>
        <w:ind w:firstLine="709"/>
        <w:jc w:val="both"/>
        <w:rPr>
          <w:bCs/>
          <w:sz w:val="20"/>
        </w:rPr>
      </w:pPr>
      <w:r w:rsidRPr="00D345CC">
        <w:rPr>
          <w:bCs/>
          <w:sz w:val="20"/>
        </w:rPr>
        <w:t>в) муниципального жилищного фонда;</w:t>
      </w:r>
    </w:p>
    <w:p w:rsidR="00D345CC" w:rsidRPr="00D345CC" w:rsidRDefault="00D345CC" w:rsidP="00D345CC">
      <w:pPr>
        <w:pStyle w:val="21"/>
        <w:ind w:firstLine="709"/>
        <w:jc w:val="both"/>
        <w:rPr>
          <w:bCs/>
          <w:sz w:val="20"/>
        </w:rPr>
      </w:pPr>
      <w:r w:rsidRPr="00D345CC">
        <w:rPr>
          <w:bCs/>
          <w:sz w:val="20"/>
        </w:rPr>
        <w:t>г)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муниципального образования Новотроицкий сельсовет;</w:t>
      </w:r>
    </w:p>
    <w:p w:rsidR="00D345CC" w:rsidRPr="00D345CC" w:rsidRDefault="00D345CC" w:rsidP="00D345CC">
      <w:pPr>
        <w:pStyle w:val="21"/>
        <w:ind w:firstLine="709"/>
        <w:jc w:val="both"/>
        <w:rPr>
          <w:bCs/>
          <w:sz w:val="20"/>
        </w:rPr>
      </w:pPr>
      <w:r w:rsidRPr="00D345CC">
        <w:rPr>
          <w:bCs/>
          <w:sz w:val="20"/>
        </w:rPr>
        <w:t>д)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D345CC" w:rsidRPr="00D345CC" w:rsidRDefault="00D345CC" w:rsidP="00D345CC">
      <w:pPr>
        <w:pStyle w:val="21"/>
        <w:ind w:firstLine="709"/>
        <w:jc w:val="both"/>
        <w:rPr>
          <w:bCs/>
          <w:sz w:val="20"/>
        </w:rPr>
      </w:pPr>
      <w:r w:rsidRPr="00D345CC">
        <w:rPr>
          <w:bCs/>
          <w:sz w:val="20"/>
        </w:rPr>
        <w:lastRenderedPageBreak/>
        <w:t>е) муниципального имущества на основании судебного решения;</w:t>
      </w:r>
    </w:p>
    <w:p w:rsidR="00D345CC" w:rsidRPr="00D345CC" w:rsidRDefault="00D345CC" w:rsidP="00D345CC">
      <w:pPr>
        <w:pStyle w:val="21"/>
        <w:ind w:firstLine="709"/>
        <w:jc w:val="both"/>
        <w:rPr>
          <w:bCs/>
          <w:sz w:val="20"/>
        </w:rPr>
      </w:pPr>
      <w:r w:rsidRPr="00D345CC">
        <w:rPr>
          <w:bCs/>
          <w:sz w:val="20"/>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D345CC" w:rsidRPr="00D345CC" w:rsidRDefault="00D345CC" w:rsidP="00D345CC">
      <w:pPr>
        <w:pStyle w:val="21"/>
        <w:ind w:firstLine="709"/>
        <w:jc w:val="both"/>
        <w:rPr>
          <w:bCs/>
          <w:sz w:val="20"/>
        </w:rPr>
      </w:pPr>
      <w:r w:rsidRPr="00D345CC">
        <w:rPr>
          <w:bCs/>
          <w:sz w:val="20"/>
        </w:rPr>
        <w:t>з) муниципального имущества, находящегося за пределами территории Российской Федерации;</w:t>
      </w:r>
    </w:p>
    <w:p w:rsidR="00D345CC" w:rsidRPr="00D345CC" w:rsidRDefault="00D345CC" w:rsidP="00D345CC">
      <w:pPr>
        <w:pStyle w:val="21"/>
        <w:ind w:firstLine="709"/>
        <w:jc w:val="both"/>
        <w:rPr>
          <w:bCs/>
          <w:sz w:val="20"/>
        </w:rPr>
      </w:pPr>
      <w:r w:rsidRPr="00D345CC">
        <w:rPr>
          <w:bCs/>
          <w:sz w:val="20"/>
        </w:rPr>
        <w:t>и) муниципального имущества в случаях, предусмотренных международными договорами Российской Федерации;</w:t>
      </w:r>
    </w:p>
    <w:p w:rsidR="00D345CC" w:rsidRPr="00D345CC" w:rsidRDefault="00D345CC" w:rsidP="00D345CC">
      <w:pPr>
        <w:pStyle w:val="21"/>
        <w:ind w:firstLine="709"/>
        <w:jc w:val="both"/>
        <w:rPr>
          <w:bCs/>
          <w:sz w:val="20"/>
        </w:rPr>
      </w:pPr>
      <w:r w:rsidRPr="00D345CC">
        <w:rPr>
          <w:bCs/>
          <w:sz w:val="20"/>
        </w:rPr>
        <w:t>к)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D345CC" w:rsidRPr="00D345CC" w:rsidRDefault="00D345CC" w:rsidP="00D345CC">
      <w:pPr>
        <w:pStyle w:val="21"/>
        <w:ind w:firstLine="709"/>
        <w:jc w:val="both"/>
        <w:rPr>
          <w:bCs/>
          <w:sz w:val="20"/>
        </w:rPr>
      </w:pPr>
      <w:r w:rsidRPr="00D345CC">
        <w:rPr>
          <w:bCs/>
          <w:sz w:val="20"/>
        </w:rPr>
        <w:t xml:space="preserve">л) акций акционерного общества, а также ценных бумаг, конвертируемых в акции акционерного общества, в случае их выкупа в порядке, установленном </w:t>
      </w:r>
      <w:hyperlink r:id="rId9" w:history="1">
        <w:r w:rsidRPr="00D345CC">
          <w:rPr>
            <w:rStyle w:val="af2"/>
            <w:bCs/>
            <w:sz w:val="20"/>
            <w:lang/>
          </w:rPr>
          <w:t>статьями 84.2</w:t>
        </w:r>
      </w:hyperlink>
      <w:r w:rsidRPr="00D345CC">
        <w:rPr>
          <w:bCs/>
          <w:sz w:val="20"/>
        </w:rPr>
        <w:t>, 84.7 и 84.8 Федерального закона от 26 декабря 1995 года N 208-ФЗ "Об акционерных обществах";</w:t>
      </w:r>
    </w:p>
    <w:p w:rsidR="00D345CC" w:rsidRPr="00D345CC" w:rsidRDefault="00D345CC" w:rsidP="00D345CC">
      <w:pPr>
        <w:pStyle w:val="21"/>
        <w:ind w:firstLine="709"/>
        <w:jc w:val="both"/>
        <w:rPr>
          <w:bCs/>
          <w:sz w:val="20"/>
        </w:rPr>
      </w:pPr>
      <w:r w:rsidRPr="00D345CC">
        <w:rPr>
          <w:bCs/>
          <w:sz w:val="20"/>
        </w:rPr>
        <w:t>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345CC" w:rsidRPr="00D345CC" w:rsidRDefault="00D345CC" w:rsidP="00D345CC">
      <w:pPr>
        <w:pStyle w:val="21"/>
        <w:ind w:firstLine="709"/>
        <w:jc w:val="both"/>
        <w:rPr>
          <w:bCs/>
          <w:sz w:val="20"/>
        </w:rPr>
      </w:pPr>
      <w:r w:rsidRPr="00D345CC">
        <w:rPr>
          <w:bCs/>
          <w:sz w:val="20"/>
        </w:rPr>
        <w:t>1.3. Под приватизацией муниципального имущества понимается возмездное отчуждение имущества, находящегося в собственности муниципального образования Новотроицкий сельсовет, в собственность физических и (или) юридических лиц.</w:t>
      </w:r>
    </w:p>
    <w:p w:rsidR="00D345CC" w:rsidRPr="00D345CC" w:rsidRDefault="00D345CC" w:rsidP="00D345CC">
      <w:pPr>
        <w:pStyle w:val="21"/>
        <w:ind w:firstLine="709"/>
        <w:jc w:val="both"/>
        <w:rPr>
          <w:bCs/>
          <w:sz w:val="20"/>
        </w:rPr>
      </w:pPr>
      <w:r w:rsidRPr="00D345CC">
        <w:rPr>
          <w:bCs/>
          <w:sz w:val="20"/>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D345CC" w:rsidRPr="00D345CC" w:rsidRDefault="00D345CC" w:rsidP="00D345CC">
      <w:pPr>
        <w:pStyle w:val="21"/>
        <w:ind w:firstLine="709"/>
        <w:jc w:val="both"/>
        <w:rPr>
          <w:bCs/>
          <w:sz w:val="20"/>
        </w:rPr>
      </w:pPr>
      <w:r w:rsidRPr="00D345CC">
        <w:rPr>
          <w:bCs/>
          <w:sz w:val="20"/>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D345CC" w:rsidRPr="00D345CC" w:rsidRDefault="00D345CC" w:rsidP="00D345CC">
      <w:pPr>
        <w:pStyle w:val="21"/>
        <w:ind w:firstLine="709"/>
        <w:jc w:val="both"/>
        <w:rPr>
          <w:bCs/>
          <w:sz w:val="20"/>
        </w:rPr>
      </w:pPr>
      <w:r w:rsidRPr="00D345CC">
        <w:rPr>
          <w:bCs/>
          <w:sz w:val="20"/>
        </w:rPr>
        <w:t>1.4. Основными целями приватизации являются:</w:t>
      </w:r>
    </w:p>
    <w:p w:rsidR="00D345CC" w:rsidRPr="00D345CC" w:rsidRDefault="00D345CC" w:rsidP="00D345CC">
      <w:pPr>
        <w:pStyle w:val="21"/>
        <w:ind w:firstLine="709"/>
        <w:jc w:val="both"/>
        <w:rPr>
          <w:bCs/>
          <w:sz w:val="20"/>
        </w:rPr>
      </w:pPr>
      <w:r w:rsidRPr="00D345CC">
        <w:rPr>
          <w:bCs/>
          <w:sz w:val="20"/>
        </w:rPr>
        <w:t xml:space="preserve"> - совершенствование управления муниципальной собственностью;</w:t>
      </w:r>
    </w:p>
    <w:p w:rsidR="00D345CC" w:rsidRPr="00D345CC" w:rsidRDefault="00D345CC" w:rsidP="00D345CC">
      <w:pPr>
        <w:pStyle w:val="21"/>
        <w:ind w:firstLine="709"/>
        <w:jc w:val="both"/>
        <w:rPr>
          <w:bCs/>
          <w:sz w:val="20"/>
        </w:rPr>
      </w:pPr>
      <w:r w:rsidRPr="00D345CC">
        <w:rPr>
          <w:bCs/>
          <w:sz w:val="20"/>
        </w:rPr>
        <w:t>- обеспечение доходной части бюджета муниципального образования Новотроицкий сельсовет;</w:t>
      </w:r>
    </w:p>
    <w:p w:rsidR="00D345CC" w:rsidRPr="00D345CC" w:rsidRDefault="00D345CC" w:rsidP="00D345CC">
      <w:pPr>
        <w:pStyle w:val="21"/>
        <w:ind w:firstLine="709"/>
        <w:jc w:val="both"/>
        <w:rPr>
          <w:bCs/>
          <w:sz w:val="20"/>
        </w:rPr>
      </w:pPr>
      <w:r w:rsidRPr="00D345CC">
        <w:rPr>
          <w:bCs/>
          <w:sz w:val="20"/>
        </w:rPr>
        <w:t>- привлечение инвестиций.</w:t>
      </w:r>
    </w:p>
    <w:p w:rsidR="00D345CC" w:rsidRPr="00D345CC" w:rsidRDefault="00D345CC" w:rsidP="00D345CC">
      <w:pPr>
        <w:pStyle w:val="21"/>
        <w:ind w:firstLine="709"/>
        <w:jc w:val="both"/>
        <w:rPr>
          <w:bCs/>
          <w:sz w:val="20"/>
        </w:rPr>
      </w:pPr>
      <w:r w:rsidRPr="00D345CC">
        <w:rPr>
          <w:bCs/>
          <w:sz w:val="20"/>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D345CC" w:rsidRPr="00D345CC" w:rsidRDefault="00D345CC" w:rsidP="00D345CC">
      <w:pPr>
        <w:pStyle w:val="21"/>
        <w:ind w:firstLine="709"/>
        <w:jc w:val="both"/>
        <w:rPr>
          <w:bCs/>
          <w:sz w:val="20"/>
        </w:rPr>
      </w:pPr>
      <w:r w:rsidRPr="00D345CC">
        <w:rPr>
          <w:bCs/>
          <w:sz w:val="20"/>
        </w:rPr>
        <w:t>1.6. Объектами приватизации муниципальной собственности муниципального образования Новотроицкий сельсовет являются:</w:t>
      </w:r>
    </w:p>
    <w:p w:rsidR="00D345CC" w:rsidRPr="00D345CC" w:rsidRDefault="00D345CC" w:rsidP="00D345CC">
      <w:pPr>
        <w:pStyle w:val="21"/>
        <w:ind w:firstLine="709"/>
        <w:jc w:val="both"/>
        <w:rPr>
          <w:bCs/>
          <w:sz w:val="20"/>
        </w:rPr>
      </w:pPr>
      <w:r w:rsidRPr="00D345CC">
        <w:rPr>
          <w:bCs/>
          <w:sz w:val="20"/>
        </w:rPr>
        <w:t>- муниципальные унитарные предприятия;</w:t>
      </w:r>
    </w:p>
    <w:p w:rsidR="00D345CC" w:rsidRPr="00D345CC" w:rsidRDefault="00D345CC" w:rsidP="00D345CC">
      <w:pPr>
        <w:pStyle w:val="21"/>
        <w:ind w:firstLine="709"/>
        <w:jc w:val="both"/>
        <w:rPr>
          <w:bCs/>
          <w:sz w:val="20"/>
        </w:rPr>
      </w:pPr>
      <w:r w:rsidRPr="00D345CC">
        <w:rPr>
          <w:bCs/>
          <w:sz w:val="20"/>
        </w:rPr>
        <w:t>- объекты муниципальной собственности, не используемые для реализации полномочий органов местного самоуправления;</w:t>
      </w:r>
    </w:p>
    <w:p w:rsidR="00D345CC" w:rsidRPr="00D345CC" w:rsidRDefault="00D345CC" w:rsidP="00D345CC">
      <w:pPr>
        <w:pStyle w:val="21"/>
        <w:ind w:firstLine="709"/>
        <w:jc w:val="both"/>
        <w:rPr>
          <w:bCs/>
          <w:sz w:val="20"/>
        </w:rPr>
      </w:pPr>
      <w:r w:rsidRPr="00D345CC">
        <w:rPr>
          <w:bCs/>
          <w:sz w:val="20"/>
        </w:rPr>
        <w:t>- незавершенные строительством объекты;</w:t>
      </w:r>
    </w:p>
    <w:p w:rsidR="00D345CC" w:rsidRPr="00D345CC" w:rsidRDefault="00D345CC" w:rsidP="00D345CC">
      <w:pPr>
        <w:pStyle w:val="21"/>
        <w:ind w:firstLine="709"/>
        <w:jc w:val="both"/>
        <w:rPr>
          <w:bCs/>
          <w:sz w:val="20"/>
        </w:rPr>
      </w:pPr>
      <w:r w:rsidRPr="00D345CC">
        <w:rPr>
          <w:bCs/>
          <w:sz w:val="20"/>
        </w:rPr>
        <w:t>- находящиеся в муниципальной собственности акции акционерных обществ;</w:t>
      </w:r>
    </w:p>
    <w:p w:rsidR="00D345CC" w:rsidRPr="00D345CC" w:rsidRDefault="00D345CC" w:rsidP="00D345CC">
      <w:pPr>
        <w:pStyle w:val="21"/>
        <w:ind w:firstLine="709"/>
        <w:jc w:val="both"/>
        <w:rPr>
          <w:bCs/>
          <w:sz w:val="20"/>
        </w:rPr>
      </w:pPr>
      <w:r w:rsidRPr="00D345CC">
        <w:rPr>
          <w:bCs/>
          <w:sz w:val="20"/>
        </w:rPr>
        <w:t>- находящиеся в муниципальной собственности доли в уставных капиталах обществ с ограниченной ответственностью;</w:t>
      </w:r>
    </w:p>
    <w:p w:rsidR="00D345CC" w:rsidRPr="00D345CC" w:rsidRDefault="00D345CC" w:rsidP="00D345CC">
      <w:pPr>
        <w:pStyle w:val="21"/>
        <w:ind w:firstLine="709"/>
        <w:jc w:val="both"/>
        <w:rPr>
          <w:bCs/>
          <w:sz w:val="20"/>
        </w:rPr>
      </w:pPr>
      <w:r w:rsidRPr="00D345CC">
        <w:rPr>
          <w:bCs/>
          <w:sz w:val="20"/>
        </w:rPr>
        <w:t>- движимое муниципальное имущество.</w:t>
      </w:r>
    </w:p>
    <w:p w:rsidR="00D345CC" w:rsidRPr="00D345CC" w:rsidRDefault="00D345CC" w:rsidP="00D345CC">
      <w:pPr>
        <w:pStyle w:val="21"/>
        <w:ind w:firstLine="709"/>
        <w:jc w:val="both"/>
        <w:rPr>
          <w:bCs/>
          <w:sz w:val="20"/>
        </w:rPr>
      </w:pPr>
      <w:r w:rsidRPr="00D345CC">
        <w:rPr>
          <w:bCs/>
          <w:sz w:val="20"/>
        </w:rPr>
        <w:t>1.7. Покупателями муниципального имущества могут быть любые физические и юридические лица, за исключением:</w:t>
      </w:r>
    </w:p>
    <w:p w:rsidR="00D345CC" w:rsidRPr="00D345CC" w:rsidRDefault="00D345CC" w:rsidP="00D345CC">
      <w:pPr>
        <w:pStyle w:val="21"/>
        <w:ind w:firstLine="709"/>
        <w:jc w:val="both"/>
        <w:rPr>
          <w:bCs/>
          <w:sz w:val="20"/>
        </w:rPr>
      </w:pPr>
      <w:r w:rsidRPr="00D345CC">
        <w:rPr>
          <w:bCs/>
          <w:sz w:val="20"/>
        </w:rPr>
        <w:t>- государственных и муниципальных унитарных предприятий, государственных и муниципальных учреждений;</w:t>
      </w:r>
    </w:p>
    <w:p w:rsidR="00D345CC" w:rsidRPr="00D345CC" w:rsidRDefault="00D345CC" w:rsidP="00D345CC">
      <w:pPr>
        <w:pStyle w:val="21"/>
        <w:ind w:firstLine="709"/>
        <w:jc w:val="both"/>
        <w:rPr>
          <w:bCs/>
          <w:sz w:val="20"/>
        </w:rPr>
      </w:pPr>
      <w:r w:rsidRPr="00D345CC">
        <w:rPr>
          <w:bCs/>
          <w:sz w:val="20"/>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D345CC" w:rsidRPr="00D345CC" w:rsidRDefault="00D345CC" w:rsidP="00D345CC">
      <w:pPr>
        <w:pStyle w:val="21"/>
        <w:ind w:firstLine="709"/>
        <w:jc w:val="both"/>
        <w:rPr>
          <w:bCs/>
          <w:sz w:val="20"/>
        </w:rPr>
      </w:pPr>
      <w:r w:rsidRPr="00D345CC">
        <w:rPr>
          <w:bCs/>
          <w:sz w:val="20"/>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345CC" w:rsidRPr="00D345CC" w:rsidRDefault="00D345CC" w:rsidP="00D345CC">
      <w:pPr>
        <w:pStyle w:val="21"/>
        <w:ind w:firstLine="709"/>
        <w:jc w:val="both"/>
        <w:rPr>
          <w:bCs/>
          <w:sz w:val="20"/>
        </w:rPr>
      </w:pPr>
      <w:r w:rsidRPr="00D345CC">
        <w:rPr>
          <w:bCs/>
          <w:sz w:val="20"/>
        </w:rPr>
        <w:t>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Новотроицкого сельсовета (далее - Продавец).</w:t>
      </w:r>
    </w:p>
    <w:p w:rsidR="00D345CC" w:rsidRPr="00D345CC" w:rsidRDefault="00D345CC" w:rsidP="00D345CC">
      <w:pPr>
        <w:pStyle w:val="21"/>
        <w:ind w:firstLine="709"/>
        <w:jc w:val="both"/>
        <w:rPr>
          <w:bCs/>
          <w:sz w:val="20"/>
        </w:rPr>
      </w:pPr>
      <w:r w:rsidRPr="00D345CC">
        <w:rPr>
          <w:bCs/>
          <w:sz w:val="20"/>
        </w:rPr>
        <w:lastRenderedPageBreak/>
        <w:t>1.9. Цена продажи приватизируемого имущества определяется в соответствии с требованиями Закона о приватизации, с учетом положений о формировании начальной цены (независимая оценка).</w:t>
      </w:r>
    </w:p>
    <w:p w:rsidR="00D345CC" w:rsidRPr="00D345CC" w:rsidRDefault="00D345CC" w:rsidP="00D345CC">
      <w:pPr>
        <w:pStyle w:val="21"/>
        <w:ind w:firstLine="709"/>
        <w:jc w:val="both"/>
        <w:rPr>
          <w:bCs/>
          <w:sz w:val="20"/>
        </w:rPr>
      </w:pPr>
      <w:r w:rsidRPr="00D345CC">
        <w:rPr>
          <w:bCs/>
          <w:sz w:val="20"/>
        </w:rPr>
        <w:t>1.10. Отношения по отчуждению муниципального имущества, не урегулированные настоящим Положением и Законом о приватизации, регулируются гражданским законодательством и нормативными правовыми актами органа местного самоуправления.</w:t>
      </w:r>
    </w:p>
    <w:p w:rsidR="00D345CC" w:rsidRPr="00D345CC" w:rsidRDefault="00D345CC" w:rsidP="00D345CC">
      <w:pPr>
        <w:pStyle w:val="21"/>
        <w:ind w:firstLine="709"/>
        <w:jc w:val="both"/>
        <w:rPr>
          <w:bCs/>
          <w:sz w:val="20"/>
        </w:rPr>
      </w:pPr>
      <w:r w:rsidRPr="00D345CC">
        <w:rPr>
          <w:bCs/>
          <w:sz w:val="20"/>
        </w:rPr>
        <w:t>1.11. В соответствии с ч. 3 ст.3 Закона о приватизации,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2. КОМПЕТЕНЦИЯ ОРГАНОВ МЕСТНОГО САМОУПРАВЛЕНИЯ</w:t>
      </w:r>
      <w:r w:rsidR="002A7AAC">
        <w:rPr>
          <w:bCs/>
          <w:sz w:val="20"/>
        </w:rPr>
        <w:t xml:space="preserve"> </w:t>
      </w:r>
      <w:r w:rsidRPr="00D345CC">
        <w:rPr>
          <w:bCs/>
          <w:sz w:val="20"/>
        </w:rPr>
        <w:t>В СФЕРЕ ПРИВАТИЗАЦИИ</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D345CC" w:rsidRPr="00D345CC" w:rsidRDefault="00D345CC" w:rsidP="00D345CC">
      <w:pPr>
        <w:pStyle w:val="21"/>
        <w:ind w:firstLine="709"/>
        <w:jc w:val="both"/>
        <w:rPr>
          <w:bCs/>
          <w:sz w:val="20"/>
        </w:rPr>
      </w:pPr>
      <w:r w:rsidRPr="00D345CC">
        <w:rPr>
          <w:bCs/>
          <w:sz w:val="20"/>
        </w:rPr>
        <w:t>2.2. 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подпункте 8.1 пункта 1 статьи 6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D345CC" w:rsidRPr="00D345CC" w:rsidRDefault="00D345CC" w:rsidP="00D345CC">
      <w:pPr>
        <w:pStyle w:val="21"/>
        <w:ind w:firstLine="709"/>
        <w:jc w:val="both"/>
        <w:rPr>
          <w:bCs/>
          <w:sz w:val="20"/>
        </w:rPr>
      </w:pPr>
      <w:r w:rsidRPr="00D345CC">
        <w:rPr>
          <w:bCs/>
          <w:sz w:val="20"/>
        </w:rPr>
        <w:t>2.3 Муниципальное имущество, приватизация которого запрещена:</w:t>
      </w:r>
    </w:p>
    <w:p w:rsidR="00D345CC" w:rsidRPr="00D345CC" w:rsidRDefault="00D345CC" w:rsidP="00D345CC">
      <w:pPr>
        <w:pStyle w:val="21"/>
        <w:ind w:firstLine="709"/>
        <w:jc w:val="both"/>
        <w:rPr>
          <w:bCs/>
          <w:sz w:val="20"/>
        </w:rPr>
      </w:pPr>
      <w:r w:rsidRPr="00D345CC">
        <w:rPr>
          <w:bCs/>
          <w:sz w:val="20"/>
        </w:rPr>
        <w:t>2.3.1. Муниципальные дороги, мосты и предприятия, осуществляющие их содержание, ремонт и реконструкцию.</w:t>
      </w:r>
    </w:p>
    <w:p w:rsidR="00D345CC" w:rsidRPr="00D345CC" w:rsidRDefault="00D345CC" w:rsidP="00D345CC">
      <w:pPr>
        <w:pStyle w:val="21"/>
        <w:ind w:firstLine="709"/>
        <w:jc w:val="both"/>
        <w:rPr>
          <w:bCs/>
          <w:sz w:val="20"/>
        </w:rPr>
      </w:pPr>
      <w:r w:rsidRPr="00D345CC">
        <w:rPr>
          <w:bCs/>
          <w:sz w:val="20"/>
        </w:rPr>
        <w:t>2.3.2. Иное имущество, не подлежащее приватизации в соответствии с федеральным законодательством.</w:t>
      </w:r>
    </w:p>
    <w:p w:rsidR="00D345CC" w:rsidRPr="00D345CC" w:rsidRDefault="00D345CC" w:rsidP="00D345CC">
      <w:pPr>
        <w:pStyle w:val="21"/>
        <w:ind w:firstLine="709"/>
        <w:jc w:val="both"/>
        <w:rPr>
          <w:bCs/>
          <w:sz w:val="20"/>
        </w:rPr>
      </w:pPr>
      <w:r w:rsidRPr="00D345CC">
        <w:rPr>
          <w:bCs/>
          <w:sz w:val="20"/>
        </w:rPr>
        <w:t>2.4. Муниципальное имущество, приватизация которого осуществляется по решению Главы сельсовета, согласовывается с Советом депутатов, оформленному в виде решения Совета депутатов:</w:t>
      </w:r>
    </w:p>
    <w:p w:rsidR="00D345CC" w:rsidRPr="00D345CC" w:rsidRDefault="00D345CC" w:rsidP="00D345CC">
      <w:pPr>
        <w:pStyle w:val="21"/>
        <w:ind w:firstLine="709"/>
        <w:jc w:val="both"/>
        <w:rPr>
          <w:bCs/>
          <w:sz w:val="20"/>
        </w:rPr>
      </w:pPr>
      <w:r w:rsidRPr="00D345CC">
        <w:rPr>
          <w:bCs/>
          <w:sz w:val="20"/>
        </w:rPr>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D345CC" w:rsidRPr="00D345CC" w:rsidRDefault="00D345CC" w:rsidP="00D345CC">
      <w:pPr>
        <w:pStyle w:val="21"/>
        <w:ind w:firstLine="709"/>
        <w:jc w:val="both"/>
        <w:rPr>
          <w:bCs/>
          <w:sz w:val="20"/>
        </w:rPr>
      </w:pPr>
      <w:r w:rsidRPr="00D345CC">
        <w:rPr>
          <w:bCs/>
          <w:sz w:val="20"/>
        </w:rPr>
        <w:t>2.4.2. Муниципальное имущество, приватизация которого осуществляется путем продажи его на конкурсе.</w:t>
      </w:r>
    </w:p>
    <w:p w:rsidR="00D345CC" w:rsidRPr="00D345CC" w:rsidRDefault="00D345CC" w:rsidP="00D345CC">
      <w:pPr>
        <w:pStyle w:val="21"/>
        <w:ind w:firstLine="709"/>
        <w:jc w:val="both"/>
        <w:rPr>
          <w:bCs/>
          <w:sz w:val="20"/>
        </w:rPr>
      </w:pPr>
      <w:r w:rsidRPr="00D345CC">
        <w:rPr>
          <w:bCs/>
          <w:sz w:val="20"/>
        </w:rPr>
        <w:t>2.4.3. Объекты сетевой инженерной инфраструктуры города (в том числе электро-, тепло- и газоснабжения, водопроводно-канализационного хозяйства, наружного освещения).</w:t>
      </w:r>
    </w:p>
    <w:p w:rsidR="00D345CC" w:rsidRPr="00D345CC" w:rsidRDefault="00D345CC" w:rsidP="00D345CC">
      <w:pPr>
        <w:pStyle w:val="21"/>
        <w:ind w:firstLine="709"/>
        <w:jc w:val="both"/>
        <w:rPr>
          <w:bCs/>
          <w:sz w:val="20"/>
        </w:rPr>
      </w:pPr>
      <w:r w:rsidRPr="00D345CC">
        <w:rPr>
          <w:bCs/>
          <w:sz w:val="20"/>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D345CC" w:rsidRPr="00D345CC" w:rsidRDefault="00D345CC" w:rsidP="00D345CC">
      <w:pPr>
        <w:pStyle w:val="21"/>
        <w:ind w:firstLine="709"/>
        <w:jc w:val="both"/>
        <w:rPr>
          <w:bCs/>
          <w:sz w:val="20"/>
        </w:rPr>
      </w:pPr>
      <w:r w:rsidRPr="00D345CC">
        <w:rPr>
          <w:bCs/>
          <w:sz w:val="20"/>
        </w:rPr>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D345CC" w:rsidRPr="00D345CC" w:rsidRDefault="00D345CC" w:rsidP="00D345CC">
      <w:pPr>
        <w:pStyle w:val="21"/>
        <w:ind w:firstLine="709"/>
        <w:jc w:val="both"/>
        <w:rPr>
          <w:bCs/>
          <w:sz w:val="20"/>
        </w:rPr>
      </w:pPr>
      <w:r w:rsidRPr="00D345CC">
        <w:rPr>
          <w:bCs/>
          <w:sz w:val="20"/>
        </w:rPr>
        <w:t>2.4.6. Муниципальные унитарные предприятия.</w:t>
      </w:r>
    </w:p>
    <w:p w:rsidR="00D345CC" w:rsidRPr="00D345CC" w:rsidRDefault="00D345CC" w:rsidP="00D345CC">
      <w:pPr>
        <w:pStyle w:val="21"/>
        <w:ind w:firstLine="709"/>
        <w:jc w:val="both"/>
        <w:rPr>
          <w:bCs/>
          <w:sz w:val="20"/>
        </w:rPr>
      </w:pPr>
      <w:r w:rsidRPr="00D345CC">
        <w:rPr>
          <w:bCs/>
          <w:sz w:val="20"/>
        </w:rPr>
        <w:t>2.4.7. Находящиеся в муниципальной собственности акции акционерных обществ.</w:t>
      </w:r>
    </w:p>
    <w:p w:rsidR="00D345CC" w:rsidRPr="00D345CC" w:rsidRDefault="00D345CC" w:rsidP="00D345CC">
      <w:pPr>
        <w:pStyle w:val="21"/>
        <w:ind w:firstLine="709"/>
        <w:jc w:val="both"/>
        <w:rPr>
          <w:bCs/>
          <w:sz w:val="20"/>
        </w:rPr>
      </w:pPr>
      <w:r w:rsidRPr="00D345CC">
        <w:rPr>
          <w:bCs/>
          <w:sz w:val="20"/>
        </w:rPr>
        <w:t>2.4.8. Находящиеся в муниципальной собственности доли в уставных капиталах обществ с ограниченной ответственностью.</w:t>
      </w:r>
    </w:p>
    <w:p w:rsidR="00D345CC" w:rsidRPr="00D345CC" w:rsidRDefault="00D345CC" w:rsidP="00D345CC">
      <w:pPr>
        <w:pStyle w:val="21"/>
        <w:ind w:firstLine="709"/>
        <w:jc w:val="both"/>
        <w:rPr>
          <w:bCs/>
          <w:sz w:val="20"/>
        </w:rPr>
      </w:pPr>
      <w:r w:rsidRPr="00D345CC">
        <w:rPr>
          <w:bCs/>
          <w:sz w:val="20"/>
        </w:rPr>
        <w:t>2.4.9. Движимое муниципальное имущество балансовой стоимостью более 300 000 рублей.</w:t>
      </w:r>
    </w:p>
    <w:p w:rsidR="00D345CC" w:rsidRPr="00D345CC" w:rsidRDefault="00D345CC" w:rsidP="00D345CC">
      <w:pPr>
        <w:pStyle w:val="21"/>
        <w:ind w:firstLine="709"/>
        <w:jc w:val="both"/>
        <w:rPr>
          <w:bCs/>
          <w:sz w:val="20"/>
        </w:rPr>
      </w:pPr>
      <w:r w:rsidRPr="00D345CC">
        <w:rPr>
          <w:bCs/>
          <w:sz w:val="20"/>
        </w:rPr>
        <w:t>2.5. Муниципальное имущество, приватизация которого осуществляется по решению администрации Новотроицкого сельсовета:</w:t>
      </w:r>
    </w:p>
    <w:p w:rsidR="00D345CC" w:rsidRPr="00D345CC" w:rsidRDefault="00D345CC" w:rsidP="00D345CC">
      <w:pPr>
        <w:pStyle w:val="21"/>
        <w:ind w:firstLine="709"/>
        <w:jc w:val="both"/>
        <w:rPr>
          <w:bCs/>
          <w:sz w:val="20"/>
        </w:rPr>
      </w:pPr>
      <w:r w:rsidRPr="00D345CC">
        <w:rPr>
          <w:bCs/>
          <w:sz w:val="20"/>
        </w:rPr>
        <w:t xml:space="preserve">2.5.1. Муниципальное имущество, не указанное в пунктах </w:t>
      </w:r>
      <w:hyperlink r:id="rId10" w:anchor="P146" w:history="1">
        <w:r w:rsidRPr="00D345CC">
          <w:rPr>
            <w:rStyle w:val="af2"/>
            <w:bCs/>
            <w:sz w:val="20"/>
            <w:lang/>
          </w:rPr>
          <w:t>3.1</w:t>
        </w:r>
      </w:hyperlink>
      <w:r w:rsidRPr="00D345CC">
        <w:rPr>
          <w:bCs/>
          <w:sz w:val="20"/>
        </w:rPr>
        <w:t>,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p>
    <w:p w:rsidR="00D345CC" w:rsidRPr="00D345CC" w:rsidRDefault="00D345CC" w:rsidP="00D345CC">
      <w:pPr>
        <w:pStyle w:val="21"/>
        <w:ind w:firstLine="709"/>
        <w:jc w:val="both"/>
        <w:rPr>
          <w:bCs/>
          <w:sz w:val="20"/>
        </w:rPr>
      </w:pPr>
      <w:r w:rsidRPr="00D345CC">
        <w:rPr>
          <w:bCs/>
          <w:sz w:val="20"/>
        </w:rPr>
        <w:t>2.5.2. Движимое муниципальное имущество, не указанное в пунктах 3.1, 3.2 настоящего Положения, балансовой стоимостью до 300 000 рублей.</w:t>
      </w:r>
    </w:p>
    <w:p w:rsidR="00D345CC" w:rsidRPr="00D345CC" w:rsidRDefault="00D345CC" w:rsidP="00D345CC">
      <w:pPr>
        <w:pStyle w:val="21"/>
        <w:ind w:firstLine="709"/>
        <w:jc w:val="both"/>
        <w:rPr>
          <w:bCs/>
          <w:sz w:val="20"/>
        </w:rPr>
      </w:pPr>
      <w:r w:rsidRPr="00D345CC">
        <w:rPr>
          <w:bCs/>
          <w:sz w:val="20"/>
        </w:rPr>
        <w:t>2.5.3. Недвижимое муниципальное имущество, арендуемое субъектами малого и среднего предпринимательства, приватизируемое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3. ПЛА</w:t>
      </w:r>
      <w:r w:rsidR="002A7AAC">
        <w:rPr>
          <w:bCs/>
          <w:sz w:val="20"/>
        </w:rPr>
        <w:t xml:space="preserve">НИРОВАНИЕ ПРИВАТИЗАЦИИ  </w:t>
      </w:r>
      <w:r w:rsidRPr="00D345CC">
        <w:rPr>
          <w:bCs/>
          <w:sz w:val="20"/>
        </w:rPr>
        <w:t>МУНИЦИПАЛЬНОГО ИМУЩЕСТВА</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lastRenderedPageBreak/>
        <w:t>3.1. 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срок от одного до трех лет.</w:t>
      </w:r>
    </w:p>
    <w:p w:rsidR="00D345CC" w:rsidRPr="00D345CC" w:rsidRDefault="00D345CC" w:rsidP="00D345CC">
      <w:pPr>
        <w:pStyle w:val="21"/>
        <w:ind w:firstLine="709"/>
        <w:jc w:val="both"/>
        <w:rPr>
          <w:bCs/>
          <w:sz w:val="20"/>
        </w:rPr>
      </w:pPr>
      <w:r w:rsidRPr="00D345CC">
        <w:rPr>
          <w:bCs/>
          <w:sz w:val="20"/>
        </w:rPr>
        <w:t xml:space="preserve">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w:t>
      </w:r>
      <w:hyperlink r:id="rId11" w:anchor="P161" w:history="1">
        <w:r w:rsidRPr="00D345CC">
          <w:rPr>
            <w:rStyle w:val="af2"/>
            <w:bCs/>
            <w:sz w:val="20"/>
            <w:lang/>
          </w:rPr>
          <w:t>2.5.1</w:t>
        </w:r>
      </w:hyperlink>
      <w:r w:rsidRPr="00D345CC">
        <w:rPr>
          <w:bCs/>
          <w:sz w:val="20"/>
        </w:rPr>
        <w:t>, 2.5.2 и 2.5.3 настоящего Положения.</w:t>
      </w:r>
    </w:p>
    <w:p w:rsidR="00D345CC" w:rsidRPr="00D345CC" w:rsidRDefault="00D345CC" w:rsidP="00D345CC">
      <w:pPr>
        <w:pStyle w:val="21"/>
        <w:ind w:firstLine="709"/>
        <w:jc w:val="both"/>
        <w:rPr>
          <w:bCs/>
          <w:sz w:val="20"/>
        </w:rPr>
      </w:pPr>
      <w:r w:rsidRPr="00D345CC">
        <w:rPr>
          <w:bCs/>
          <w:sz w:val="20"/>
        </w:rPr>
        <w:t>3.2. Разработка проекта прогнозного плана приватизации муниципального имущества осуществляется Продавцом на основе ежегодно проводимого анализа объектов муниципальной собственности, с учетом предложений структурных подразделений администрации Новотроицкого сельсовета.</w:t>
      </w:r>
    </w:p>
    <w:p w:rsidR="00D345CC" w:rsidRPr="00D345CC" w:rsidRDefault="00D345CC" w:rsidP="00D345CC">
      <w:pPr>
        <w:pStyle w:val="21"/>
        <w:ind w:firstLine="709"/>
        <w:jc w:val="both"/>
        <w:rPr>
          <w:bCs/>
          <w:sz w:val="20"/>
        </w:rPr>
      </w:pPr>
      <w:r w:rsidRPr="00D345CC">
        <w:rPr>
          <w:bCs/>
          <w:sz w:val="20"/>
        </w:rPr>
        <w:t xml:space="preserve">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w:t>
      </w:r>
      <w:hyperlink r:id="rId12" w:anchor="P161" w:history="1">
        <w:r w:rsidRPr="00D345CC">
          <w:rPr>
            <w:rStyle w:val="af2"/>
            <w:bCs/>
            <w:sz w:val="20"/>
            <w:lang/>
          </w:rPr>
          <w:t>2.5.1</w:t>
        </w:r>
      </w:hyperlink>
      <w:r w:rsidRPr="00D345CC">
        <w:rPr>
          <w:bCs/>
          <w:sz w:val="20"/>
        </w:rPr>
        <w:t>, 2.5.2 и 2.5.3 настоящего Положения.</w:t>
      </w:r>
    </w:p>
    <w:p w:rsidR="00D345CC" w:rsidRPr="00D345CC" w:rsidRDefault="00D345CC" w:rsidP="00D345CC">
      <w:pPr>
        <w:pStyle w:val="21"/>
        <w:ind w:firstLine="709"/>
        <w:jc w:val="both"/>
        <w:rPr>
          <w:bCs/>
          <w:sz w:val="20"/>
        </w:rPr>
      </w:pPr>
      <w:r w:rsidRPr="00D345CC">
        <w:rPr>
          <w:bCs/>
          <w:sz w:val="20"/>
        </w:rPr>
        <w:t>В прогнозном плане приватизации муниципального имущества указываются следующие сведения:</w:t>
      </w:r>
    </w:p>
    <w:p w:rsidR="00D345CC" w:rsidRPr="00D345CC" w:rsidRDefault="00D345CC" w:rsidP="00D345CC">
      <w:pPr>
        <w:pStyle w:val="21"/>
        <w:ind w:firstLine="709"/>
        <w:jc w:val="both"/>
        <w:rPr>
          <w:bCs/>
          <w:sz w:val="20"/>
        </w:rPr>
      </w:pPr>
      <w:r w:rsidRPr="00D345CC">
        <w:rPr>
          <w:bCs/>
          <w:sz w:val="20"/>
        </w:rPr>
        <w:t>а) в отношении муниципального унитарного предприятии:</w:t>
      </w:r>
    </w:p>
    <w:p w:rsidR="00D345CC" w:rsidRPr="00D345CC" w:rsidRDefault="00D345CC" w:rsidP="00D345CC">
      <w:pPr>
        <w:pStyle w:val="21"/>
        <w:ind w:firstLine="709"/>
        <w:jc w:val="both"/>
        <w:rPr>
          <w:bCs/>
          <w:sz w:val="20"/>
        </w:rPr>
      </w:pPr>
      <w:r w:rsidRPr="00D345CC">
        <w:rPr>
          <w:bCs/>
          <w:sz w:val="20"/>
        </w:rPr>
        <w:t>- наименование и местоположение муниципального унитарного предприятия;</w:t>
      </w:r>
    </w:p>
    <w:p w:rsidR="00D345CC" w:rsidRPr="00D345CC" w:rsidRDefault="00D345CC" w:rsidP="00D345CC">
      <w:pPr>
        <w:pStyle w:val="21"/>
        <w:ind w:firstLine="709"/>
        <w:jc w:val="both"/>
        <w:rPr>
          <w:bCs/>
          <w:sz w:val="20"/>
        </w:rPr>
      </w:pPr>
      <w:r w:rsidRPr="00D345CC">
        <w:rPr>
          <w:bCs/>
          <w:sz w:val="20"/>
        </w:rPr>
        <w:t>- способ приватизации;</w:t>
      </w:r>
    </w:p>
    <w:p w:rsidR="00D345CC" w:rsidRPr="00D345CC" w:rsidRDefault="00D345CC" w:rsidP="00D345CC">
      <w:pPr>
        <w:pStyle w:val="21"/>
        <w:ind w:firstLine="709"/>
        <w:jc w:val="both"/>
        <w:rPr>
          <w:bCs/>
          <w:sz w:val="20"/>
        </w:rPr>
      </w:pPr>
      <w:r w:rsidRPr="00D345CC">
        <w:rPr>
          <w:bCs/>
          <w:sz w:val="20"/>
        </w:rPr>
        <w:t>б) в отношении акций, находящихся в муниципальной собственности и подлежащих приватизации:</w:t>
      </w:r>
    </w:p>
    <w:p w:rsidR="00D345CC" w:rsidRPr="00D345CC" w:rsidRDefault="00D345CC" w:rsidP="00D345CC">
      <w:pPr>
        <w:pStyle w:val="21"/>
        <w:ind w:firstLine="709"/>
        <w:jc w:val="both"/>
        <w:rPr>
          <w:bCs/>
          <w:sz w:val="20"/>
        </w:rPr>
      </w:pPr>
      <w:r w:rsidRPr="00D345CC">
        <w:rPr>
          <w:bCs/>
          <w:sz w:val="20"/>
        </w:rPr>
        <w:t>- наименование и местонахождение акционерного общества;</w:t>
      </w:r>
    </w:p>
    <w:p w:rsidR="00D345CC" w:rsidRPr="00D345CC" w:rsidRDefault="00D345CC" w:rsidP="00D345CC">
      <w:pPr>
        <w:pStyle w:val="21"/>
        <w:ind w:firstLine="709"/>
        <w:jc w:val="both"/>
        <w:rPr>
          <w:bCs/>
          <w:sz w:val="20"/>
        </w:rPr>
      </w:pPr>
      <w:r w:rsidRPr="00D345CC">
        <w:rPr>
          <w:bCs/>
          <w:sz w:val="20"/>
        </w:rPr>
        <w:t>- количество акций, подлежащих приватизации, с указанием доли этих акций в общем количестве акций акционерного общества;</w:t>
      </w:r>
    </w:p>
    <w:p w:rsidR="00D345CC" w:rsidRPr="00D345CC" w:rsidRDefault="00D345CC" w:rsidP="00D345CC">
      <w:pPr>
        <w:pStyle w:val="21"/>
        <w:ind w:firstLine="709"/>
        <w:jc w:val="both"/>
        <w:rPr>
          <w:bCs/>
          <w:sz w:val="20"/>
        </w:rPr>
      </w:pPr>
      <w:r w:rsidRPr="00D345CC">
        <w:rPr>
          <w:bCs/>
          <w:sz w:val="20"/>
        </w:rPr>
        <w:t>в) в отношении доли в уставном капитале общества с ограниченной ответственностью, принадлежащей муниципальному образования Новотроицкий сельсовет и подлежащей приватизации:</w:t>
      </w:r>
    </w:p>
    <w:p w:rsidR="00D345CC" w:rsidRPr="00D345CC" w:rsidRDefault="00D345CC" w:rsidP="00D345CC">
      <w:pPr>
        <w:pStyle w:val="21"/>
        <w:ind w:firstLine="709"/>
        <w:jc w:val="both"/>
        <w:rPr>
          <w:bCs/>
          <w:sz w:val="20"/>
        </w:rPr>
      </w:pPr>
      <w:r w:rsidRPr="00D345CC">
        <w:rPr>
          <w:bCs/>
          <w:sz w:val="20"/>
        </w:rPr>
        <w:t>- наименование и местонахождение общества с ограниченной ответственностью;</w:t>
      </w:r>
    </w:p>
    <w:p w:rsidR="00D345CC" w:rsidRPr="00D345CC" w:rsidRDefault="00D345CC" w:rsidP="00D345CC">
      <w:pPr>
        <w:pStyle w:val="21"/>
        <w:ind w:firstLine="709"/>
        <w:jc w:val="both"/>
        <w:rPr>
          <w:bCs/>
          <w:sz w:val="20"/>
        </w:rPr>
      </w:pPr>
      <w:r w:rsidRPr="00D345CC">
        <w:rPr>
          <w:bCs/>
          <w:sz w:val="20"/>
        </w:rPr>
        <w:t>- 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D345CC" w:rsidRPr="00D345CC" w:rsidRDefault="00D345CC" w:rsidP="00D345CC">
      <w:pPr>
        <w:pStyle w:val="21"/>
        <w:ind w:firstLine="709"/>
        <w:jc w:val="both"/>
        <w:rPr>
          <w:bCs/>
          <w:sz w:val="20"/>
        </w:rPr>
      </w:pPr>
      <w:r w:rsidRPr="00D345CC">
        <w:rPr>
          <w:bCs/>
          <w:sz w:val="20"/>
        </w:rPr>
        <w:t>г) в отношении иного имущества, подлежащего приватизации:</w:t>
      </w:r>
    </w:p>
    <w:p w:rsidR="00D345CC" w:rsidRPr="00D345CC" w:rsidRDefault="00D345CC" w:rsidP="00D345CC">
      <w:pPr>
        <w:pStyle w:val="21"/>
        <w:ind w:firstLine="709"/>
        <w:jc w:val="both"/>
        <w:rPr>
          <w:bCs/>
          <w:sz w:val="20"/>
        </w:rPr>
      </w:pPr>
      <w:r w:rsidRPr="00D345CC">
        <w:rPr>
          <w:bCs/>
          <w:sz w:val="20"/>
        </w:rPr>
        <w:t>его наименование и место расположения;</w:t>
      </w:r>
    </w:p>
    <w:p w:rsidR="00D345CC" w:rsidRPr="00D345CC" w:rsidRDefault="00D345CC" w:rsidP="00D345CC">
      <w:pPr>
        <w:pStyle w:val="21"/>
        <w:ind w:firstLine="709"/>
        <w:jc w:val="both"/>
        <w:rPr>
          <w:bCs/>
          <w:sz w:val="20"/>
        </w:rPr>
      </w:pPr>
      <w:r w:rsidRPr="00D345CC">
        <w:rPr>
          <w:bCs/>
          <w:sz w:val="20"/>
        </w:rPr>
        <w:t>- способ приватизации;</w:t>
      </w:r>
    </w:p>
    <w:p w:rsidR="00D345CC" w:rsidRPr="00D345CC" w:rsidRDefault="00D345CC" w:rsidP="00D345CC">
      <w:pPr>
        <w:pStyle w:val="21"/>
        <w:ind w:firstLine="709"/>
        <w:jc w:val="both"/>
        <w:rPr>
          <w:bCs/>
          <w:sz w:val="20"/>
        </w:rPr>
      </w:pPr>
      <w:r w:rsidRPr="00D345CC">
        <w:rPr>
          <w:bCs/>
          <w:sz w:val="20"/>
        </w:rPr>
        <w:t>- иные данные, позволяющие идентифицировать муниципальное имущество (характеристика имущества).</w:t>
      </w:r>
    </w:p>
    <w:p w:rsidR="00D345CC" w:rsidRPr="00D345CC" w:rsidRDefault="00D345CC" w:rsidP="00D345CC">
      <w:pPr>
        <w:pStyle w:val="21"/>
        <w:ind w:firstLine="709"/>
        <w:jc w:val="both"/>
        <w:rPr>
          <w:bCs/>
          <w:sz w:val="20"/>
        </w:rPr>
      </w:pPr>
      <w:r w:rsidRPr="00D345CC">
        <w:rPr>
          <w:bCs/>
          <w:sz w:val="20"/>
        </w:rPr>
        <w:t>3.4. Прогнозный план приватизации муниципального имущества вносится на рассмотрение в Новотроицкий сельский Совет депутатов (далее – Совет депутатов) Главой сельсовета и утверждается решением Совета депутатов. Изменения в прогнозный план приватизации муниципального имущества утверждается решениями Совета депутатов по предложению Главы сельсовета.</w:t>
      </w:r>
    </w:p>
    <w:p w:rsidR="00D345CC" w:rsidRPr="00D345CC" w:rsidRDefault="00D345CC" w:rsidP="00D345CC">
      <w:pPr>
        <w:pStyle w:val="21"/>
        <w:ind w:firstLine="709"/>
        <w:jc w:val="both"/>
        <w:rPr>
          <w:bCs/>
          <w:sz w:val="20"/>
        </w:rPr>
      </w:pPr>
      <w:r w:rsidRPr="00D345CC">
        <w:rPr>
          <w:bCs/>
          <w:sz w:val="20"/>
        </w:rPr>
        <w:t>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Законом о приватизации в отношении приватизируемых федеральных государственных предприятий.</w:t>
      </w:r>
    </w:p>
    <w:p w:rsidR="00D345CC" w:rsidRPr="00D345CC" w:rsidRDefault="00D345CC" w:rsidP="00D345CC">
      <w:pPr>
        <w:pStyle w:val="21"/>
        <w:ind w:firstLine="709"/>
        <w:jc w:val="both"/>
        <w:rPr>
          <w:bCs/>
          <w:sz w:val="20"/>
        </w:rPr>
      </w:pPr>
      <w:r w:rsidRPr="00D345CC">
        <w:rPr>
          <w:bCs/>
          <w:sz w:val="20"/>
        </w:rPr>
        <w:t>3.6. Прогнозный план приватизации муниципального имущества размещается на официальном сайте администрации Новотроицкого сельсовета.</w:t>
      </w:r>
    </w:p>
    <w:p w:rsidR="00D345CC" w:rsidRPr="00D345CC" w:rsidRDefault="00D345CC" w:rsidP="00D345CC">
      <w:pPr>
        <w:pStyle w:val="21"/>
        <w:ind w:firstLine="709"/>
        <w:jc w:val="both"/>
        <w:rPr>
          <w:bCs/>
          <w:sz w:val="20"/>
        </w:rPr>
      </w:pPr>
      <w:r w:rsidRPr="00D345CC">
        <w:rPr>
          <w:bCs/>
          <w:sz w:val="20"/>
        </w:rPr>
        <w:t>3.7. 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сайте в сети Интернет.</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4. ПОРЯДОК ПРИВАТИЗАЦИИ МУНИЦИПАЛЬНОГО ИМУЩЕСТВА</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4.1. Определение состава подлежащего приватизации имущественного комплекса унитарного предприятия:</w:t>
      </w:r>
    </w:p>
    <w:p w:rsidR="00D345CC" w:rsidRPr="00D345CC" w:rsidRDefault="00D345CC" w:rsidP="00D345CC">
      <w:pPr>
        <w:pStyle w:val="21"/>
        <w:ind w:firstLine="709"/>
        <w:jc w:val="both"/>
        <w:rPr>
          <w:bCs/>
          <w:sz w:val="20"/>
        </w:rPr>
      </w:pPr>
      <w:r w:rsidRPr="00D345CC">
        <w:rPr>
          <w:bCs/>
          <w:sz w:val="20"/>
        </w:rPr>
        <w:t>4.1.1. Состав подлежащего приватизации имущественного комплекса унитарного предприятия определяется в передаточном акте. 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D345CC" w:rsidRPr="00D345CC" w:rsidRDefault="00D345CC" w:rsidP="00D345CC">
      <w:pPr>
        <w:pStyle w:val="21"/>
        <w:ind w:firstLine="709"/>
        <w:jc w:val="both"/>
        <w:rPr>
          <w:bCs/>
          <w:sz w:val="20"/>
        </w:rPr>
      </w:pPr>
      <w:r w:rsidRPr="00D345CC">
        <w:rPr>
          <w:bCs/>
          <w:sz w:val="20"/>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D345CC" w:rsidRPr="00D345CC" w:rsidRDefault="00D345CC" w:rsidP="00D345CC">
      <w:pPr>
        <w:pStyle w:val="21"/>
        <w:ind w:firstLine="709"/>
        <w:jc w:val="both"/>
        <w:rPr>
          <w:bCs/>
          <w:sz w:val="20"/>
        </w:rPr>
      </w:pPr>
      <w:r w:rsidRPr="00D345CC">
        <w:rPr>
          <w:bCs/>
          <w:sz w:val="20"/>
        </w:rP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D345CC" w:rsidRPr="00D345CC" w:rsidRDefault="00D345CC" w:rsidP="00D345CC">
      <w:pPr>
        <w:pStyle w:val="21"/>
        <w:ind w:firstLine="709"/>
        <w:jc w:val="both"/>
        <w:rPr>
          <w:bCs/>
          <w:sz w:val="20"/>
        </w:rPr>
      </w:pPr>
      <w:r w:rsidRPr="00D345CC">
        <w:rPr>
          <w:bCs/>
          <w:sz w:val="20"/>
        </w:rPr>
        <w:lastRenderedPageBreak/>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муниципального образования.</w:t>
      </w:r>
    </w:p>
    <w:p w:rsidR="00D345CC" w:rsidRPr="00D345CC" w:rsidRDefault="00D345CC" w:rsidP="00D345CC">
      <w:pPr>
        <w:pStyle w:val="21"/>
        <w:ind w:firstLine="709"/>
        <w:jc w:val="both"/>
        <w:rPr>
          <w:bCs/>
          <w:sz w:val="20"/>
        </w:rPr>
      </w:pPr>
      <w:r w:rsidRPr="00D345CC">
        <w:rPr>
          <w:bCs/>
          <w:sz w:val="20"/>
        </w:rPr>
        <w:t>4.1.2.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D345CC" w:rsidRPr="00D345CC" w:rsidRDefault="00D345CC" w:rsidP="00D345CC">
      <w:pPr>
        <w:pStyle w:val="21"/>
        <w:ind w:firstLine="709"/>
        <w:jc w:val="both"/>
        <w:rPr>
          <w:bCs/>
          <w:sz w:val="20"/>
        </w:rPr>
      </w:pPr>
      <w:r w:rsidRPr="00D345CC">
        <w:rPr>
          <w:bCs/>
          <w:sz w:val="20"/>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унитарного предприятия.</w:t>
      </w:r>
    </w:p>
    <w:p w:rsidR="00D345CC" w:rsidRPr="00D345CC" w:rsidRDefault="00D345CC" w:rsidP="00D345CC">
      <w:pPr>
        <w:pStyle w:val="21"/>
        <w:ind w:firstLine="709"/>
        <w:jc w:val="both"/>
        <w:rPr>
          <w:bCs/>
          <w:sz w:val="20"/>
        </w:rPr>
      </w:pPr>
      <w:bookmarkStart w:id="2" w:name="P232"/>
      <w:bookmarkEnd w:id="2"/>
      <w:r w:rsidRPr="00D345CC">
        <w:rPr>
          <w:bCs/>
          <w:sz w:val="20"/>
        </w:rPr>
        <w:t>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D345CC" w:rsidRPr="00D345CC" w:rsidRDefault="00D345CC" w:rsidP="00D345CC">
      <w:pPr>
        <w:pStyle w:val="21"/>
        <w:ind w:firstLine="709"/>
        <w:jc w:val="both"/>
        <w:rPr>
          <w:bCs/>
          <w:sz w:val="20"/>
        </w:rPr>
      </w:pPr>
      <w:r w:rsidRPr="00D345CC">
        <w:rPr>
          <w:bCs/>
          <w:sz w:val="20"/>
        </w:rPr>
        <w:t>4.1.3.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D345CC" w:rsidRPr="00D345CC" w:rsidRDefault="00D345CC" w:rsidP="00D345CC">
      <w:pPr>
        <w:pStyle w:val="21"/>
        <w:ind w:firstLine="709"/>
        <w:jc w:val="both"/>
        <w:rPr>
          <w:bCs/>
          <w:sz w:val="20"/>
        </w:rPr>
      </w:pPr>
      <w:r w:rsidRPr="00D345CC">
        <w:rPr>
          <w:bCs/>
          <w:sz w:val="20"/>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D345CC" w:rsidRPr="00D345CC" w:rsidRDefault="00D345CC" w:rsidP="00D345CC">
      <w:pPr>
        <w:pStyle w:val="21"/>
        <w:ind w:firstLine="709"/>
        <w:jc w:val="both"/>
        <w:rPr>
          <w:bCs/>
          <w:sz w:val="20"/>
        </w:rPr>
      </w:pPr>
      <w:r w:rsidRPr="00D345CC">
        <w:rPr>
          <w:bCs/>
          <w:sz w:val="20"/>
        </w:rPr>
        <w:t>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D345CC" w:rsidRPr="00D345CC" w:rsidRDefault="00D345CC" w:rsidP="00D345CC">
      <w:pPr>
        <w:pStyle w:val="21"/>
        <w:ind w:firstLine="709"/>
        <w:jc w:val="both"/>
        <w:rPr>
          <w:bCs/>
          <w:sz w:val="20"/>
        </w:rPr>
      </w:pPr>
      <w:r w:rsidRPr="00D345CC">
        <w:rPr>
          <w:bCs/>
          <w:sz w:val="20"/>
        </w:rPr>
        <w:t>4.2. Определение цены подлежащего приватизации муниципального имущества:</w:t>
      </w:r>
    </w:p>
    <w:p w:rsidR="00D345CC" w:rsidRPr="00D345CC" w:rsidRDefault="00D345CC" w:rsidP="00D345CC">
      <w:pPr>
        <w:pStyle w:val="21"/>
        <w:ind w:firstLine="709"/>
        <w:jc w:val="both"/>
        <w:rPr>
          <w:bCs/>
          <w:sz w:val="20"/>
        </w:rPr>
      </w:pPr>
      <w:r w:rsidRPr="00D345CC">
        <w:rPr>
          <w:bCs/>
          <w:sz w:val="20"/>
        </w:rPr>
        <w:t>4.2.1. 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D345CC" w:rsidRPr="00D345CC" w:rsidRDefault="00D345CC" w:rsidP="00D345CC">
      <w:pPr>
        <w:pStyle w:val="21"/>
        <w:ind w:firstLine="709"/>
        <w:jc w:val="both"/>
        <w:rPr>
          <w:bCs/>
          <w:sz w:val="20"/>
        </w:rPr>
      </w:pPr>
      <w:r w:rsidRPr="00D345CC">
        <w:rPr>
          <w:bCs/>
          <w:sz w:val="20"/>
        </w:rPr>
        <w:t>4.3. Способы приватизации муниципального имущества:</w:t>
      </w:r>
    </w:p>
    <w:p w:rsidR="00D345CC" w:rsidRPr="00D345CC" w:rsidRDefault="00D345CC" w:rsidP="00D345CC">
      <w:pPr>
        <w:pStyle w:val="21"/>
        <w:ind w:firstLine="709"/>
        <w:jc w:val="both"/>
        <w:rPr>
          <w:bCs/>
          <w:sz w:val="20"/>
        </w:rPr>
      </w:pPr>
      <w:r w:rsidRPr="00D345CC">
        <w:rPr>
          <w:bCs/>
          <w:sz w:val="20"/>
        </w:rPr>
        <w:t>1. Используются следующие способы приватизации муниципального имущества:</w:t>
      </w:r>
    </w:p>
    <w:p w:rsidR="00D345CC" w:rsidRPr="00D345CC" w:rsidRDefault="00D345CC" w:rsidP="00D345CC">
      <w:pPr>
        <w:pStyle w:val="21"/>
        <w:ind w:firstLine="709"/>
        <w:jc w:val="both"/>
        <w:rPr>
          <w:bCs/>
          <w:sz w:val="20"/>
        </w:rPr>
      </w:pPr>
      <w:r w:rsidRPr="00D345CC">
        <w:rPr>
          <w:bCs/>
          <w:sz w:val="20"/>
        </w:rPr>
        <w:t>1) преобразование унитарного предприятия в акционерное общество:</w:t>
      </w:r>
    </w:p>
    <w:p w:rsidR="00D345CC" w:rsidRPr="00D345CC" w:rsidRDefault="00D345CC" w:rsidP="00D345CC">
      <w:pPr>
        <w:pStyle w:val="21"/>
        <w:ind w:firstLine="709"/>
        <w:jc w:val="both"/>
        <w:rPr>
          <w:bCs/>
          <w:sz w:val="20"/>
        </w:rPr>
      </w:pPr>
      <w:r w:rsidRPr="00D345CC">
        <w:rPr>
          <w:bCs/>
          <w:sz w:val="20"/>
        </w:rPr>
        <w:t>1.1) преобразование унитарного предприятия в общество с ограниченной ответственностью;</w:t>
      </w:r>
    </w:p>
    <w:p w:rsidR="00D345CC" w:rsidRPr="00D345CC" w:rsidRDefault="00D345CC" w:rsidP="00D345CC">
      <w:pPr>
        <w:pStyle w:val="21"/>
        <w:ind w:firstLine="709"/>
        <w:jc w:val="both"/>
        <w:rPr>
          <w:bCs/>
          <w:sz w:val="20"/>
        </w:rPr>
      </w:pPr>
      <w:r w:rsidRPr="00D345CC">
        <w:rPr>
          <w:bCs/>
          <w:sz w:val="20"/>
        </w:rPr>
        <w:t>2) продажа муниципального имущества на аукционе;</w:t>
      </w:r>
    </w:p>
    <w:p w:rsidR="00D345CC" w:rsidRPr="00D345CC" w:rsidRDefault="00D345CC" w:rsidP="00D345CC">
      <w:pPr>
        <w:pStyle w:val="21"/>
        <w:ind w:firstLine="709"/>
        <w:jc w:val="both"/>
        <w:rPr>
          <w:bCs/>
          <w:sz w:val="20"/>
        </w:rPr>
      </w:pPr>
      <w:r w:rsidRPr="00D345CC">
        <w:rPr>
          <w:bCs/>
          <w:sz w:val="20"/>
        </w:rPr>
        <w:t>3) продажа акций акционерных обществ на специализированном аукционе;</w:t>
      </w:r>
    </w:p>
    <w:p w:rsidR="00D345CC" w:rsidRPr="00D345CC" w:rsidRDefault="00D345CC" w:rsidP="00D345CC">
      <w:pPr>
        <w:pStyle w:val="21"/>
        <w:ind w:firstLine="709"/>
        <w:jc w:val="both"/>
        <w:rPr>
          <w:bCs/>
          <w:sz w:val="20"/>
        </w:rPr>
      </w:pPr>
      <w:r w:rsidRPr="00D345CC">
        <w:rPr>
          <w:bCs/>
          <w:sz w:val="20"/>
        </w:rPr>
        <w:t>4) продажа муниципального имущества на конкурсе;</w:t>
      </w:r>
    </w:p>
    <w:p w:rsidR="00D345CC" w:rsidRPr="00D345CC" w:rsidRDefault="00D345CC" w:rsidP="00D345CC">
      <w:pPr>
        <w:pStyle w:val="21"/>
        <w:ind w:firstLine="709"/>
        <w:jc w:val="both"/>
        <w:rPr>
          <w:bCs/>
          <w:sz w:val="20"/>
        </w:rPr>
      </w:pPr>
      <w:r w:rsidRPr="00D345CC">
        <w:rPr>
          <w:bCs/>
          <w:sz w:val="20"/>
        </w:rPr>
        <w:t>5) продажа муниципального имущества посредством публичного предложения;</w:t>
      </w:r>
    </w:p>
    <w:p w:rsidR="00D345CC" w:rsidRPr="00D345CC" w:rsidRDefault="00D345CC" w:rsidP="00D345CC">
      <w:pPr>
        <w:pStyle w:val="21"/>
        <w:ind w:firstLine="709"/>
        <w:jc w:val="both"/>
        <w:rPr>
          <w:bCs/>
          <w:sz w:val="20"/>
        </w:rPr>
      </w:pPr>
      <w:r w:rsidRPr="00D345CC">
        <w:rPr>
          <w:bCs/>
          <w:sz w:val="20"/>
        </w:rPr>
        <w:t>6) продажа муниципального имущества без объявления цены;</w:t>
      </w:r>
    </w:p>
    <w:p w:rsidR="00D345CC" w:rsidRPr="00D345CC" w:rsidRDefault="00D345CC" w:rsidP="00D345CC">
      <w:pPr>
        <w:pStyle w:val="21"/>
        <w:ind w:firstLine="709"/>
        <w:jc w:val="both"/>
        <w:rPr>
          <w:bCs/>
          <w:sz w:val="20"/>
        </w:rPr>
      </w:pPr>
      <w:r w:rsidRPr="00D345CC">
        <w:rPr>
          <w:bCs/>
          <w:sz w:val="20"/>
        </w:rPr>
        <w:t>7) внесение муниципального имущества в качестве вклада в уставные капиталы акционерных обществ;</w:t>
      </w:r>
    </w:p>
    <w:p w:rsidR="00D345CC" w:rsidRPr="00D345CC" w:rsidRDefault="00D345CC" w:rsidP="00D345CC">
      <w:pPr>
        <w:pStyle w:val="21"/>
        <w:ind w:firstLine="709"/>
        <w:jc w:val="both"/>
        <w:rPr>
          <w:bCs/>
          <w:sz w:val="20"/>
        </w:rPr>
      </w:pPr>
      <w:r w:rsidRPr="00D345CC">
        <w:rPr>
          <w:bCs/>
          <w:sz w:val="20"/>
        </w:rPr>
        <w:t>8) продажа акций акционерных обществ по результатам доверительного управления.</w:t>
      </w:r>
    </w:p>
    <w:p w:rsidR="00D345CC" w:rsidRPr="00D345CC" w:rsidRDefault="00D345CC" w:rsidP="00D345CC">
      <w:pPr>
        <w:pStyle w:val="21"/>
        <w:ind w:firstLine="709"/>
        <w:jc w:val="both"/>
        <w:rPr>
          <w:bCs/>
          <w:sz w:val="20"/>
        </w:rPr>
      </w:pPr>
      <w:r w:rsidRPr="00D345CC">
        <w:rPr>
          <w:bCs/>
          <w:sz w:val="20"/>
        </w:rPr>
        <w:t>2. Приватизация имущественных комплексов унитарных предприятий осуществляется путем их преобразования в хозяйственные общества.</w:t>
      </w:r>
    </w:p>
    <w:p w:rsidR="00D345CC" w:rsidRPr="00D345CC" w:rsidRDefault="00D345CC" w:rsidP="00D345CC">
      <w:pPr>
        <w:pStyle w:val="21"/>
        <w:ind w:firstLine="709"/>
        <w:jc w:val="both"/>
        <w:rPr>
          <w:bCs/>
          <w:sz w:val="20"/>
        </w:rPr>
      </w:pPr>
      <w:r w:rsidRPr="00D345CC">
        <w:rPr>
          <w:bCs/>
          <w:sz w:val="20"/>
        </w:rPr>
        <w:t>Приватизация имущественного комплекса унитарного предприятия 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
    <w:p w:rsidR="00D345CC" w:rsidRPr="00D345CC" w:rsidRDefault="00D345CC" w:rsidP="00D345CC">
      <w:pPr>
        <w:pStyle w:val="21"/>
        <w:ind w:firstLine="709"/>
        <w:jc w:val="both"/>
        <w:rPr>
          <w:bCs/>
          <w:sz w:val="20"/>
        </w:rPr>
      </w:pPr>
      <w:r w:rsidRPr="00D345CC">
        <w:rPr>
          <w:bCs/>
          <w:sz w:val="20"/>
        </w:rPr>
        <w:t>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D345CC" w:rsidRPr="00D345CC" w:rsidRDefault="00D345CC" w:rsidP="00D345CC">
      <w:pPr>
        <w:pStyle w:val="21"/>
        <w:ind w:firstLine="709"/>
        <w:jc w:val="both"/>
        <w:rPr>
          <w:bCs/>
          <w:sz w:val="20"/>
        </w:rPr>
      </w:pPr>
      <w:r w:rsidRPr="00D345CC">
        <w:rPr>
          <w:bCs/>
          <w:sz w:val="20"/>
        </w:rPr>
        <w:t>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w:t>
      </w:r>
      <w:r w:rsidR="002A7AAC">
        <w:rPr>
          <w:bCs/>
          <w:sz w:val="20"/>
        </w:rPr>
        <w:t xml:space="preserve"> </w:t>
      </w:r>
      <w:r w:rsidRPr="00D345CC">
        <w:rPr>
          <w:bCs/>
          <w:sz w:val="20"/>
        </w:rPr>
        <w:t xml:space="preserve">общества, установленного законодательством Российской Федерации, приватизация </w:t>
      </w:r>
      <w:r w:rsidRPr="00D345CC">
        <w:rPr>
          <w:bCs/>
          <w:sz w:val="20"/>
        </w:rPr>
        <w:lastRenderedPageBreak/>
        <w:t>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D345CC" w:rsidRPr="00D345CC" w:rsidRDefault="00D345CC" w:rsidP="00D345CC">
      <w:pPr>
        <w:pStyle w:val="21"/>
        <w:ind w:firstLine="709"/>
        <w:jc w:val="both"/>
        <w:rPr>
          <w:bCs/>
          <w:sz w:val="20"/>
        </w:rPr>
      </w:pPr>
      <w:r w:rsidRPr="00D345CC">
        <w:rPr>
          <w:bCs/>
          <w:sz w:val="20"/>
        </w:rPr>
        <w:t>4.4. Приватизация муниципального имущества осуществляется только способами, предусмотренными настоящим Федеральным законом.</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5. РЕШЕНИЕ ОБ УСЛОВИЯХ ПРИВАТИЗАЦИИ</w:t>
      </w:r>
      <w:r w:rsidR="002A7AAC">
        <w:rPr>
          <w:bCs/>
          <w:sz w:val="20"/>
        </w:rPr>
        <w:t xml:space="preserve"> </w:t>
      </w:r>
      <w:r w:rsidRPr="00D345CC">
        <w:rPr>
          <w:bCs/>
          <w:sz w:val="20"/>
        </w:rPr>
        <w:t>МУНИЦИПАЛЬНОГО ИМУЩЕСТВА</w:t>
      </w:r>
    </w:p>
    <w:p w:rsidR="00D345CC" w:rsidRPr="00D345CC" w:rsidRDefault="00D345CC" w:rsidP="00D345CC">
      <w:pPr>
        <w:pStyle w:val="21"/>
        <w:ind w:firstLine="709"/>
        <w:jc w:val="both"/>
        <w:rPr>
          <w:bCs/>
          <w:sz w:val="20"/>
        </w:rPr>
      </w:pPr>
      <w:r w:rsidRPr="00D345CC">
        <w:rPr>
          <w:bCs/>
          <w:sz w:val="20"/>
        </w:rPr>
        <w:t xml:space="preserve"> </w:t>
      </w:r>
    </w:p>
    <w:p w:rsidR="00D345CC" w:rsidRPr="00D345CC" w:rsidRDefault="00D345CC" w:rsidP="00D345CC">
      <w:pPr>
        <w:pStyle w:val="21"/>
        <w:ind w:firstLine="709"/>
        <w:jc w:val="both"/>
        <w:rPr>
          <w:bCs/>
          <w:sz w:val="20"/>
        </w:rPr>
      </w:pPr>
      <w:r w:rsidRPr="00D345CC">
        <w:rPr>
          <w:bCs/>
          <w:sz w:val="20"/>
        </w:rPr>
        <w:t>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D345CC" w:rsidRPr="00D345CC" w:rsidRDefault="00D345CC" w:rsidP="00D345CC">
      <w:pPr>
        <w:pStyle w:val="21"/>
        <w:ind w:firstLine="709"/>
        <w:jc w:val="both"/>
        <w:rPr>
          <w:bCs/>
          <w:sz w:val="20"/>
        </w:rPr>
      </w:pPr>
      <w:r w:rsidRPr="00D345CC">
        <w:rPr>
          <w:bCs/>
          <w:sz w:val="20"/>
        </w:rPr>
        <w:t>Решение об условиях приватизации муниципального имущества, указанного в пунктах 2.4., 2.5. настоящего Положения, принимается Главой Новотроицкого сельсовета.</w:t>
      </w:r>
    </w:p>
    <w:p w:rsidR="00D345CC" w:rsidRPr="00D345CC" w:rsidRDefault="00D345CC" w:rsidP="00D345CC">
      <w:pPr>
        <w:pStyle w:val="21"/>
        <w:ind w:firstLine="709"/>
        <w:jc w:val="both"/>
        <w:rPr>
          <w:bCs/>
          <w:sz w:val="20"/>
        </w:rPr>
      </w:pPr>
      <w:r w:rsidRPr="00D345CC">
        <w:rPr>
          <w:bCs/>
          <w:sz w:val="20"/>
        </w:rPr>
        <w:t>5.2. 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 после уведомления Совета депутатов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w:t>
      </w:r>
    </w:p>
    <w:p w:rsidR="00D345CC" w:rsidRPr="00D345CC" w:rsidRDefault="00D345CC" w:rsidP="00D345CC">
      <w:pPr>
        <w:pStyle w:val="21"/>
        <w:ind w:firstLine="709"/>
        <w:jc w:val="both"/>
        <w:rPr>
          <w:bCs/>
          <w:sz w:val="20"/>
        </w:rPr>
      </w:pPr>
      <w:hyperlink r:id="rId13" w:history="1">
        <w:r w:rsidRPr="002A7AAC">
          <w:rPr>
            <w:rStyle w:val="af2"/>
            <w:bCs/>
            <w:color w:val="auto"/>
            <w:sz w:val="20"/>
            <w:u w:val="none"/>
            <w:lang/>
          </w:rPr>
          <w:t>5.3</w:t>
        </w:r>
      </w:hyperlink>
      <w:r w:rsidRPr="00D345CC">
        <w:rPr>
          <w:bCs/>
          <w:sz w:val="20"/>
        </w:rPr>
        <w:t>. Решение об условиях приватизации муниципального имущества должно содержать следующие сведения:</w:t>
      </w:r>
    </w:p>
    <w:p w:rsidR="00D345CC" w:rsidRPr="00D345CC" w:rsidRDefault="00D345CC" w:rsidP="00D345CC">
      <w:pPr>
        <w:pStyle w:val="21"/>
        <w:ind w:firstLine="709"/>
        <w:jc w:val="both"/>
        <w:rPr>
          <w:bCs/>
          <w:sz w:val="20"/>
        </w:rPr>
      </w:pPr>
      <w:r w:rsidRPr="00D345CC">
        <w:rPr>
          <w:bCs/>
          <w:sz w:val="20"/>
        </w:rPr>
        <w:t>- наименование имущества и иные данные, позволяющие индивидуализировать указанное имущество;</w:t>
      </w:r>
    </w:p>
    <w:p w:rsidR="00D345CC" w:rsidRPr="00D345CC" w:rsidRDefault="00D345CC" w:rsidP="00D345CC">
      <w:pPr>
        <w:pStyle w:val="21"/>
        <w:ind w:firstLine="709"/>
        <w:jc w:val="both"/>
        <w:rPr>
          <w:bCs/>
          <w:sz w:val="20"/>
        </w:rPr>
      </w:pPr>
      <w:r w:rsidRPr="00D345CC">
        <w:rPr>
          <w:bCs/>
          <w:sz w:val="20"/>
        </w:rPr>
        <w:t>- способ приватизации имущества;</w:t>
      </w:r>
    </w:p>
    <w:p w:rsidR="00D345CC" w:rsidRPr="00D345CC" w:rsidRDefault="00D345CC" w:rsidP="00D345CC">
      <w:pPr>
        <w:pStyle w:val="21"/>
        <w:ind w:firstLine="709"/>
        <w:jc w:val="both"/>
        <w:rPr>
          <w:bCs/>
          <w:sz w:val="20"/>
        </w:rPr>
      </w:pPr>
      <w:r w:rsidRPr="00D345CC">
        <w:rPr>
          <w:bCs/>
          <w:sz w:val="20"/>
        </w:rPr>
        <w:t>- начальную цену имущества, определенную в соответствии с законодательством Российской Федерации, регулирующим оценочную деятельность (балансовую стоимость подлежащих приватизации активов муниципального унитарного предприятия, приватизация которого осуществляется путем его преобразования в акционерное общество, общество с ограниченной ответственностью).Начальная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Новотроицкого сельсовета, информационного сообщения о продаже муниципального имущества прошло не более чем шесть месяцев;</w:t>
      </w:r>
    </w:p>
    <w:p w:rsidR="00D345CC" w:rsidRPr="00D345CC" w:rsidRDefault="00D345CC" w:rsidP="00D345CC">
      <w:pPr>
        <w:pStyle w:val="21"/>
        <w:ind w:firstLine="709"/>
        <w:jc w:val="both"/>
        <w:rPr>
          <w:bCs/>
          <w:sz w:val="20"/>
        </w:rPr>
      </w:pPr>
      <w:r w:rsidRPr="00D345CC">
        <w:rPr>
          <w:bCs/>
          <w:sz w:val="20"/>
        </w:rPr>
        <w:t>- условия рассрочки платежа (в случае ее предоставления);</w:t>
      </w:r>
    </w:p>
    <w:p w:rsidR="00D345CC" w:rsidRPr="00D345CC" w:rsidRDefault="00D345CC" w:rsidP="00D345CC">
      <w:pPr>
        <w:pStyle w:val="21"/>
        <w:ind w:firstLine="709"/>
        <w:jc w:val="both"/>
        <w:rPr>
          <w:bCs/>
          <w:sz w:val="20"/>
        </w:rPr>
      </w:pPr>
      <w:r w:rsidRPr="00D345CC">
        <w:rPr>
          <w:bCs/>
          <w:sz w:val="20"/>
        </w:rPr>
        <w:t>- условия конкурса (при продаже имущества на конкурсе);</w:t>
      </w:r>
    </w:p>
    <w:p w:rsidR="00D345CC" w:rsidRPr="00D345CC" w:rsidRDefault="00D345CC" w:rsidP="00D345CC">
      <w:pPr>
        <w:pStyle w:val="21"/>
        <w:ind w:firstLine="709"/>
        <w:jc w:val="both"/>
        <w:rPr>
          <w:bCs/>
          <w:sz w:val="20"/>
        </w:rPr>
      </w:pPr>
      <w:r w:rsidRPr="00D345CC">
        <w:rPr>
          <w:bCs/>
          <w:sz w:val="20"/>
        </w:rPr>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D345CC" w:rsidRPr="00D345CC" w:rsidRDefault="00D345CC" w:rsidP="00D345CC">
      <w:pPr>
        <w:pStyle w:val="21"/>
        <w:ind w:firstLine="709"/>
        <w:jc w:val="both"/>
        <w:rPr>
          <w:bCs/>
          <w:sz w:val="20"/>
        </w:rPr>
      </w:pPr>
      <w:r w:rsidRPr="00D345CC">
        <w:rPr>
          <w:bCs/>
          <w:sz w:val="20"/>
        </w:rPr>
        <w:t>В случае приватизации имущественного комплекса муниципального унитарного предприятия указанным решением также утверждаются:</w:t>
      </w:r>
    </w:p>
    <w:p w:rsidR="00D345CC" w:rsidRPr="00D345CC" w:rsidRDefault="00D345CC" w:rsidP="00D345CC">
      <w:pPr>
        <w:pStyle w:val="21"/>
        <w:ind w:firstLine="709"/>
        <w:jc w:val="both"/>
        <w:rPr>
          <w:bCs/>
          <w:sz w:val="20"/>
        </w:rPr>
      </w:pPr>
      <w:r w:rsidRPr="00D345CC">
        <w:rPr>
          <w:bCs/>
          <w:sz w:val="20"/>
        </w:rPr>
        <w:t>- состав подлежащего приватизации имущественного комплекса муниципального унитарного предприятия, определенный в соответствии с Законом о приватизации;</w:t>
      </w:r>
    </w:p>
    <w:p w:rsidR="00D345CC" w:rsidRPr="00D345CC" w:rsidRDefault="00D345CC" w:rsidP="00D345CC">
      <w:pPr>
        <w:pStyle w:val="21"/>
        <w:ind w:firstLine="709"/>
        <w:jc w:val="both"/>
        <w:rPr>
          <w:bCs/>
          <w:sz w:val="20"/>
        </w:rPr>
      </w:pPr>
      <w:r w:rsidRPr="00D345CC">
        <w:rPr>
          <w:bCs/>
          <w:sz w:val="20"/>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D345CC" w:rsidRPr="00D345CC" w:rsidRDefault="00D345CC" w:rsidP="00D345CC">
      <w:pPr>
        <w:pStyle w:val="21"/>
        <w:ind w:firstLine="709"/>
        <w:jc w:val="both"/>
        <w:rPr>
          <w:bCs/>
          <w:sz w:val="20"/>
        </w:rPr>
      </w:pPr>
      <w:r w:rsidRPr="00D345CC">
        <w:rPr>
          <w:bCs/>
          <w:sz w:val="20"/>
        </w:rPr>
        <w:t>- 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D345CC" w:rsidRPr="00D345CC" w:rsidRDefault="00D345CC" w:rsidP="00D345CC">
      <w:pPr>
        <w:pStyle w:val="21"/>
        <w:ind w:firstLine="709"/>
        <w:jc w:val="both"/>
        <w:rPr>
          <w:bCs/>
          <w:sz w:val="20"/>
        </w:rPr>
      </w:pPr>
      <w:r w:rsidRPr="00D345CC">
        <w:rPr>
          <w:bCs/>
          <w:sz w:val="20"/>
        </w:rPr>
        <w:t>5.4. Информационное обеспечение приватизации муниципального имущества.</w:t>
      </w:r>
    </w:p>
    <w:p w:rsidR="00D345CC" w:rsidRPr="00D345CC" w:rsidRDefault="00D345CC" w:rsidP="00D345CC">
      <w:pPr>
        <w:pStyle w:val="21"/>
        <w:ind w:firstLine="709"/>
        <w:jc w:val="both"/>
        <w:rPr>
          <w:bCs/>
          <w:sz w:val="20"/>
        </w:rPr>
      </w:pPr>
      <w:r w:rsidRPr="00D345CC">
        <w:rPr>
          <w:bCs/>
          <w:sz w:val="20"/>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Новотроицкого сельсовета прогнозного плана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D345CC" w:rsidRPr="00D345CC" w:rsidRDefault="00D345CC" w:rsidP="00D345CC">
      <w:pPr>
        <w:pStyle w:val="21"/>
        <w:ind w:firstLine="709"/>
        <w:jc w:val="both"/>
        <w:rPr>
          <w:bCs/>
          <w:sz w:val="20"/>
        </w:rPr>
      </w:pPr>
      <w:r w:rsidRPr="00D345CC">
        <w:rPr>
          <w:bCs/>
          <w:sz w:val="20"/>
        </w:rPr>
        <w:t>Решение об условиях приватизации муниципального имущества размещается в открытом доступе на официальном сайте администрации Новотроицкого сельсовета, в течение десяти дней со дня принятия этого решения.</w:t>
      </w:r>
    </w:p>
    <w:p w:rsidR="00D345CC" w:rsidRPr="00D345CC" w:rsidRDefault="00D345CC" w:rsidP="00D345CC">
      <w:pPr>
        <w:pStyle w:val="21"/>
        <w:ind w:firstLine="709"/>
        <w:jc w:val="both"/>
        <w:rPr>
          <w:bCs/>
          <w:sz w:val="20"/>
        </w:rPr>
      </w:pPr>
      <w:r w:rsidRPr="00D345CC">
        <w:rPr>
          <w:bCs/>
          <w:sz w:val="20"/>
        </w:rPr>
        <w:t>Информационное сообщение о продаже муниципального имущества подлежит размещению на официальном сайте администрации Новотроицкого сельсовета не менее чем за тридцать дней до дня осуществления продажи указанного имущества, если иное не предусмотрено Законом о приватизации.</w:t>
      </w:r>
    </w:p>
    <w:p w:rsidR="00D345CC" w:rsidRPr="00D345CC" w:rsidRDefault="00D345CC" w:rsidP="00D345CC">
      <w:pPr>
        <w:pStyle w:val="21"/>
        <w:ind w:firstLine="709"/>
        <w:jc w:val="both"/>
        <w:rPr>
          <w:bCs/>
          <w:sz w:val="20"/>
        </w:rPr>
      </w:pPr>
      <w:bookmarkStart w:id="3" w:name="P371"/>
      <w:bookmarkStart w:id="4" w:name="P307"/>
      <w:bookmarkEnd w:id="3"/>
      <w:bookmarkEnd w:id="4"/>
      <w:r w:rsidRPr="00D345CC">
        <w:rPr>
          <w:bCs/>
          <w:sz w:val="20"/>
        </w:rPr>
        <w:t>Информация о результатах сделок приватизации муниципального имущества подлежит размещению на официальном сайте Администрации Новотроицкого сельсовета в течение десяти дней со дня совершения указанных сделок.</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6. СПОСОБЫ ПРИВАТИЗАЦИИ МУНИЦИПАЛЬНОГО ИМУЩЕСТВА</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6.1. Продажа муниципального имущества на аукционе:</w:t>
      </w:r>
    </w:p>
    <w:p w:rsidR="00D345CC" w:rsidRPr="00D345CC" w:rsidRDefault="00D345CC" w:rsidP="00D345CC">
      <w:pPr>
        <w:pStyle w:val="21"/>
        <w:ind w:firstLine="709"/>
        <w:jc w:val="both"/>
        <w:rPr>
          <w:bCs/>
          <w:sz w:val="20"/>
        </w:rPr>
      </w:pPr>
      <w:r w:rsidRPr="00D345CC">
        <w:rPr>
          <w:bCs/>
          <w:sz w:val="20"/>
        </w:rPr>
        <w:t>6.1.1.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D345CC" w:rsidRPr="00D345CC" w:rsidRDefault="00D345CC" w:rsidP="00D345CC">
      <w:pPr>
        <w:pStyle w:val="21"/>
        <w:ind w:firstLine="709"/>
        <w:jc w:val="both"/>
        <w:rPr>
          <w:bCs/>
          <w:sz w:val="20"/>
        </w:rPr>
      </w:pPr>
      <w:r w:rsidRPr="00D345CC">
        <w:rPr>
          <w:bCs/>
          <w:sz w:val="20"/>
        </w:rPr>
        <w:t>6.1.2. Аукцион является открытым по составу участников.</w:t>
      </w:r>
    </w:p>
    <w:p w:rsidR="00D345CC" w:rsidRPr="00D345CC" w:rsidRDefault="00D345CC" w:rsidP="00D345CC">
      <w:pPr>
        <w:pStyle w:val="21"/>
        <w:ind w:firstLine="709"/>
        <w:jc w:val="both"/>
        <w:rPr>
          <w:bCs/>
          <w:sz w:val="20"/>
        </w:rPr>
      </w:pPr>
      <w:r w:rsidRPr="00D345CC">
        <w:rPr>
          <w:bCs/>
          <w:sz w:val="20"/>
        </w:rPr>
        <w:t>6.1.3.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В случае отказа лица, признанного единственным участником аукциона, от заключения договора аукцион признается несостоявшимся.</w:t>
      </w:r>
    </w:p>
    <w:p w:rsidR="00D345CC" w:rsidRPr="00D345CC" w:rsidRDefault="00D345CC" w:rsidP="00D345CC">
      <w:pPr>
        <w:pStyle w:val="21"/>
        <w:ind w:firstLine="709"/>
        <w:jc w:val="both"/>
        <w:rPr>
          <w:bCs/>
          <w:sz w:val="20"/>
        </w:rPr>
      </w:pPr>
      <w:r w:rsidRPr="00D345CC">
        <w:rPr>
          <w:bCs/>
          <w:sz w:val="20"/>
        </w:rPr>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D345CC" w:rsidRPr="00D345CC" w:rsidRDefault="00D345CC" w:rsidP="00D345CC">
      <w:pPr>
        <w:pStyle w:val="21"/>
        <w:ind w:firstLine="709"/>
        <w:jc w:val="both"/>
        <w:rPr>
          <w:bCs/>
          <w:sz w:val="20"/>
        </w:rPr>
      </w:pPr>
      <w:r w:rsidRPr="00D345CC">
        <w:rPr>
          <w:bCs/>
          <w:sz w:val="20"/>
        </w:rPr>
        <w:t>6.1.5. При проведении аукциона в информационном сообщении помимо сведений, указанных в статье 15 Закона о приватизации, указывается величина повышения начальной цены ("шаг аукциона").</w:t>
      </w:r>
    </w:p>
    <w:p w:rsidR="00D345CC" w:rsidRPr="00D345CC" w:rsidRDefault="00D345CC" w:rsidP="00D345CC">
      <w:pPr>
        <w:pStyle w:val="21"/>
        <w:ind w:firstLine="709"/>
        <w:jc w:val="both"/>
        <w:rPr>
          <w:bCs/>
          <w:sz w:val="20"/>
        </w:rPr>
      </w:pPr>
      <w:r w:rsidRPr="00D345CC">
        <w:rPr>
          <w:bCs/>
          <w:sz w:val="20"/>
        </w:rPr>
        <w:t>6.1.6.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 Документом, подтверждающим поступление задатка на счет, указанный в информационном сообщении, является выписка с этого счета.</w:t>
      </w:r>
    </w:p>
    <w:p w:rsidR="00D345CC" w:rsidRPr="00D345CC" w:rsidRDefault="00D345CC" w:rsidP="00D345CC">
      <w:pPr>
        <w:pStyle w:val="21"/>
        <w:ind w:firstLine="709"/>
        <w:jc w:val="both"/>
        <w:rPr>
          <w:bCs/>
          <w:sz w:val="20"/>
        </w:rPr>
      </w:pPr>
      <w:r w:rsidRPr="00D345CC">
        <w:rPr>
          <w:bCs/>
          <w:sz w:val="20"/>
        </w:rPr>
        <w:t>6.1.7. Претендент не допускается к участию в аукционе по следующим основаниям:</w:t>
      </w:r>
    </w:p>
    <w:p w:rsidR="00D345CC" w:rsidRPr="00D345CC" w:rsidRDefault="00D345CC" w:rsidP="00D345CC">
      <w:pPr>
        <w:pStyle w:val="21"/>
        <w:ind w:firstLine="709"/>
        <w:jc w:val="both"/>
        <w:rPr>
          <w:bCs/>
          <w:sz w:val="20"/>
        </w:rPr>
      </w:pPr>
      <w:r w:rsidRPr="00D345CC">
        <w:rPr>
          <w:bCs/>
          <w:sz w:val="20"/>
        </w:rPr>
        <w:t>- представленные документы не подтверждают право претендента быть покупателем в соответствии с законодательством Российской Федерации;</w:t>
      </w:r>
    </w:p>
    <w:p w:rsidR="00D345CC" w:rsidRPr="00D345CC" w:rsidRDefault="00D345CC" w:rsidP="00D345CC">
      <w:pPr>
        <w:pStyle w:val="21"/>
        <w:ind w:firstLine="709"/>
        <w:jc w:val="both"/>
        <w:rPr>
          <w:bCs/>
          <w:sz w:val="20"/>
        </w:rPr>
      </w:pPr>
      <w:r w:rsidRPr="00D345CC">
        <w:rPr>
          <w:bCs/>
          <w:sz w:val="20"/>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D345CC" w:rsidRPr="00D345CC" w:rsidRDefault="00D345CC" w:rsidP="00D345CC">
      <w:pPr>
        <w:pStyle w:val="21"/>
        <w:ind w:firstLine="709"/>
        <w:jc w:val="both"/>
        <w:rPr>
          <w:bCs/>
          <w:sz w:val="20"/>
        </w:rPr>
      </w:pPr>
      <w:r w:rsidRPr="00D345CC">
        <w:rPr>
          <w:bCs/>
          <w:sz w:val="20"/>
        </w:rPr>
        <w:t>- заявка подана лицом, не уполномоченным претендентом на осуществление таких действий;</w:t>
      </w:r>
    </w:p>
    <w:p w:rsidR="00D345CC" w:rsidRPr="00D345CC" w:rsidRDefault="00D345CC" w:rsidP="00D345CC">
      <w:pPr>
        <w:pStyle w:val="21"/>
        <w:ind w:firstLine="709"/>
        <w:jc w:val="both"/>
        <w:rPr>
          <w:bCs/>
          <w:sz w:val="20"/>
        </w:rPr>
      </w:pPr>
      <w:r w:rsidRPr="00D345CC">
        <w:rPr>
          <w:bCs/>
          <w:sz w:val="20"/>
        </w:rPr>
        <w:t>- не подтверждено поступление в установленный срок задатка на счета, указанные в информационном сообщении.</w:t>
      </w:r>
    </w:p>
    <w:p w:rsidR="00D345CC" w:rsidRPr="00D345CC" w:rsidRDefault="00D345CC" w:rsidP="00D345CC">
      <w:pPr>
        <w:pStyle w:val="21"/>
        <w:ind w:firstLine="709"/>
        <w:jc w:val="both"/>
        <w:rPr>
          <w:bCs/>
          <w:sz w:val="20"/>
        </w:rPr>
      </w:pPr>
      <w:r w:rsidRPr="00D345CC">
        <w:rPr>
          <w:bCs/>
          <w:sz w:val="20"/>
        </w:rPr>
        <w:t>Перечень оснований отказа претенденту в участии в аукционе является исчерпывающим.</w:t>
      </w:r>
    </w:p>
    <w:p w:rsidR="00D345CC" w:rsidRPr="00D345CC" w:rsidRDefault="00D345CC" w:rsidP="00D345CC">
      <w:pPr>
        <w:pStyle w:val="21"/>
        <w:ind w:firstLine="709"/>
        <w:jc w:val="both"/>
        <w:rPr>
          <w:bCs/>
          <w:sz w:val="20"/>
        </w:rPr>
      </w:pPr>
      <w:r w:rsidRPr="00D345CC">
        <w:rPr>
          <w:bCs/>
          <w:sz w:val="20"/>
        </w:rPr>
        <w:t>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D345CC" w:rsidRPr="00D345CC" w:rsidRDefault="00D345CC" w:rsidP="00D345CC">
      <w:pPr>
        <w:pStyle w:val="21"/>
        <w:ind w:firstLine="709"/>
        <w:jc w:val="both"/>
        <w:rPr>
          <w:bCs/>
          <w:sz w:val="20"/>
        </w:rPr>
      </w:pPr>
      <w:r w:rsidRPr="00D345CC">
        <w:rPr>
          <w:bCs/>
          <w:sz w:val="20"/>
        </w:rPr>
        <w:t>6.1.9. Одно лицо имеет право подать только одну заявку.</w:t>
      </w:r>
    </w:p>
    <w:p w:rsidR="00D345CC" w:rsidRPr="00D345CC" w:rsidRDefault="00D345CC" w:rsidP="00D345CC">
      <w:pPr>
        <w:pStyle w:val="21"/>
        <w:ind w:firstLine="709"/>
        <w:jc w:val="both"/>
        <w:rPr>
          <w:bCs/>
          <w:sz w:val="20"/>
        </w:rPr>
      </w:pPr>
      <w:r w:rsidRPr="00D345CC">
        <w:rPr>
          <w:bCs/>
          <w:sz w:val="20"/>
        </w:rPr>
        <w:t>6.1.10. Уведомление о признании участника аукциона победителем либо лицом, признанным единственным участником аукциона, в случае,</w:t>
      </w:r>
      <w:r w:rsidR="002A7AAC">
        <w:rPr>
          <w:bCs/>
          <w:sz w:val="20"/>
        </w:rPr>
        <w:t xml:space="preserve"> </w:t>
      </w:r>
      <w:r w:rsidRPr="00D345CC">
        <w:rPr>
          <w:bCs/>
          <w:sz w:val="20"/>
        </w:rPr>
        <w:t>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день подведения итогов аукциона.</w:t>
      </w:r>
    </w:p>
    <w:p w:rsidR="00D345CC" w:rsidRPr="00D345CC" w:rsidRDefault="00D345CC" w:rsidP="00D345CC">
      <w:pPr>
        <w:pStyle w:val="21"/>
        <w:ind w:firstLine="709"/>
        <w:jc w:val="both"/>
        <w:rPr>
          <w:bCs/>
          <w:sz w:val="20"/>
        </w:rPr>
      </w:pPr>
      <w:r w:rsidRPr="00D345CC">
        <w:rPr>
          <w:bCs/>
          <w:sz w:val="20"/>
        </w:rPr>
        <w:t>6.1.11.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D345CC" w:rsidRPr="00D345CC" w:rsidRDefault="00D345CC" w:rsidP="00D345CC">
      <w:pPr>
        <w:pStyle w:val="21"/>
        <w:ind w:firstLine="709"/>
        <w:jc w:val="both"/>
        <w:rPr>
          <w:bCs/>
          <w:sz w:val="20"/>
        </w:rPr>
      </w:pPr>
      <w:r w:rsidRPr="00D345CC">
        <w:rPr>
          <w:bCs/>
          <w:sz w:val="20"/>
        </w:rPr>
        <w:t>6.1.12. 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течение пяти дней с даты подведения итогов аукциона.</w:t>
      </w:r>
    </w:p>
    <w:p w:rsidR="00D345CC" w:rsidRPr="00D345CC" w:rsidRDefault="00D345CC" w:rsidP="00D345CC">
      <w:pPr>
        <w:pStyle w:val="21"/>
        <w:ind w:firstLine="709"/>
        <w:jc w:val="both"/>
        <w:rPr>
          <w:bCs/>
          <w:sz w:val="20"/>
        </w:rPr>
      </w:pPr>
      <w:r w:rsidRPr="00D345CC">
        <w:rPr>
          <w:bCs/>
          <w:sz w:val="20"/>
        </w:rPr>
        <w:t>6.1.13.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заключается договор купли-продажи.</w:t>
      </w:r>
    </w:p>
    <w:p w:rsidR="00D345CC" w:rsidRPr="00D345CC" w:rsidRDefault="00D345CC" w:rsidP="00D345CC">
      <w:pPr>
        <w:pStyle w:val="21"/>
        <w:ind w:firstLine="709"/>
        <w:jc w:val="both"/>
        <w:rPr>
          <w:bCs/>
          <w:sz w:val="20"/>
        </w:rPr>
      </w:pPr>
      <w:r w:rsidRPr="00D345CC">
        <w:rPr>
          <w:bCs/>
          <w:sz w:val="20"/>
        </w:rPr>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D345CC" w:rsidRPr="00D345CC" w:rsidRDefault="00D345CC" w:rsidP="00D345CC">
      <w:pPr>
        <w:pStyle w:val="21"/>
        <w:ind w:firstLine="709"/>
        <w:jc w:val="both"/>
        <w:rPr>
          <w:bCs/>
          <w:sz w:val="20"/>
        </w:rPr>
      </w:pPr>
      <w:r w:rsidRPr="00D345CC">
        <w:rPr>
          <w:bCs/>
          <w:sz w:val="20"/>
        </w:rPr>
        <w:t>6.1.15. Не урегулированные настоящей статьей и связанные с проведением аукциона отношения регулируются Правительством Российской Федерации.</w:t>
      </w:r>
    </w:p>
    <w:p w:rsidR="00D345CC" w:rsidRPr="00D345CC" w:rsidRDefault="00D345CC" w:rsidP="00D345CC">
      <w:pPr>
        <w:pStyle w:val="21"/>
        <w:ind w:firstLine="709"/>
        <w:jc w:val="both"/>
        <w:rPr>
          <w:bCs/>
          <w:sz w:val="20"/>
        </w:rPr>
      </w:pPr>
      <w:r w:rsidRPr="00D345CC">
        <w:rPr>
          <w:bCs/>
          <w:sz w:val="20"/>
        </w:rPr>
        <w:t>6.2. Продажа муниципального имущества посредством публичного предложения.</w:t>
      </w:r>
    </w:p>
    <w:p w:rsidR="00D345CC" w:rsidRPr="00D345CC" w:rsidRDefault="00D345CC" w:rsidP="00D345CC">
      <w:pPr>
        <w:pStyle w:val="21"/>
        <w:ind w:firstLine="709"/>
        <w:jc w:val="both"/>
        <w:rPr>
          <w:bCs/>
          <w:sz w:val="20"/>
        </w:rPr>
      </w:pPr>
      <w:bookmarkStart w:id="5" w:name="P604"/>
      <w:bookmarkEnd w:id="5"/>
      <w:r w:rsidRPr="00D345CC">
        <w:rPr>
          <w:bCs/>
          <w:sz w:val="20"/>
        </w:rPr>
        <w:t xml:space="preserve">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w:t>
      </w:r>
      <w:r w:rsidRPr="00D345CC">
        <w:rPr>
          <w:bCs/>
          <w:sz w:val="20"/>
        </w:rPr>
        <w:lastRenderedPageBreak/>
        <w:t>был признан несостоявшимся. При этом информационное сообщение о продаже посредством публичного предложения размещается в установленном статьей 15 Закона о приватизации порядке в срок не позднее трех месяцев со дня признания аукциона несостоявшимся.</w:t>
      </w:r>
    </w:p>
    <w:p w:rsidR="00D345CC" w:rsidRPr="00D345CC" w:rsidRDefault="00D345CC" w:rsidP="00D345CC">
      <w:pPr>
        <w:pStyle w:val="21"/>
        <w:ind w:firstLine="709"/>
        <w:jc w:val="both"/>
        <w:rPr>
          <w:bCs/>
          <w:sz w:val="20"/>
        </w:rPr>
      </w:pPr>
      <w:r w:rsidRPr="00D345CC">
        <w:rPr>
          <w:bCs/>
          <w:sz w:val="20"/>
        </w:rPr>
        <w:t>6.2.2. Информационное сообщение о продаже посредством публичного предложения наряду со сведениями, предусмотренными статьей 15 Закона о приватизации настоящего Федерального закона, должно содержать следующие сведения:</w:t>
      </w:r>
    </w:p>
    <w:p w:rsidR="00D345CC" w:rsidRPr="00D345CC" w:rsidRDefault="00D345CC" w:rsidP="00D345CC">
      <w:pPr>
        <w:pStyle w:val="21"/>
        <w:ind w:firstLine="709"/>
        <w:jc w:val="both"/>
        <w:rPr>
          <w:bCs/>
          <w:sz w:val="20"/>
        </w:rPr>
      </w:pPr>
      <w:r w:rsidRPr="00D345CC">
        <w:rPr>
          <w:bCs/>
          <w:sz w:val="20"/>
        </w:rPr>
        <w:t>1) дата, время и место проведения продажи посредством публичного предложения;</w:t>
      </w:r>
    </w:p>
    <w:p w:rsidR="00D345CC" w:rsidRPr="00D345CC" w:rsidRDefault="00D345CC" w:rsidP="00D345CC">
      <w:pPr>
        <w:pStyle w:val="21"/>
        <w:ind w:firstLine="709"/>
        <w:jc w:val="both"/>
        <w:rPr>
          <w:bCs/>
          <w:sz w:val="20"/>
        </w:rPr>
      </w:pPr>
      <w:r w:rsidRPr="00D345CC">
        <w:rPr>
          <w:bCs/>
          <w:sz w:val="20"/>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D345CC" w:rsidRPr="00D345CC" w:rsidRDefault="00D345CC" w:rsidP="00D345CC">
      <w:pPr>
        <w:pStyle w:val="21"/>
        <w:ind w:firstLine="709"/>
        <w:jc w:val="both"/>
        <w:rPr>
          <w:bCs/>
          <w:sz w:val="20"/>
        </w:rPr>
      </w:pPr>
      <w:r w:rsidRPr="00D345CC">
        <w:rPr>
          <w:bCs/>
          <w:sz w:val="20"/>
        </w:rPr>
        <w:t>3) минимальная цена предложения, по которой может быть продано муниципальное имущество (цена отсечения).</w:t>
      </w:r>
    </w:p>
    <w:p w:rsidR="00D345CC" w:rsidRPr="00D345CC" w:rsidRDefault="00D345CC" w:rsidP="00D345CC">
      <w:pPr>
        <w:pStyle w:val="21"/>
        <w:ind w:firstLine="709"/>
        <w:jc w:val="both"/>
        <w:rPr>
          <w:bCs/>
          <w:sz w:val="20"/>
        </w:rPr>
      </w:pPr>
      <w:r w:rsidRPr="00D345CC">
        <w:rPr>
          <w:bCs/>
          <w:sz w:val="20"/>
        </w:rPr>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D345CC" w:rsidRPr="00D345CC" w:rsidRDefault="00D345CC" w:rsidP="00D345CC">
      <w:pPr>
        <w:pStyle w:val="21"/>
        <w:ind w:firstLine="709"/>
        <w:jc w:val="both"/>
        <w:rPr>
          <w:bCs/>
          <w:sz w:val="20"/>
        </w:rPr>
      </w:pPr>
      <w:r w:rsidRPr="00D345CC">
        <w:rPr>
          <w:bCs/>
          <w:sz w:val="20"/>
        </w:rPr>
        <w:t>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 Документом, подтверждающим поступление задатка на счет, указанный в информационном сообщении, является выписка с этого счета.</w:t>
      </w:r>
    </w:p>
    <w:p w:rsidR="00D345CC" w:rsidRPr="00D345CC" w:rsidRDefault="00D345CC" w:rsidP="00D345CC">
      <w:pPr>
        <w:pStyle w:val="21"/>
        <w:ind w:firstLine="709"/>
        <w:jc w:val="both"/>
        <w:rPr>
          <w:bCs/>
          <w:sz w:val="20"/>
        </w:rPr>
      </w:pPr>
      <w:r w:rsidRPr="00D345CC">
        <w:rPr>
          <w:bCs/>
          <w:sz w:val="20"/>
        </w:rPr>
        <w:t>6.2.5.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 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D345CC" w:rsidRPr="00D345CC" w:rsidRDefault="00D345CC" w:rsidP="00D345CC">
      <w:pPr>
        <w:pStyle w:val="21"/>
        <w:ind w:firstLine="709"/>
        <w:jc w:val="both"/>
        <w:rPr>
          <w:bCs/>
          <w:sz w:val="20"/>
        </w:rPr>
      </w:pPr>
      <w:r w:rsidRPr="00D345CC">
        <w:rPr>
          <w:bCs/>
          <w:sz w:val="20"/>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D345CC" w:rsidRPr="00D345CC" w:rsidRDefault="00D345CC" w:rsidP="00D345CC">
      <w:pPr>
        <w:pStyle w:val="21"/>
        <w:ind w:firstLine="709"/>
        <w:jc w:val="both"/>
        <w:rPr>
          <w:bCs/>
          <w:sz w:val="20"/>
        </w:rPr>
      </w:pPr>
      <w:r w:rsidRPr="00D345CC">
        <w:rPr>
          <w:bCs/>
          <w:sz w:val="20"/>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D345CC" w:rsidRPr="00D345CC" w:rsidRDefault="00D345CC" w:rsidP="00D345CC">
      <w:pPr>
        <w:pStyle w:val="21"/>
        <w:ind w:firstLine="709"/>
        <w:jc w:val="both"/>
        <w:rPr>
          <w:bCs/>
          <w:sz w:val="20"/>
        </w:rPr>
      </w:pPr>
      <w:r w:rsidRPr="00D345CC">
        <w:rPr>
          <w:bCs/>
          <w:sz w:val="20"/>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D345CC" w:rsidRPr="00D345CC" w:rsidRDefault="00D345CC" w:rsidP="00D345CC">
      <w:pPr>
        <w:pStyle w:val="21"/>
        <w:ind w:firstLine="709"/>
        <w:jc w:val="both"/>
        <w:rPr>
          <w:bCs/>
          <w:sz w:val="20"/>
        </w:rPr>
      </w:pPr>
      <w:r w:rsidRPr="00D345CC">
        <w:rPr>
          <w:bCs/>
          <w:sz w:val="20"/>
        </w:rPr>
        <w:t>6.2.6. Продажа посредством публичного предложения, в которой принял участие только один участник, признается несостоявшейся.</w:t>
      </w:r>
    </w:p>
    <w:p w:rsidR="00D345CC" w:rsidRPr="00D345CC" w:rsidRDefault="00D345CC" w:rsidP="00D345CC">
      <w:pPr>
        <w:pStyle w:val="21"/>
        <w:ind w:firstLine="709"/>
        <w:jc w:val="both"/>
        <w:rPr>
          <w:bCs/>
          <w:sz w:val="20"/>
        </w:rPr>
      </w:pPr>
      <w:bookmarkStart w:id="6" w:name="P623"/>
      <w:bookmarkEnd w:id="6"/>
      <w:r w:rsidRPr="00D345CC">
        <w:rPr>
          <w:bCs/>
          <w:sz w:val="20"/>
        </w:rPr>
        <w:t>6.2.7. Претендент не допускается к участию в продаже посредством публичного предложения по следующим основаниям:</w:t>
      </w:r>
    </w:p>
    <w:p w:rsidR="00D345CC" w:rsidRPr="00D345CC" w:rsidRDefault="00D345CC" w:rsidP="00D345CC">
      <w:pPr>
        <w:pStyle w:val="21"/>
        <w:ind w:firstLine="709"/>
        <w:jc w:val="both"/>
        <w:rPr>
          <w:bCs/>
          <w:sz w:val="20"/>
        </w:rPr>
      </w:pPr>
      <w:r w:rsidRPr="00D345CC">
        <w:rPr>
          <w:bCs/>
          <w:sz w:val="2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D345CC" w:rsidRPr="00D345CC" w:rsidRDefault="00D345CC" w:rsidP="00D345CC">
      <w:pPr>
        <w:pStyle w:val="21"/>
        <w:ind w:firstLine="709"/>
        <w:jc w:val="both"/>
        <w:rPr>
          <w:bCs/>
          <w:sz w:val="20"/>
        </w:rPr>
      </w:pPr>
      <w:r w:rsidRPr="00D345CC">
        <w:rPr>
          <w:bCs/>
          <w:sz w:val="20"/>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D345CC" w:rsidRPr="00D345CC" w:rsidRDefault="00D345CC" w:rsidP="00D345CC">
      <w:pPr>
        <w:pStyle w:val="21"/>
        <w:ind w:firstLine="709"/>
        <w:jc w:val="both"/>
        <w:rPr>
          <w:bCs/>
          <w:sz w:val="20"/>
        </w:rPr>
      </w:pPr>
      <w:r w:rsidRPr="00D345CC">
        <w:rPr>
          <w:bCs/>
          <w:sz w:val="20"/>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D345CC" w:rsidRPr="00D345CC" w:rsidRDefault="00D345CC" w:rsidP="00D345CC">
      <w:pPr>
        <w:pStyle w:val="21"/>
        <w:ind w:firstLine="709"/>
        <w:jc w:val="both"/>
        <w:rPr>
          <w:bCs/>
          <w:sz w:val="20"/>
        </w:rPr>
      </w:pPr>
      <w:r w:rsidRPr="00D345CC">
        <w:rPr>
          <w:bCs/>
          <w:sz w:val="20"/>
        </w:rPr>
        <w:t>4) поступление в установленный срок задатка на счета, указанные в информационном сообщении, не подтверждено.</w:t>
      </w:r>
    </w:p>
    <w:p w:rsidR="00D345CC" w:rsidRPr="00D345CC" w:rsidRDefault="00D345CC" w:rsidP="00D345CC">
      <w:pPr>
        <w:pStyle w:val="21"/>
        <w:ind w:firstLine="709"/>
        <w:jc w:val="both"/>
        <w:rPr>
          <w:bCs/>
          <w:sz w:val="20"/>
        </w:rPr>
      </w:pPr>
      <w:r w:rsidRPr="00D345CC">
        <w:rPr>
          <w:bCs/>
          <w:sz w:val="20"/>
        </w:rPr>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D345CC" w:rsidRPr="00D345CC" w:rsidRDefault="00D345CC" w:rsidP="00D345CC">
      <w:pPr>
        <w:pStyle w:val="21"/>
        <w:ind w:firstLine="709"/>
        <w:jc w:val="both"/>
        <w:rPr>
          <w:bCs/>
          <w:sz w:val="20"/>
        </w:rPr>
      </w:pPr>
      <w:r w:rsidRPr="00D345CC">
        <w:rPr>
          <w:bCs/>
          <w:sz w:val="20"/>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D345CC" w:rsidRPr="00D345CC" w:rsidRDefault="00D345CC" w:rsidP="00D345CC">
      <w:pPr>
        <w:pStyle w:val="21"/>
        <w:ind w:firstLine="709"/>
        <w:jc w:val="both"/>
        <w:rPr>
          <w:bCs/>
          <w:sz w:val="20"/>
        </w:rPr>
      </w:pPr>
      <w:r w:rsidRPr="00D345CC">
        <w:rPr>
          <w:bCs/>
          <w:sz w:val="20"/>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D345CC" w:rsidRPr="00D345CC" w:rsidRDefault="00D345CC" w:rsidP="00D345CC">
      <w:pPr>
        <w:pStyle w:val="21"/>
        <w:ind w:firstLine="709"/>
        <w:jc w:val="both"/>
        <w:rPr>
          <w:bCs/>
          <w:sz w:val="20"/>
        </w:rPr>
      </w:pPr>
      <w:r w:rsidRPr="00D345CC">
        <w:rPr>
          <w:bCs/>
          <w:sz w:val="20"/>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D345CC" w:rsidRPr="00D345CC" w:rsidRDefault="00D345CC" w:rsidP="00D345CC">
      <w:pPr>
        <w:pStyle w:val="21"/>
        <w:ind w:firstLine="709"/>
        <w:jc w:val="both"/>
        <w:rPr>
          <w:bCs/>
          <w:sz w:val="20"/>
        </w:rPr>
      </w:pPr>
      <w:r w:rsidRPr="00D345CC">
        <w:rPr>
          <w:bCs/>
          <w:sz w:val="20"/>
        </w:rPr>
        <w:lastRenderedPageBreak/>
        <w:t>6.2.12.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D345CC" w:rsidRPr="00D345CC" w:rsidRDefault="00D345CC" w:rsidP="00D345CC">
      <w:pPr>
        <w:pStyle w:val="21"/>
        <w:ind w:firstLine="709"/>
        <w:jc w:val="both"/>
        <w:rPr>
          <w:bCs/>
          <w:sz w:val="20"/>
        </w:rPr>
      </w:pPr>
      <w:r w:rsidRPr="00D345CC">
        <w:rPr>
          <w:bCs/>
          <w:sz w:val="20"/>
        </w:rPr>
        <w:t>6.2.13.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D345CC" w:rsidRPr="00D345CC" w:rsidRDefault="00D345CC" w:rsidP="00D345CC">
      <w:pPr>
        <w:pStyle w:val="21"/>
        <w:ind w:firstLine="709"/>
        <w:jc w:val="both"/>
        <w:rPr>
          <w:bCs/>
          <w:sz w:val="20"/>
        </w:rPr>
      </w:pPr>
      <w:r w:rsidRPr="00D345CC">
        <w:rPr>
          <w:bCs/>
          <w:sz w:val="20"/>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D345CC" w:rsidRPr="00D345CC" w:rsidRDefault="00D345CC" w:rsidP="00D345CC">
      <w:pPr>
        <w:pStyle w:val="21"/>
        <w:ind w:firstLine="709"/>
        <w:jc w:val="both"/>
        <w:rPr>
          <w:bCs/>
          <w:sz w:val="20"/>
        </w:rPr>
      </w:pPr>
      <w:r w:rsidRPr="00D345CC">
        <w:rPr>
          <w:bCs/>
          <w:sz w:val="20"/>
        </w:rPr>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D345CC" w:rsidRPr="00D345CC" w:rsidRDefault="00D345CC" w:rsidP="00D345CC">
      <w:pPr>
        <w:pStyle w:val="21"/>
        <w:ind w:firstLine="709"/>
        <w:jc w:val="both"/>
        <w:rPr>
          <w:bCs/>
          <w:sz w:val="20"/>
        </w:rPr>
      </w:pPr>
      <w:r w:rsidRPr="00D345CC">
        <w:rPr>
          <w:bCs/>
          <w:sz w:val="20"/>
        </w:rPr>
        <w:t>6.3. Продажа муниципального имущества без объявления цены.</w:t>
      </w:r>
    </w:p>
    <w:p w:rsidR="00D345CC" w:rsidRPr="00D345CC" w:rsidRDefault="00D345CC" w:rsidP="00D345CC">
      <w:pPr>
        <w:pStyle w:val="21"/>
        <w:ind w:firstLine="709"/>
        <w:jc w:val="both"/>
        <w:rPr>
          <w:bCs/>
          <w:sz w:val="20"/>
        </w:rPr>
      </w:pPr>
      <w:r w:rsidRPr="00D345CC">
        <w:rPr>
          <w:bCs/>
          <w:sz w:val="20"/>
        </w:rPr>
        <w:t>6.3.1. Продажа муниципального имущества без объявления цены осуществляется, если продажа этого имущества посредством публичного предложения не состоялась. При продаже муниципального имущества без объявления цены его начальная цена не определяется.</w:t>
      </w:r>
    </w:p>
    <w:p w:rsidR="00D345CC" w:rsidRPr="00D345CC" w:rsidRDefault="00D345CC" w:rsidP="00D345CC">
      <w:pPr>
        <w:pStyle w:val="21"/>
        <w:ind w:firstLine="709"/>
        <w:jc w:val="both"/>
        <w:rPr>
          <w:bCs/>
          <w:sz w:val="20"/>
        </w:rPr>
      </w:pPr>
      <w:r w:rsidRPr="00D345CC">
        <w:rPr>
          <w:bCs/>
          <w:sz w:val="20"/>
        </w:rPr>
        <w:t>6.3.2. Информационное сообщение о продаже муниципального имущества без объявления цены должно соответствовать требованиям, предусмотренным статьей 15 Закона о приватизации, за исключением начальной цены. Претенденты направляют свои предложения о цене муниципального имущества в адрес, указанный в информационном сообщении.</w:t>
      </w:r>
    </w:p>
    <w:p w:rsidR="00D345CC" w:rsidRPr="00D345CC" w:rsidRDefault="00D345CC" w:rsidP="00D345CC">
      <w:pPr>
        <w:pStyle w:val="21"/>
        <w:ind w:firstLine="709"/>
        <w:jc w:val="both"/>
        <w:rPr>
          <w:bCs/>
          <w:sz w:val="20"/>
        </w:rPr>
      </w:pPr>
      <w:r w:rsidRPr="00D345CC">
        <w:rPr>
          <w:bCs/>
          <w:sz w:val="20"/>
        </w:rPr>
        <w:t>Предложения о приобретении муниципального имущества заявляются претендентами открыто в ходе проведения продажи.</w:t>
      </w:r>
    </w:p>
    <w:p w:rsidR="00D345CC" w:rsidRPr="00D345CC" w:rsidRDefault="00D345CC" w:rsidP="00D345CC">
      <w:pPr>
        <w:pStyle w:val="21"/>
        <w:ind w:firstLine="709"/>
        <w:jc w:val="both"/>
        <w:rPr>
          <w:bCs/>
          <w:sz w:val="20"/>
        </w:rPr>
      </w:pPr>
      <w:r w:rsidRPr="00D345CC">
        <w:rPr>
          <w:bCs/>
          <w:sz w:val="20"/>
        </w:rPr>
        <w:t>6.3.3.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D345CC" w:rsidRPr="00D345CC" w:rsidRDefault="00D345CC" w:rsidP="00D345CC">
      <w:pPr>
        <w:pStyle w:val="21"/>
        <w:ind w:firstLine="709"/>
        <w:jc w:val="both"/>
        <w:rPr>
          <w:bCs/>
          <w:sz w:val="20"/>
        </w:rPr>
      </w:pPr>
      <w:r w:rsidRPr="00D345CC">
        <w:rPr>
          <w:bCs/>
          <w:sz w:val="20"/>
        </w:rP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D345CC" w:rsidRPr="00D345CC" w:rsidRDefault="00D345CC" w:rsidP="00D345CC">
      <w:pPr>
        <w:pStyle w:val="21"/>
        <w:ind w:firstLine="709"/>
        <w:jc w:val="both"/>
        <w:rPr>
          <w:bCs/>
          <w:sz w:val="20"/>
        </w:rPr>
      </w:pPr>
      <w:r w:rsidRPr="00D345CC">
        <w:rPr>
          <w:bCs/>
          <w:sz w:val="20"/>
        </w:rPr>
        <w:t>6.3.4 .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D345CC" w:rsidRPr="00D345CC" w:rsidRDefault="00D345CC" w:rsidP="00D345CC">
      <w:pPr>
        <w:pStyle w:val="21"/>
        <w:ind w:firstLine="709"/>
        <w:jc w:val="both"/>
        <w:rPr>
          <w:bCs/>
          <w:sz w:val="20"/>
        </w:rPr>
      </w:pPr>
      <w:r w:rsidRPr="00D345CC">
        <w:rPr>
          <w:bCs/>
          <w:sz w:val="20"/>
        </w:rPr>
        <w:t>6.4. Внесение муниципального имущества в качестве вклада в уставные капиталы акционерных обществ.</w:t>
      </w:r>
    </w:p>
    <w:p w:rsidR="00D345CC" w:rsidRPr="00D345CC" w:rsidRDefault="00D345CC" w:rsidP="00D345CC">
      <w:pPr>
        <w:pStyle w:val="21"/>
        <w:ind w:firstLine="709"/>
        <w:jc w:val="both"/>
        <w:rPr>
          <w:bCs/>
          <w:sz w:val="20"/>
        </w:rPr>
      </w:pPr>
      <w:r w:rsidRPr="00D345CC">
        <w:rPr>
          <w:bCs/>
          <w:sz w:val="20"/>
        </w:rPr>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D345CC" w:rsidRPr="00D345CC" w:rsidRDefault="00D345CC" w:rsidP="00D345CC">
      <w:pPr>
        <w:pStyle w:val="21"/>
        <w:ind w:firstLine="709"/>
        <w:jc w:val="both"/>
        <w:rPr>
          <w:bCs/>
          <w:sz w:val="20"/>
        </w:rPr>
      </w:pPr>
      <w:r w:rsidRPr="00D345CC">
        <w:rPr>
          <w:bCs/>
          <w:sz w:val="20"/>
        </w:rPr>
        <w:t>6.4.2. Внесение муниципального имущества, а также исключительных прав в уставные капиталы акционерных обществ может осуществляться:</w:t>
      </w:r>
    </w:p>
    <w:p w:rsidR="00D345CC" w:rsidRPr="00D345CC" w:rsidRDefault="00D345CC" w:rsidP="00D345CC">
      <w:pPr>
        <w:pStyle w:val="21"/>
        <w:ind w:firstLine="709"/>
        <w:jc w:val="both"/>
        <w:rPr>
          <w:bCs/>
          <w:sz w:val="20"/>
        </w:rPr>
      </w:pPr>
      <w:r w:rsidRPr="00D345CC">
        <w:rPr>
          <w:bCs/>
          <w:sz w:val="20"/>
        </w:rPr>
        <w:t>- при учреждении акционерных обществ;</w:t>
      </w:r>
    </w:p>
    <w:p w:rsidR="00D345CC" w:rsidRPr="00D345CC" w:rsidRDefault="00D345CC" w:rsidP="00D345CC">
      <w:pPr>
        <w:pStyle w:val="21"/>
        <w:ind w:firstLine="709"/>
        <w:jc w:val="both"/>
        <w:rPr>
          <w:bCs/>
          <w:sz w:val="20"/>
        </w:rPr>
      </w:pPr>
      <w:r w:rsidRPr="00D345CC">
        <w:rPr>
          <w:bCs/>
          <w:sz w:val="20"/>
        </w:rPr>
        <w:t>- в порядке оплаты размещаемых дополнительных акций при увеличении уставных капиталов акционерных обществ.</w:t>
      </w:r>
    </w:p>
    <w:p w:rsidR="00D345CC" w:rsidRPr="00D345CC" w:rsidRDefault="00D345CC" w:rsidP="00D345CC">
      <w:pPr>
        <w:pStyle w:val="21"/>
        <w:ind w:firstLine="709"/>
        <w:jc w:val="both"/>
        <w:rPr>
          <w:bCs/>
          <w:sz w:val="20"/>
        </w:rPr>
      </w:pPr>
      <w:r w:rsidRPr="00D345CC">
        <w:rPr>
          <w:bCs/>
          <w:sz w:val="20"/>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D345CC" w:rsidRPr="00D345CC" w:rsidRDefault="00D345CC" w:rsidP="00D345CC">
      <w:pPr>
        <w:pStyle w:val="21"/>
        <w:ind w:firstLine="709"/>
        <w:jc w:val="both"/>
        <w:rPr>
          <w:bCs/>
          <w:sz w:val="20"/>
        </w:rPr>
      </w:pPr>
      <w:r w:rsidRPr="00D345CC">
        <w:rPr>
          <w:bCs/>
          <w:sz w:val="20"/>
        </w:rPr>
        <w:t>-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D345CC" w:rsidRPr="00D345CC" w:rsidRDefault="00D345CC" w:rsidP="00D345CC">
      <w:pPr>
        <w:pStyle w:val="21"/>
        <w:ind w:firstLine="709"/>
        <w:jc w:val="both"/>
        <w:rPr>
          <w:bCs/>
          <w:sz w:val="20"/>
        </w:rPr>
      </w:pPr>
      <w:r w:rsidRPr="00D345CC">
        <w:rPr>
          <w:bCs/>
          <w:sz w:val="20"/>
        </w:rPr>
        <w:t>- дополнительные акции, в оплату которых вносятся муниципальное имущество и (или) исключительные права, являются обыкновенными акциями;</w:t>
      </w:r>
    </w:p>
    <w:p w:rsidR="00D345CC" w:rsidRPr="00D345CC" w:rsidRDefault="00D345CC" w:rsidP="00D345CC">
      <w:pPr>
        <w:pStyle w:val="21"/>
        <w:ind w:firstLine="709"/>
        <w:jc w:val="both"/>
        <w:rPr>
          <w:bCs/>
          <w:sz w:val="20"/>
        </w:rPr>
      </w:pPr>
      <w:r w:rsidRPr="00D345CC">
        <w:rPr>
          <w:bCs/>
          <w:sz w:val="20"/>
        </w:rPr>
        <w:t>- оценка или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7. ОСОБЕННОСТИ ПРИВАТИЗАЦИИ ОТДЕЛЬНЫХ ВИДОВ ИМУЩЕСТВА</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7.1. Отчуждение земельных участков.</w:t>
      </w:r>
    </w:p>
    <w:p w:rsidR="00D345CC" w:rsidRPr="00D345CC" w:rsidRDefault="00D345CC" w:rsidP="00D345CC">
      <w:pPr>
        <w:pStyle w:val="21"/>
        <w:ind w:firstLine="709"/>
        <w:jc w:val="both"/>
        <w:rPr>
          <w:bCs/>
          <w:sz w:val="20"/>
        </w:rPr>
      </w:pPr>
      <w:r w:rsidRPr="00D345CC">
        <w:rPr>
          <w:bCs/>
          <w:sz w:val="20"/>
        </w:rPr>
        <w:t>7.1.1.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rsidR="00D345CC" w:rsidRPr="00D345CC" w:rsidRDefault="00D345CC" w:rsidP="00D345CC">
      <w:pPr>
        <w:pStyle w:val="21"/>
        <w:ind w:firstLine="709"/>
        <w:jc w:val="both"/>
        <w:rPr>
          <w:bCs/>
          <w:sz w:val="20"/>
        </w:rPr>
      </w:pPr>
      <w:r w:rsidRPr="00D345CC">
        <w:rPr>
          <w:bCs/>
          <w:sz w:val="20"/>
        </w:rPr>
        <w:t xml:space="preserve">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w:t>
      </w:r>
      <w:r w:rsidRPr="00D345CC">
        <w:rPr>
          <w:bCs/>
          <w:sz w:val="20"/>
        </w:rPr>
        <w:lastRenderedPageBreak/>
        <w:t>состав предприятия, и земельных участков, находящихся у предприятия на праве аренды или постоянного (бессрочного) пользования.</w:t>
      </w:r>
    </w:p>
    <w:p w:rsidR="00D345CC" w:rsidRPr="00D345CC" w:rsidRDefault="00D345CC" w:rsidP="00D345CC">
      <w:pPr>
        <w:pStyle w:val="21"/>
        <w:ind w:firstLine="709"/>
        <w:jc w:val="both"/>
        <w:rPr>
          <w:bCs/>
          <w:sz w:val="20"/>
        </w:rPr>
      </w:pPr>
      <w:r w:rsidRPr="00D345CC">
        <w:rPr>
          <w:bCs/>
          <w:sz w:val="20"/>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D345CC" w:rsidRPr="00D345CC" w:rsidRDefault="00D345CC" w:rsidP="00D345CC">
      <w:pPr>
        <w:pStyle w:val="21"/>
        <w:ind w:firstLine="709"/>
        <w:jc w:val="both"/>
        <w:rPr>
          <w:bCs/>
          <w:sz w:val="20"/>
        </w:rPr>
      </w:pPr>
      <w:r w:rsidRPr="00D345CC">
        <w:rPr>
          <w:bCs/>
          <w:sz w:val="20"/>
        </w:rPr>
        <w:t>Договор аренды земельного участка не является препятствием для выкупа земельного участка.</w:t>
      </w:r>
    </w:p>
    <w:p w:rsidR="00D345CC" w:rsidRPr="00D345CC" w:rsidRDefault="00D345CC" w:rsidP="00D345CC">
      <w:pPr>
        <w:pStyle w:val="21"/>
        <w:ind w:firstLine="709"/>
        <w:jc w:val="both"/>
        <w:rPr>
          <w:bCs/>
          <w:sz w:val="20"/>
        </w:rPr>
      </w:pPr>
      <w:r w:rsidRPr="00D345CC">
        <w:rPr>
          <w:bCs/>
          <w:sz w:val="20"/>
        </w:rPr>
        <w:t>Отказ в выкупе земельного участка или предоставлении его в аренду не допускается, за исключением случаев, предусмотренных законом. Цена выкупа указанных земельных участков определяется в соответствии с действующим законодательством.</w:t>
      </w:r>
    </w:p>
    <w:p w:rsidR="00D345CC" w:rsidRPr="00D345CC" w:rsidRDefault="00D345CC" w:rsidP="00D345CC">
      <w:pPr>
        <w:pStyle w:val="21"/>
        <w:ind w:firstLine="709"/>
        <w:jc w:val="both"/>
        <w:rPr>
          <w:bCs/>
          <w:sz w:val="20"/>
        </w:rPr>
      </w:pPr>
      <w:r w:rsidRPr="00D345CC">
        <w:rPr>
          <w:bCs/>
          <w:sz w:val="20"/>
        </w:rPr>
        <w:t>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D345CC" w:rsidRPr="00D345CC" w:rsidRDefault="00D345CC" w:rsidP="00D345CC">
      <w:pPr>
        <w:pStyle w:val="21"/>
        <w:ind w:firstLine="709"/>
        <w:jc w:val="both"/>
        <w:rPr>
          <w:bCs/>
          <w:sz w:val="20"/>
        </w:rPr>
      </w:pPr>
      <w:r w:rsidRPr="00D345CC">
        <w:rPr>
          <w:bCs/>
          <w:sz w:val="20"/>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D345CC" w:rsidRPr="00D345CC" w:rsidRDefault="00D345CC" w:rsidP="00D345CC">
      <w:pPr>
        <w:pStyle w:val="21"/>
        <w:ind w:firstLine="709"/>
        <w:jc w:val="both"/>
        <w:rPr>
          <w:bCs/>
          <w:sz w:val="20"/>
        </w:rPr>
      </w:pPr>
      <w:r w:rsidRPr="00D345CC">
        <w:rPr>
          <w:bCs/>
          <w:sz w:val="20"/>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D345CC" w:rsidRPr="00D345CC" w:rsidRDefault="00D345CC" w:rsidP="00D345CC">
      <w:pPr>
        <w:pStyle w:val="21"/>
        <w:ind w:firstLine="709"/>
        <w:jc w:val="both"/>
        <w:rPr>
          <w:bCs/>
          <w:sz w:val="20"/>
        </w:rPr>
      </w:pPr>
      <w:r w:rsidRPr="00D345CC">
        <w:rPr>
          <w:bCs/>
          <w:sz w:val="20"/>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D345CC" w:rsidRPr="00D345CC" w:rsidRDefault="00D345CC" w:rsidP="00D345CC">
      <w:pPr>
        <w:pStyle w:val="21"/>
        <w:ind w:firstLine="709"/>
        <w:jc w:val="both"/>
        <w:rPr>
          <w:bCs/>
          <w:sz w:val="20"/>
        </w:rPr>
      </w:pPr>
      <w:r w:rsidRPr="00D345CC">
        <w:rPr>
          <w:bCs/>
          <w:sz w:val="20"/>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 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D345CC" w:rsidRPr="00D345CC" w:rsidRDefault="00D345CC" w:rsidP="00D345CC">
      <w:pPr>
        <w:pStyle w:val="21"/>
        <w:ind w:firstLine="709"/>
        <w:jc w:val="both"/>
        <w:rPr>
          <w:bCs/>
          <w:sz w:val="20"/>
        </w:rPr>
      </w:pPr>
      <w:r w:rsidRPr="00D345CC">
        <w:rPr>
          <w:bCs/>
          <w:sz w:val="20"/>
        </w:rPr>
        <w:t>7.1.4. Отчуждению не подлежат земельные участки в составе земель:</w:t>
      </w:r>
    </w:p>
    <w:p w:rsidR="00D345CC" w:rsidRPr="00D345CC" w:rsidRDefault="00D345CC" w:rsidP="00D345CC">
      <w:pPr>
        <w:pStyle w:val="21"/>
        <w:ind w:firstLine="709"/>
        <w:jc w:val="both"/>
        <w:rPr>
          <w:bCs/>
          <w:sz w:val="20"/>
        </w:rPr>
      </w:pPr>
      <w:r w:rsidRPr="00D345CC">
        <w:rPr>
          <w:bCs/>
          <w:sz w:val="20"/>
        </w:rPr>
        <w:t>- лесного фонда и водного фонда, особо охраняемых природных территорий и объектов;</w:t>
      </w:r>
    </w:p>
    <w:p w:rsidR="00D345CC" w:rsidRPr="00D345CC" w:rsidRDefault="00D345CC" w:rsidP="00D345CC">
      <w:pPr>
        <w:pStyle w:val="21"/>
        <w:ind w:firstLine="709"/>
        <w:jc w:val="both"/>
        <w:rPr>
          <w:bCs/>
          <w:sz w:val="20"/>
        </w:rPr>
      </w:pPr>
      <w:r w:rsidRPr="00D345CC">
        <w:rPr>
          <w:bCs/>
          <w:sz w:val="20"/>
        </w:rPr>
        <w:t>- зараженных опасными веществами и подвергшихся биогенному заражению;</w:t>
      </w:r>
    </w:p>
    <w:p w:rsidR="00D345CC" w:rsidRPr="00D345CC" w:rsidRDefault="00D345CC" w:rsidP="00D345CC">
      <w:pPr>
        <w:pStyle w:val="21"/>
        <w:ind w:firstLine="709"/>
        <w:jc w:val="both"/>
        <w:rPr>
          <w:bCs/>
          <w:sz w:val="20"/>
        </w:rPr>
      </w:pPr>
      <w:r w:rsidRPr="00D345CC">
        <w:rPr>
          <w:bCs/>
          <w:sz w:val="20"/>
        </w:rPr>
        <w:t>-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D345CC" w:rsidRPr="00D345CC" w:rsidRDefault="00D345CC" w:rsidP="00D345CC">
      <w:pPr>
        <w:pStyle w:val="21"/>
        <w:ind w:firstLine="709"/>
        <w:jc w:val="both"/>
        <w:rPr>
          <w:bCs/>
          <w:sz w:val="20"/>
        </w:rPr>
      </w:pPr>
      <w:r w:rsidRPr="00D345CC">
        <w:rPr>
          <w:bCs/>
          <w:sz w:val="20"/>
        </w:rPr>
        <w:t>Отчуждению не подлежат находящиеся в муниципальной собственности земельные участки в границах земель, зарезервированных для государственных или муниципальных нужд.</w:t>
      </w:r>
    </w:p>
    <w:p w:rsidR="00D345CC" w:rsidRPr="00D345CC" w:rsidRDefault="00D345CC" w:rsidP="00D345CC">
      <w:pPr>
        <w:pStyle w:val="21"/>
        <w:ind w:firstLine="709"/>
        <w:jc w:val="both"/>
        <w:rPr>
          <w:bCs/>
          <w:sz w:val="20"/>
        </w:rPr>
      </w:pPr>
      <w:r w:rsidRPr="00D345CC">
        <w:rPr>
          <w:bCs/>
          <w:sz w:val="20"/>
        </w:rPr>
        <w:t>7.2. Особенности приватизации объектов социально-культурного и коммунально-бытового назначения — п.7.2.1. не применяется при приватизации имущества организаций указанных в п.15 ст.43 Закона о приватизации.</w:t>
      </w:r>
    </w:p>
    <w:p w:rsidR="00D345CC" w:rsidRPr="00D345CC" w:rsidRDefault="00D345CC" w:rsidP="00D345CC">
      <w:pPr>
        <w:pStyle w:val="21"/>
        <w:ind w:firstLine="709"/>
        <w:jc w:val="both"/>
        <w:rPr>
          <w:bCs/>
          <w:sz w:val="20"/>
        </w:rPr>
      </w:pPr>
      <w:r w:rsidRPr="00D345CC">
        <w:rPr>
          <w:bCs/>
          <w:sz w:val="20"/>
        </w:rPr>
        <w:t>7.2.1.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D345CC" w:rsidRPr="00D345CC" w:rsidRDefault="00D345CC" w:rsidP="00D345CC">
      <w:pPr>
        <w:pStyle w:val="21"/>
        <w:ind w:firstLine="709"/>
        <w:jc w:val="both"/>
        <w:rPr>
          <w:bCs/>
          <w:sz w:val="20"/>
        </w:rPr>
      </w:pPr>
      <w:r w:rsidRPr="00D345CC">
        <w:rPr>
          <w:bCs/>
          <w:sz w:val="20"/>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D345CC" w:rsidRPr="00D345CC" w:rsidRDefault="00D345CC" w:rsidP="00D345CC">
      <w:pPr>
        <w:pStyle w:val="21"/>
        <w:ind w:firstLine="709"/>
        <w:jc w:val="both"/>
        <w:rPr>
          <w:bCs/>
          <w:sz w:val="20"/>
        </w:rPr>
      </w:pPr>
      <w:r w:rsidRPr="00D345CC">
        <w:rPr>
          <w:bCs/>
          <w:sz w:val="20"/>
        </w:rPr>
        <w:t>- объектов здравоохранения, культуры, предназначенных для обслуживания жителей соответствующего поселения;</w:t>
      </w:r>
    </w:p>
    <w:p w:rsidR="00D345CC" w:rsidRPr="00D345CC" w:rsidRDefault="00D345CC" w:rsidP="00D345CC">
      <w:pPr>
        <w:pStyle w:val="21"/>
        <w:ind w:firstLine="709"/>
        <w:jc w:val="both"/>
        <w:rPr>
          <w:bCs/>
          <w:sz w:val="20"/>
        </w:rPr>
      </w:pPr>
      <w:r w:rsidRPr="00D345CC">
        <w:rPr>
          <w:bCs/>
          <w:sz w:val="20"/>
        </w:rPr>
        <w:t>- объектов социальной инфраструктуры для детей;</w:t>
      </w:r>
    </w:p>
    <w:p w:rsidR="00D345CC" w:rsidRPr="00D345CC" w:rsidRDefault="00D345CC" w:rsidP="00D345CC">
      <w:pPr>
        <w:pStyle w:val="21"/>
        <w:ind w:firstLine="709"/>
        <w:jc w:val="both"/>
        <w:rPr>
          <w:bCs/>
          <w:sz w:val="20"/>
        </w:rPr>
      </w:pPr>
      <w:r w:rsidRPr="00D345CC">
        <w:rPr>
          <w:bCs/>
          <w:sz w:val="20"/>
        </w:rPr>
        <w:t>- жилищного фонда и объектов его инфраструктуры;</w:t>
      </w:r>
    </w:p>
    <w:p w:rsidR="00D345CC" w:rsidRPr="00D345CC" w:rsidRDefault="00D345CC" w:rsidP="00D345CC">
      <w:pPr>
        <w:pStyle w:val="21"/>
        <w:ind w:firstLine="709"/>
        <w:jc w:val="both"/>
        <w:rPr>
          <w:bCs/>
          <w:sz w:val="20"/>
        </w:rPr>
      </w:pPr>
      <w:r w:rsidRPr="00D345CC">
        <w:rPr>
          <w:bCs/>
          <w:sz w:val="20"/>
        </w:rPr>
        <w:t>- объектов транспорта и энергетики, предназначенных для обслуживания жителей соответствующего поселения.</w:t>
      </w:r>
    </w:p>
    <w:p w:rsidR="00D345CC" w:rsidRPr="00D345CC" w:rsidRDefault="00D345CC" w:rsidP="00D345CC">
      <w:pPr>
        <w:pStyle w:val="21"/>
        <w:ind w:firstLine="709"/>
        <w:jc w:val="both"/>
        <w:rPr>
          <w:bCs/>
          <w:sz w:val="20"/>
        </w:rPr>
      </w:pPr>
      <w:r w:rsidRPr="00D345CC">
        <w:rPr>
          <w:bCs/>
          <w:sz w:val="20"/>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w:t>
      </w:r>
    </w:p>
    <w:p w:rsidR="00D345CC" w:rsidRPr="00D345CC" w:rsidRDefault="00D345CC" w:rsidP="00D345CC">
      <w:pPr>
        <w:pStyle w:val="21"/>
        <w:ind w:firstLine="709"/>
        <w:jc w:val="both"/>
        <w:rPr>
          <w:bCs/>
          <w:sz w:val="20"/>
        </w:rPr>
      </w:pPr>
      <w:r w:rsidRPr="00D345CC">
        <w:rPr>
          <w:bCs/>
          <w:sz w:val="20"/>
        </w:rPr>
        <w:t>Изменение назначения объектов социальной инфраструктуры для детей осуществляется в порядке, установленном Федеральным законом от 24 июля 1998 года N 124-ФЗ "Об основных гарантиях прав ребенка в Российской Федерации".</w:t>
      </w:r>
    </w:p>
    <w:p w:rsidR="00D345CC" w:rsidRPr="00D345CC" w:rsidRDefault="00D345CC" w:rsidP="00D345CC">
      <w:pPr>
        <w:pStyle w:val="21"/>
        <w:ind w:firstLine="709"/>
        <w:jc w:val="both"/>
        <w:rPr>
          <w:bCs/>
          <w:sz w:val="20"/>
        </w:rPr>
      </w:pPr>
      <w:r w:rsidRPr="00D345CC">
        <w:rPr>
          <w:bCs/>
          <w:sz w:val="20"/>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D345CC" w:rsidRPr="00D345CC" w:rsidRDefault="00D345CC" w:rsidP="00D345CC">
      <w:pPr>
        <w:pStyle w:val="21"/>
        <w:ind w:firstLine="709"/>
        <w:jc w:val="both"/>
        <w:rPr>
          <w:bCs/>
          <w:sz w:val="20"/>
        </w:rPr>
      </w:pPr>
      <w:r w:rsidRPr="00D345CC">
        <w:rPr>
          <w:bCs/>
          <w:sz w:val="20"/>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D345CC" w:rsidRPr="00D345CC" w:rsidRDefault="00D345CC" w:rsidP="00D345CC">
      <w:pPr>
        <w:pStyle w:val="21"/>
        <w:ind w:firstLine="709"/>
        <w:jc w:val="both"/>
        <w:rPr>
          <w:bCs/>
          <w:sz w:val="20"/>
        </w:rPr>
      </w:pPr>
      <w:r w:rsidRPr="00D345CC">
        <w:rPr>
          <w:bCs/>
          <w:sz w:val="20"/>
        </w:rPr>
        <w:t xml:space="preserve">7.2.4. Обязательным условием приватизации объектов социально-культурного и коммунально-бытового назначения (за исключением объектов, указанных в статье 30.1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w:t>
      </w:r>
      <w:r w:rsidRPr="00D345CC">
        <w:rPr>
          <w:bCs/>
          <w:sz w:val="20"/>
        </w:rPr>
        <w:lastRenderedPageBreak/>
        <w:t>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D345CC" w:rsidRPr="00D345CC" w:rsidRDefault="00D345CC" w:rsidP="00D345CC">
      <w:pPr>
        <w:pStyle w:val="21"/>
        <w:ind w:firstLine="709"/>
        <w:jc w:val="both"/>
        <w:rPr>
          <w:bCs/>
          <w:sz w:val="20"/>
        </w:rPr>
      </w:pPr>
      <w:r w:rsidRPr="00D345CC">
        <w:rPr>
          <w:bCs/>
          <w:sz w:val="20"/>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D345CC" w:rsidRPr="00D345CC" w:rsidRDefault="00D345CC" w:rsidP="00D345CC">
      <w:pPr>
        <w:pStyle w:val="21"/>
        <w:ind w:firstLine="709"/>
        <w:jc w:val="both"/>
        <w:rPr>
          <w:bCs/>
          <w:sz w:val="20"/>
        </w:rPr>
      </w:pPr>
      <w:r w:rsidRPr="00D345CC">
        <w:rPr>
          <w:bCs/>
          <w:sz w:val="20"/>
        </w:rPr>
        <w:t>7.3.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D345CC" w:rsidRPr="00D345CC" w:rsidRDefault="00D345CC" w:rsidP="00D345CC">
      <w:pPr>
        <w:pStyle w:val="21"/>
        <w:ind w:firstLine="709"/>
        <w:jc w:val="both"/>
        <w:rPr>
          <w:bCs/>
          <w:sz w:val="20"/>
        </w:rPr>
      </w:pPr>
      <w:r w:rsidRPr="00D345CC">
        <w:rPr>
          <w:bCs/>
          <w:sz w:val="20"/>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D345CC" w:rsidRPr="00D345CC" w:rsidRDefault="00D345CC" w:rsidP="00D345CC">
      <w:pPr>
        <w:pStyle w:val="21"/>
        <w:ind w:firstLine="709"/>
        <w:jc w:val="both"/>
        <w:rPr>
          <w:bCs/>
          <w:sz w:val="20"/>
        </w:rPr>
      </w:pPr>
      <w:r w:rsidRPr="00D345CC">
        <w:rPr>
          <w:bCs/>
          <w:sz w:val="20"/>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D345CC" w:rsidRPr="00D345CC" w:rsidRDefault="00D345CC" w:rsidP="00D345CC">
      <w:pPr>
        <w:pStyle w:val="21"/>
        <w:ind w:firstLine="709"/>
        <w:jc w:val="both"/>
        <w:rPr>
          <w:bCs/>
          <w:sz w:val="20"/>
        </w:rPr>
      </w:pPr>
      <w:r w:rsidRPr="00D345CC">
        <w:rPr>
          <w:bCs/>
          <w:sz w:val="20"/>
        </w:rPr>
        <w:t>3. Условием эксплуатационных обязательств в отношении указанного в пп. 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D345CC" w:rsidRPr="00D345CC" w:rsidRDefault="00D345CC" w:rsidP="00D345CC">
      <w:pPr>
        <w:pStyle w:val="21"/>
        <w:ind w:firstLine="709"/>
        <w:jc w:val="both"/>
        <w:rPr>
          <w:bCs/>
          <w:sz w:val="20"/>
        </w:rPr>
      </w:pPr>
      <w:r w:rsidRPr="00D345CC">
        <w:rPr>
          <w:bCs/>
          <w:sz w:val="20"/>
        </w:rPr>
        <w:t>4. Условия инвестиционных обязательств определяются в отношении:</w:t>
      </w:r>
    </w:p>
    <w:p w:rsidR="00D345CC" w:rsidRPr="00D345CC" w:rsidRDefault="00D345CC" w:rsidP="00D345CC">
      <w:pPr>
        <w:pStyle w:val="21"/>
        <w:ind w:firstLine="709"/>
        <w:jc w:val="both"/>
        <w:rPr>
          <w:bCs/>
          <w:sz w:val="20"/>
        </w:rPr>
      </w:pPr>
      <w:r w:rsidRPr="00D345CC">
        <w:rPr>
          <w:bCs/>
          <w:sz w:val="20"/>
        </w:rPr>
        <w:t>1) объектов электросетевого хозяйства утвержденной в соответствии с положениями Федерального закона от 26 марта 2003 года N 35-ФЗ "Об электроэнергетике" инвестиционной программой субъекта электроэнергетики;</w:t>
      </w:r>
    </w:p>
    <w:p w:rsidR="00D345CC" w:rsidRPr="00D345CC" w:rsidRDefault="00D345CC" w:rsidP="00D345CC">
      <w:pPr>
        <w:pStyle w:val="21"/>
        <w:ind w:firstLine="709"/>
        <w:jc w:val="both"/>
        <w:rPr>
          <w:bCs/>
          <w:sz w:val="20"/>
        </w:rPr>
      </w:pPr>
      <w:r w:rsidRPr="00D345CC">
        <w:rPr>
          <w:bCs/>
          <w:sz w:val="20"/>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закона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D345CC" w:rsidRPr="00D345CC" w:rsidRDefault="00D345CC" w:rsidP="00D345CC">
      <w:pPr>
        <w:pStyle w:val="21"/>
        <w:ind w:firstLine="709"/>
        <w:jc w:val="both"/>
        <w:rPr>
          <w:bCs/>
          <w:sz w:val="20"/>
        </w:rPr>
      </w:pPr>
      <w:r w:rsidRPr="00D345CC">
        <w:rPr>
          <w:bCs/>
          <w:sz w:val="20"/>
        </w:rPr>
        <w:t>3) закрытых систем горячего водоснабжения и отдельных объектов таких систем утвержденной в соответствии с положениями Федерального закона от 7 декабря 2011 года N 416-ФЗ "О водоснабжении и водоотведении" инвестиционной программой организации, осуществляющей горячее водоснабжение.</w:t>
      </w:r>
    </w:p>
    <w:p w:rsidR="00D345CC" w:rsidRPr="00D345CC" w:rsidRDefault="00D345CC" w:rsidP="00D345CC">
      <w:pPr>
        <w:pStyle w:val="21"/>
        <w:ind w:firstLine="709"/>
        <w:jc w:val="both"/>
        <w:rPr>
          <w:bCs/>
          <w:sz w:val="20"/>
        </w:rPr>
      </w:pPr>
      <w:r w:rsidRPr="00D345CC">
        <w:rPr>
          <w:bCs/>
          <w:sz w:val="20"/>
        </w:rPr>
        <w:t>5. 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
    <w:p w:rsidR="00D345CC" w:rsidRPr="00D345CC" w:rsidRDefault="00D345CC" w:rsidP="00D345CC">
      <w:pPr>
        <w:pStyle w:val="21"/>
        <w:ind w:firstLine="709"/>
        <w:jc w:val="both"/>
        <w:rPr>
          <w:bCs/>
          <w:sz w:val="20"/>
        </w:rPr>
      </w:pPr>
      <w:r w:rsidRPr="00D345CC">
        <w:rPr>
          <w:bCs/>
          <w:sz w:val="20"/>
        </w:rPr>
        <w:t>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w:t>
      </w:r>
    </w:p>
    <w:p w:rsidR="00D345CC" w:rsidRPr="00D345CC" w:rsidRDefault="00D345CC" w:rsidP="00D345CC">
      <w:pPr>
        <w:pStyle w:val="21"/>
        <w:ind w:firstLine="709"/>
        <w:jc w:val="both"/>
        <w:rPr>
          <w:bCs/>
          <w:sz w:val="20"/>
        </w:rPr>
      </w:pPr>
      <w:r w:rsidRPr="00D345CC">
        <w:rPr>
          <w:bCs/>
          <w:sz w:val="20"/>
        </w:rPr>
        <w:t>7. Решение об условиях приватизации указанного в пункте 1 настоящей статьи имущества принимается после утверждения перечисленных в пункте 4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D345CC" w:rsidRPr="00D345CC" w:rsidRDefault="00D345CC" w:rsidP="00D345CC">
      <w:pPr>
        <w:pStyle w:val="21"/>
        <w:ind w:firstLine="709"/>
        <w:jc w:val="both"/>
        <w:rPr>
          <w:bCs/>
          <w:sz w:val="20"/>
        </w:rPr>
      </w:pPr>
      <w:r w:rsidRPr="00D345CC">
        <w:rPr>
          <w:bCs/>
          <w:sz w:val="20"/>
        </w:rP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rsidR="00D345CC" w:rsidRPr="00D345CC" w:rsidRDefault="00D345CC" w:rsidP="00D345CC">
      <w:pPr>
        <w:pStyle w:val="21"/>
        <w:ind w:firstLine="709"/>
        <w:jc w:val="both"/>
        <w:rPr>
          <w:bCs/>
          <w:sz w:val="20"/>
        </w:rPr>
      </w:pPr>
      <w:r w:rsidRPr="00D345CC">
        <w:rPr>
          <w:bCs/>
          <w:sz w:val="20"/>
        </w:rP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D345CC" w:rsidRPr="00D345CC" w:rsidRDefault="00D345CC" w:rsidP="00D345CC">
      <w:pPr>
        <w:pStyle w:val="21"/>
        <w:ind w:firstLine="709"/>
        <w:jc w:val="both"/>
        <w:rPr>
          <w:bCs/>
          <w:sz w:val="20"/>
        </w:rPr>
      </w:pPr>
      <w:r w:rsidRPr="00D345CC">
        <w:rPr>
          <w:bCs/>
          <w:sz w:val="20"/>
        </w:rP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D345CC" w:rsidRPr="00D345CC" w:rsidRDefault="00D345CC" w:rsidP="00D345CC">
      <w:pPr>
        <w:pStyle w:val="21"/>
        <w:ind w:firstLine="709"/>
        <w:jc w:val="both"/>
        <w:rPr>
          <w:bCs/>
          <w:sz w:val="20"/>
        </w:rPr>
      </w:pPr>
      <w:r w:rsidRPr="00D345CC">
        <w:rPr>
          <w:bCs/>
          <w:sz w:val="20"/>
        </w:rPr>
        <w:t>9. Государственная регистрация ограничений (обременений) права собственности на указанное в пункте 1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D345CC" w:rsidRPr="00D345CC" w:rsidRDefault="00D345CC" w:rsidP="00D345CC">
      <w:pPr>
        <w:pStyle w:val="21"/>
        <w:ind w:firstLine="709"/>
        <w:jc w:val="both"/>
        <w:rPr>
          <w:bCs/>
          <w:sz w:val="20"/>
        </w:rPr>
      </w:pPr>
      <w:r w:rsidRPr="00D345CC">
        <w:rPr>
          <w:bCs/>
          <w:sz w:val="20"/>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D345CC" w:rsidRPr="00D345CC" w:rsidRDefault="00D345CC" w:rsidP="00D345CC">
      <w:pPr>
        <w:pStyle w:val="21"/>
        <w:ind w:firstLine="709"/>
        <w:jc w:val="both"/>
        <w:rPr>
          <w:bCs/>
          <w:sz w:val="20"/>
        </w:rPr>
      </w:pPr>
      <w:r w:rsidRPr="00D345CC">
        <w:rPr>
          <w:bCs/>
          <w:sz w:val="20"/>
        </w:rPr>
        <w:lastRenderedPageBreak/>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D345CC" w:rsidRPr="00D345CC" w:rsidRDefault="00D345CC" w:rsidP="00D345CC">
      <w:pPr>
        <w:pStyle w:val="21"/>
        <w:ind w:firstLine="709"/>
        <w:jc w:val="both"/>
        <w:rPr>
          <w:bCs/>
          <w:sz w:val="20"/>
        </w:rPr>
      </w:pPr>
      <w:r w:rsidRPr="00D345CC">
        <w:rPr>
          <w:bCs/>
          <w:sz w:val="20"/>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D345CC" w:rsidRPr="00D345CC" w:rsidRDefault="00D345CC" w:rsidP="00D345CC">
      <w:pPr>
        <w:pStyle w:val="21"/>
        <w:ind w:firstLine="709"/>
        <w:jc w:val="both"/>
        <w:rPr>
          <w:bCs/>
          <w:sz w:val="20"/>
        </w:rPr>
      </w:pPr>
      <w:r w:rsidRPr="00D345CC">
        <w:rPr>
          <w:bCs/>
          <w:sz w:val="20"/>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порядком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D345CC" w:rsidRPr="00D345CC" w:rsidRDefault="00D345CC" w:rsidP="00D345CC">
      <w:pPr>
        <w:pStyle w:val="21"/>
        <w:ind w:firstLine="709"/>
        <w:jc w:val="both"/>
        <w:rPr>
          <w:bCs/>
          <w:sz w:val="20"/>
        </w:rPr>
      </w:pPr>
      <w:r w:rsidRPr="00D345CC">
        <w:rPr>
          <w:bCs/>
          <w:sz w:val="20"/>
        </w:rPr>
        <w:t>Контроль за исполнением условий эксплуатационных обязательств в отношении указанного в пункте 1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D345CC" w:rsidRPr="00D345CC" w:rsidRDefault="00D345CC" w:rsidP="00D345CC">
      <w:pPr>
        <w:pStyle w:val="21"/>
        <w:ind w:firstLine="709"/>
        <w:jc w:val="both"/>
        <w:rPr>
          <w:bCs/>
          <w:sz w:val="20"/>
        </w:rPr>
      </w:pPr>
      <w:r w:rsidRPr="00D345CC">
        <w:rPr>
          <w:bCs/>
          <w:sz w:val="20"/>
        </w:rPr>
        <w:t>Порядок осуществления контроля за исполнением условий эксплуатационных обязательств устанавливается органами местного самоуправления самостоятельно.</w:t>
      </w:r>
    </w:p>
    <w:p w:rsidR="00D345CC" w:rsidRPr="00D345CC" w:rsidRDefault="00D345CC" w:rsidP="00D345CC">
      <w:pPr>
        <w:pStyle w:val="21"/>
        <w:ind w:firstLine="709"/>
        <w:jc w:val="both"/>
        <w:rPr>
          <w:bCs/>
          <w:sz w:val="20"/>
        </w:rPr>
      </w:pPr>
      <w:r w:rsidRPr="00D345CC">
        <w:rPr>
          <w:bCs/>
          <w:sz w:val="20"/>
        </w:rPr>
        <w:t>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пункте 1 настоящей статьи имущества орган местного самоуправления вправе обратиться в суд с иском об изъятии посредством выкупа имущества, которое указано в пункте 1 настоящей статьи и стоимость которого определяется по результатам проведения оценки такого имущества в соответствии с Федеральным законом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D345CC" w:rsidRPr="00D345CC" w:rsidRDefault="00D345CC" w:rsidP="00D345CC">
      <w:pPr>
        <w:pStyle w:val="21"/>
        <w:ind w:firstLine="709"/>
        <w:jc w:val="both"/>
        <w:rPr>
          <w:bCs/>
          <w:sz w:val="20"/>
        </w:rPr>
      </w:pPr>
      <w:r w:rsidRPr="00D345CC">
        <w:rPr>
          <w:bCs/>
          <w:sz w:val="20"/>
        </w:rPr>
        <w:t>13. Инвестиционные обязательства и (или)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w:t>
      </w:r>
    </w:p>
    <w:p w:rsidR="00D345CC" w:rsidRPr="00D345CC" w:rsidRDefault="00D345CC" w:rsidP="00D345CC">
      <w:pPr>
        <w:pStyle w:val="21"/>
        <w:ind w:firstLine="709"/>
        <w:jc w:val="both"/>
        <w:rPr>
          <w:bCs/>
          <w:sz w:val="20"/>
        </w:rPr>
      </w:pPr>
      <w:r w:rsidRPr="00D345CC">
        <w:rPr>
          <w:bCs/>
          <w:sz w:val="20"/>
        </w:rPr>
        <w:t>7.4. Особенности приватизации объектов концессионного соглашения:</w:t>
      </w:r>
    </w:p>
    <w:p w:rsidR="00D345CC" w:rsidRPr="00D345CC" w:rsidRDefault="00D345CC" w:rsidP="00D345CC">
      <w:pPr>
        <w:pStyle w:val="21"/>
        <w:ind w:firstLine="709"/>
        <w:jc w:val="both"/>
        <w:rPr>
          <w:bCs/>
          <w:sz w:val="20"/>
        </w:rPr>
      </w:pPr>
      <w:r w:rsidRPr="00D345CC">
        <w:rPr>
          <w:bCs/>
          <w:sz w:val="20"/>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p>
    <w:p w:rsidR="00D345CC" w:rsidRPr="00D345CC" w:rsidRDefault="00D345CC" w:rsidP="00D345CC">
      <w:pPr>
        <w:pStyle w:val="21"/>
        <w:ind w:firstLine="709"/>
        <w:jc w:val="both"/>
        <w:rPr>
          <w:bCs/>
          <w:sz w:val="20"/>
        </w:rPr>
      </w:pPr>
      <w:r w:rsidRPr="00D345CC">
        <w:rPr>
          <w:bCs/>
          <w:sz w:val="20"/>
        </w:rPr>
        <w:t>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D345CC" w:rsidRPr="00D345CC" w:rsidRDefault="00D345CC" w:rsidP="00D345CC">
      <w:pPr>
        <w:pStyle w:val="21"/>
        <w:ind w:firstLine="709"/>
        <w:jc w:val="both"/>
        <w:rPr>
          <w:bCs/>
          <w:sz w:val="20"/>
        </w:rPr>
      </w:pPr>
      <w:r w:rsidRPr="00D345CC">
        <w:rPr>
          <w:bCs/>
          <w:sz w:val="20"/>
        </w:rPr>
        <w:t>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D345CC" w:rsidRPr="00D345CC" w:rsidRDefault="00D345CC" w:rsidP="00D345CC">
      <w:pPr>
        <w:pStyle w:val="21"/>
        <w:ind w:firstLine="709"/>
        <w:jc w:val="both"/>
        <w:rPr>
          <w:bCs/>
          <w:sz w:val="20"/>
        </w:rPr>
      </w:pPr>
      <w:r w:rsidRPr="00D345CC">
        <w:rPr>
          <w:bCs/>
          <w:sz w:val="20"/>
        </w:rP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D345CC" w:rsidRPr="00D345CC" w:rsidRDefault="00D345CC" w:rsidP="00D345CC">
      <w:pPr>
        <w:pStyle w:val="21"/>
        <w:ind w:firstLine="709"/>
        <w:jc w:val="both"/>
        <w:rPr>
          <w:bCs/>
          <w:sz w:val="20"/>
        </w:rPr>
      </w:pPr>
      <w:r w:rsidRPr="00D345CC">
        <w:rPr>
          <w:bCs/>
          <w:sz w:val="20"/>
        </w:rP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D345CC" w:rsidRPr="00D345CC" w:rsidRDefault="00D345CC" w:rsidP="00D345CC">
      <w:pPr>
        <w:pStyle w:val="21"/>
        <w:ind w:firstLine="709"/>
        <w:jc w:val="both"/>
        <w:rPr>
          <w:bCs/>
          <w:sz w:val="20"/>
        </w:rPr>
      </w:pPr>
      <w:r w:rsidRPr="00D345CC">
        <w:rPr>
          <w:bCs/>
          <w:sz w:val="20"/>
        </w:rPr>
        <w:t>6. Уступка преимущественного права на приобретение имущества не допускается.</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8. ОФОРМЛЕНИЕ СДЕЛОК КУПЛИ-ПРОДАЖИ</w:t>
      </w:r>
      <w:r w:rsidR="002A7AAC">
        <w:rPr>
          <w:bCs/>
          <w:sz w:val="20"/>
        </w:rPr>
        <w:t xml:space="preserve"> </w:t>
      </w:r>
      <w:r w:rsidRPr="00D345CC">
        <w:rPr>
          <w:bCs/>
          <w:sz w:val="20"/>
        </w:rPr>
        <w:t>МУНИЦИПАЛЬНОГО ИМУЩЕСТВА</w:t>
      </w:r>
    </w:p>
    <w:p w:rsidR="00D345CC" w:rsidRPr="00D345CC" w:rsidRDefault="00D345CC" w:rsidP="00D345CC">
      <w:pPr>
        <w:pStyle w:val="21"/>
        <w:ind w:firstLine="709"/>
        <w:jc w:val="both"/>
        <w:rPr>
          <w:bCs/>
          <w:sz w:val="20"/>
        </w:rPr>
      </w:pPr>
      <w:r w:rsidRPr="00D345CC">
        <w:rPr>
          <w:bCs/>
          <w:sz w:val="20"/>
        </w:rPr>
        <w:t>8.1. Продажа муниципального имущества оформляется договором купли-продажи, который заключается между Продавцом и покупателем. Договор купли-продажи муниципального имущества должен содержать обязательные условия, установленные Законом о приватизации.</w:t>
      </w:r>
    </w:p>
    <w:p w:rsidR="00D345CC" w:rsidRPr="00D345CC" w:rsidRDefault="00D345CC" w:rsidP="00D345CC">
      <w:pPr>
        <w:pStyle w:val="21"/>
        <w:ind w:firstLine="709"/>
        <w:jc w:val="both"/>
        <w:rPr>
          <w:bCs/>
          <w:sz w:val="20"/>
        </w:rPr>
      </w:pPr>
      <w:r w:rsidRPr="00D345CC">
        <w:rPr>
          <w:bCs/>
          <w:sz w:val="20"/>
        </w:rPr>
        <w:t>8.2. Право собственности на приобретаемое муниципальное имущество переходит к покупателю после полной его оплаты с учетом особенностей, установленных Законом о приватизации.</w:t>
      </w:r>
    </w:p>
    <w:p w:rsidR="00D345CC" w:rsidRPr="00D345CC" w:rsidRDefault="00D345CC" w:rsidP="00D345CC">
      <w:pPr>
        <w:pStyle w:val="21"/>
        <w:ind w:firstLine="709"/>
        <w:jc w:val="both"/>
        <w:rPr>
          <w:bCs/>
          <w:sz w:val="20"/>
        </w:rPr>
      </w:pPr>
      <w:r w:rsidRPr="00D345CC">
        <w:rPr>
          <w:bCs/>
          <w:sz w:val="20"/>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D345CC" w:rsidRPr="00D345CC" w:rsidRDefault="00D345CC" w:rsidP="00D345CC">
      <w:pPr>
        <w:pStyle w:val="21"/>
        <w:ind w:firstLine="709"/>
        <w:jc w:val="both"/>
        <w:rPr>
          <w:bCs/>
          <w:sz w:val="20"/>
        </w:rPr>
      </w:pPr>
      <w:r w:rsidRPr="00D345CC">
        <w:rPr>
          <w:bCs/>
          <w:sz w:val="20"/>
        </w:rPr>
        <w:lastRenderedPageBreak/>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D345CC" w:rsidRPr="00D345CC" w:rsidRDefault="00D345CC" w:rsidP="00D345CC">
      <w:pPr>
        <w:pStyle w:val="21"/>
        <w:ind w:firstLine="709"/>
        <w:jc w:val="both"/>
        <w:rPr>
          <w:bCs/>
          <w:sz w:val="20"/>
        </w:rPr>
      </w:pPr>
      <w:r w:rsidRPr="00D345CC">
        <w:rPr>
          <w:bCs/>
          <w:sz w:val="20"/>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D345CC" w:rsidRPr="00D345CC" w:rsidRDefault="00D345CC" w:rsidP="00D345CC">
      <w:pPr>
        <w:pStyle w:val="21"/>
        <w:ind w:firstLine="709"/>
        <w:jc w:val="both"/>
        <w:rPr>
          <w:bCs/>
          <w:sz w:val="20"/>
        </w:rPr>
      </w:pPr>
      <w:r w:rsidRPr="00D345CC">
        <w:rPr>
          <w:bCs/>
          <w:sz w:val="20"/>
        </w:rPr>
        <w:t>8.6. В течение десяти дней со дня совершения сделок приватизации муниципального имущества размещению на официальном сайте администрации Новотроицкого сельсовета  подлежит следующая информация о результатах указанных сделок:</w:t>
      </w:r>
    </w:p>
    <w:p w:rsidR="00D345CC" w:rsidRPr="00D345CC" w:rsidRDefault="00D345CC" w:rsidP="00D345CC">
      <w:pPr>
        <w:pStyle w:val="21"/>
        <w:ind w:firstLine="709"/>
        <w:jc w:val="both"/>
        <w:rPr>
          <w:bCs/>
          <w:sz w:val="20"/>
        </w:rPr>
      </w:pPr>
      <w:r w:rsidRPr="00D345CC">
        <w:rPr>
          <w:bCs/>
          <w:sz w:val="20"/>
        </w:rPr>
        <w:t>- наименование Продавца такого имущества;</w:t>
      </w:r>
    </w:p>
    <w:p w:rsidR="00D345CC" w:rsidRPr="00D345CC" w:rsidRDefault="00D345CC" w:rsidP="00D345CC">
      <w:pPr>
        <w:pStyle w:val="21"/>
        <w:ind w:firstLine="709"/>
        <w:jc w:val="both"/>
        <w:rPr>
          <w:bCs/>
          <w:sz w:val="20"/>
        </w:rPr>
      </w:pPr>
      <w:r w:rsidRPr="00D345CC">
        <w:rPr>
          <w:bCs/>
          <w:sz w:val="20"/>
        </w:rPr>
        <w:t>- наименование такого имущества и иные позволяющие его индивидуализировать сведения (характеристика имущества);</w:t>
      </w:r>
    </w:p>
    <w:p w:rsidR="00D345CC" w:rsidRPr="00D345CC" w:rsidRDefault="00D345CC" w:rsidP="00D345CC">
      <w:pPr>
        <w:pStyle w:val="21"/>
        <w:ind w:firstLine="709"/>
        <w:jc w:val="both"/>
        <w:rPr>
          <w:bCs/>
          <w:sz w:val="20"/>
        </w:rPr>
      </w:pPr>
      <w:r w:rsidRPr="00D345CC">
        <w:rPr>
          <w:bCs/>
          <w:sz w:val="20"/>
        </w:rPr>
        <w:t>- дата, время и место проведения торгов;</w:t>
      </w:r>
    </w:p>
    <w:p w:rsidR="00D345CC" w:rsidRPr="00D345CC" w:rsidRDefault="00D345CC" w:rsidP="00D345CC">
      <w:pPr>
        <w:pStyle w:val="21"/>
        <w:ind w:firstLine="709"/>
        <w:jc w:val="both"/>
        <w:rPr>
          <w:bCs/>
          <w:sz w:val="20"/>
        </w:rPr>
      </w:pPr>
      <w:r w:rsidRPr="00D345CC">
        <w:rPr>
          <w:bCs/>
          <w:sz w:val="20"/>
        </w:rPr>
        <w:t>- цена сделки приватизации;</w:t>
      </w:r>
    </w:p>
    <w:p w:rsidR="00D345CC" w:rsidRPr="00D345CC" w:rsidRDefault="00D345CC" w:rsidP="00D345CC">
      <w:pPr>
        <w:pStyle w:val="21"/>
        <w:ind w:firstLine="709"/>
        <w:jc w:val="both"/>
        <w:rPr>
          <w:bCs/>
          <w:sz w:val="20"/>
        </w:rPr>
      </w:pPr>
      <w:r w:rsidRPr="00D345CC">
        <w:rPr>
          <w:bCs/>
          <w:sz w:val="20"/>
        </w:rPr>
        <w:t>-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D345CC" w:rsidRPr="00D345CC" w:rsidRDefault="00D345CC" w:rsidP="00D345CC">
      <w:pPr>
        <w:pStyle w:val="21"/>
        <w:ind w:firstLine="709"/>
        <w:jc w:val="both"/>
        <w:rPr>
          <w:bCs/>
          <w:sz w:val="20"/>
        </w:rPr>
      </w:pPr>
      <w:r w:rsidRPr="00D345CC">
        <w:rPr>
          <w:bCs/>
          <w:sz w:val="20"/>
        </w:rPr>
        <w:t>-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9. ПРОВЕДЕНИЕ ПРОДАЖИ МУНИЦИПАЛЬНОГО ИМУЩЕСТВА</w:t>
      </w:r>
      <w:r w:rsidR="002A7AAC">
        <w:rPr>
          <w:bCs/>
          <w:sz w:val="20"/>
        </w:rPr>
        <w:t xml:space="preserve"> </w:t>
      </w:r>
      <w:r w:rsidRPr="00D345CC">
        <w:rPr>
          <w:bCs/>
          <w:sz w:val="20"/>
        </w:rPr>
        <w:t>В ЭЛЕКТРОННОЙ ФОРМЕ</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D345CC" w:rsidRPr="00D345CC" w:rsidRDefault="00D345CC" w:rsidP="00D345CC">
      <w:pPr>
        <w:pStyle w:val="21"/>
        <w:ind w:firstLine="709"/>
        <w:jc w:val="both"/>
        <w:rPr>
          <w:bCs/>
          <w:sz w:val="20"/>
        </w:rPr>
      </w:pPr>
      <w:r w:rsidRPr="00D345CC">
        <w:rPr>
          <w:bCs/>
          <w:sz w:val="20"/>
        </w:rPr>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D345CC" w:rsidRPr="00D345CC" w:rsidRDefault="00D345CC" w:rsidP="00D345CC">
      <w:pPr>
        <w:pStyle w:val="21"/>
        <w:ind w:firstLine="709"/>
        <w:jc w:val="both"/>
        <w:rPr>
          <w:bCs/>
          <w:sz w:val="20"/>
        </w:rPr>
      </w:pPr>
      <w:r w:rsidRPr="00D345CC">
        <w:rPr>
          <w:bCs/>
          <w:sz w:val="20"/>
        </w:rPr>
        <w:t>9.3. При проведении продажи в электронной форме оператор электронной площадки обеспечивает:</w:t>
      </w:r>
    </w:p>
    <w:p w:rsidR="00D345CC" w:rsidRPr="00D345CC" w:rsidRDefault="00D345CC" w:rsidP="00D345CC">
      <w:pPr>
        <w:pStyle w:val="21"/>
        <w:ind w:firstLine="709"/>
        <w:jc w:val="both"/>
        <w:rPr>
          <w:bCs/>
          <w:sz w:val="20"/>
        </w:rPr>
      </w:pPr>
      <w:r w:rsidRPr="00D345CC">
        <w:rPr>
          <w:bCs/>
          <w:sz w:val="20"/>
        </w:rPr>
        <w:t>1) свободный и бесплатный доступ к информации о проведении продажи в электронной форме;</w:t>
      </w:r>
    </w:p>
    <w:p w:rsidR="00D345CC" w:rsidRPr="00D345CC" w:rsidRDefault="00D345CC" w:rsidP="00D345CC">
      <w:pPr>
        <w:pStyle w:val="21"/>
        <w:ind w:firstLine="709"/>
        <w:jc w:val="both"/>
        <w:rPr>
          <w:bCs/>
          <w:sz w:val="20"/>
        </w:rPr>
      </w:pPr>
      <w:r w:rsidRPr="00D345CC">
        <w:rPr>
          <w:bCs/>
          <w:sz w:val="20"/>
        </w:rPr>
        <w:t>2) возможность представления претендентами заявок и прилагаемых к ним документов в форме электронных документов;</w:t>
      </w:r>
    </w:p>
    <w:p w:rsidR="00D345CC" w:rsidRPr="00D345CC" w:rsidRDefault="00D345CC" w:rsidP="00D345CC">
      <w:pPr>
        <w:pStyle w:val="21"/>
        <w:ind w:firstLine="709"/>
        <w:jc w:val="both"/>
        <w:rPr>
          <w:bCs/>
          <w:sz w:val="20"/>
        </w:rPr>
      </w:pPr>
      <w:r w:rsidRPr="00D345CC">
        <w:rPr>
          <w:bCs/>
          <w:sz w:val="20"/>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D345CC" w:rsidRPr="00D345CC" w:rsidRDefault="00D345CC" w:rsidP="00D345CC">
      <w:pPr>
        <w:pStyle w:val="21"/>
        <w:ind w:firstLine="709"/>
        <w:jc w:val="both"/>
        <w:rPr>
          <w:bCs/>
          <w:sz w:val="20"/>
        </w:rPr>
      </w:pPr>
      <w:r w:rsidRPr="00D345CC">
        <w:rPr>
          <w:bCs/>
          <w:sz w:val="20"/>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D345CC" w:rsidRPr="00D345CC" w:rsidRDefault="00D345CC" w:rsidP="00D345CC">
      <w:pPr>
        <w:pStyle w:val="21"/>
        <w:ind w:firstLine="709"/>
        <w:jc w:val="both"/>
        <w:rPr>
          <w:bCs/>
          <w:sz w:val="20"/>
        </w:rPr>
      </w:pPr>
      <w:r w:rsidRPr="00D345CC">
        <w:rPr>
          <w:bCs/>
          <w:sz w:val="20"/>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D345CC" w:rsidRPr="00D345CC" w:rsidRDefault="00D345CC" w:rsidP="00D345CC">
      <w:pPr>
        <w:pStyle w:val="21"/>
        <w:ind w:firstLine="709"/>
        <w:jc w:val="both"/>
        <w:rPr>
          <w:bCs/>
          <w:sz w:val="20"/>
        </w:rPr>
      </w:pPr>
      <w:r w:rsidRPr="00D345CC">
        <w:rPr>
          <w:bCs/>
          <w:sz w:val="20"/>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D345CC" w:rsidRPr="00D345CC" w:rsidRDefault="00D345CC" w:rsidP="00D345CC">
      <w:pPr>
        <w:pStyle w:val="21"/>
        <w:ind w:firstLine="709"/>
        <w:jc w:val="both"/>
        <w:rPr>
          <w:bCs/>
          <w:sz w:val="20"/>
        </w:rPr>
      </w:pPr>
      <w:r w:rsidRPr="00D345CC">
        <w:rPr>
          <w:bCs/>
          <w:sz w:val="20"/>
        </w:rPr>
        <w:t>9.4. Запрещается взимать с участников продажи в электронной форме не предусмотренную настоящим Федеральным законом дополнительную плату.</w:t>
      </w:r>
    </w:p>
    <w:p w:rsidR="00D345CC" w:rsidRPr="00D345CC" w:rsidRDefault="00D345CC" w:rsidP="00D345CC">
      <w:pPr>
        <w:pStyle w:val="21"/>
        <w:ind w:firstLine="709"/>
        <w:jc w:val="both"/>
        <w:rPr>
          <w:bCs/>
          <w:sz w:val="20"/>
        </w:rPr>
      </w:pPr>
      <w:r w:rsidRPr="00D345CC">
        <w:rPr>
          <w:bCs/>
          <w:sz w:val="20"/>
        </w:rPr>
        <w:t>9.5. Размещение информационного сообщения о проведении продажи в электронной форме осуществляется в порядке, установленном статьей 15 Закона о приватизации.</w:t>
      </w:r>
    </w:p>
    <w:p w:rsidR="00D345CC" w:rsidRPr="00D345CC" w:rsidRDefault="00D345CC" w:rsidP="00D345CC">
      <w:pPr>
        <w:pStyle w:val="21"/>
        <w:ind w:firstLine="709"/>
        <w:jc w:val="both"/>
        <w:rPr>
          <w:bCs/>
          <w:sz w:val="20"/>
        </w:rPr>
      </w:pPr>
      <w:r w:rsidRPr="00D345CC">
        <w:rPr>
          <w:bCs/>
          <w:sz w:val="20"/>
        </w:rPr>
        <w:t>В информационном сообщении о проведении продажи в электронной форме, размещаемом на сайте в сети "Интернет", наряду со сведениями, предусмотренными статьей 15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D345CC" w:rsidRPr="00D345CC" w:rsidRDefault="00D345CC" w:rsidP="00D345CC">
      <w:pPr>
        <w:pStyle w:val="21"/>
        <w:ind w:firstLine="709"/>
        <w:jc w:val="both"/>
        <w:rPr>
          <w:bCs/>
          <w:sz w:val="20"/>
        </w:rPr>
      </w:pPr>
      <w:r w:rsidRPr="00D345CC">
        <w:rPr>
          <w:bCs/>
          <w:sz w:val="20"/>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D345CC" w:rsidRPr="00D345CC" w:rsidRDefault="00D345CC" w:rsidP="00D345CC">
      <w:pPr>
        <w:pStyle w:val="21"/>
        <w:ind w:firstLine="709"/>
        <w:jc w:val="both"/>
        <w:rPr>
          <w:bCs/>
          <w:sz w:val="20"/>
        </w:rPr>
      </w:pPr>
      <w:r w:rsidRPr="00D345CC">
        <w:rPr>
          <w:bCs/>
          <w:sz w:val="20"/>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D345CC" w:rsidRPr="00D345CC" w:rsidRDefault="00D345CC" w:rsidP="00D345CC">
      <w:pPr>
        <w:pStyle w:val="21"/>
        <w:ind w:firstLine="709"/>
        <w:jc w:val="both"/>
        <w:rPr>
          <w:bCs/>
          <w:sz w:val="20"/>
        </w:rPr>
      </w:pPr>
      <w:r w:rsidRPr="00D345CC">
        <w:rPr>
          <w:bCs/>
          <w:sz w:val="20"/>
        </w:rPr>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D345CC" w:rsidRPr="00D345CC" w:rsidRDefault="00D345CC" w:rsidP="00D345CC">
      <w:pPr>
        <w:pStyle w:val="21"/>
        <w:ind w:firstLine="709"/>
        <w:jc w:val="both"/>
        <w:rPr>
          <w:bCs/>
          <w:sz w:val="20"/>
        </w:rPr>
      </w:pPr>
      <w:r w:rsidRPr="00D345CC">
        <w:rPr>
          <w:bCs/>
          <w:sz w:val="20"/>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D345CC" w:rsidRPr="00D345CC" w:rsidRDefault="00D345CC" w:rsidP="00D345CC">
      <w:pPr>
        <w:pStyle w:val="21"/>
        <w:ind w:firstLine="709"/>
        <w:jc w:val="both"/>
        <w:rPr>
          <w:bCs/>
          <w:sz w:val="20"/>
        </w:rPr>
      </w:pPr>
      <w:r w:rsidRPr="00D345CC">
        <w:rPr>
          <w:bCs/>
          <w:sz w:val="20"/>
        </w:rPr>
        <w:t>1) наименование муниципального имущества и иные позволяющие его индивидуализировать сведения (спецификация лота);</w:t>
      </w:r>
    </w:p>
    <w:p w:rsidR="00D345CC" w:rsidRPr="00D345CC" w:rsidRDefault="00D345CC" w:rsidP="00D345CC">
      <w:pPr>
        <w:pStyle w:val="21"/>
        <w:ind w:firstLine="709"/>
        <w:jc w:val="both"/>
        <w:rPr>
          <w:bCs/>
          <w:sz w:val="20"/>
        </w:rPr>
      </w:pPr>
      <w:r w:rsidRPr="00D345CC">
        <w:rPr>
          <w:bCs/>
          <w:sz w:val="20"/>
        </w:rPr>
        <w:t>2) начальная цена, величина повышения начальной цены ("шаг аукциона") - в случае проведения продажи на аукционе;</w:t>
      </w:r>
    </w:p>
    <w:p w:rsidR="00D345CC" w:rsidRPr="00D345CC" w:rsidRDefault="00D345CC" w:rsidP="00D345CC">
      <w:pPr>
        <w:pStyle w:val="21"/>
        <w:ind w:firstLine="709"/>
        <w:jc w:val="both"/>
        <w:rPr>
          <w:bCs/>
          <w:sz w:val="20"/>
        </w:rPr>
      </w:pPr>
      <w:r w:rsidRPr="00D345CC">
        <w:rPr>
          <w:bCs/>
          <w:sz w:val="20"/>
        </w:rPr>
        <w:lastRenderedPageBreak/>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D345CC" w:rsidRPr="00D345CC" w:rsidRDefault="00D345CC" w:rsidP="00D345CC">
      <w:pPr>
        <w:pStyle w:val="21"/>
        <w:ind w:firstLine="709"/>
        <w:jc w:val="both"/>
        <w:rPr>
          <w:bCs/>
          <w:sz w:val="20"/>
        </w:rPr>
      </w:pPr>
      <w:r w:rsidRPr="00D345CC">
        <w:rPr>
          <w:bCs/>
          <w:sz w:val="20"/>
        </w:rPr>
        <w:t>4) последнее предложение о цене муниципального имущества и время его поступления в режиме реального времени.</w:t>
      </w:r>
    </w:p>
    <w:p w:rsidR="00D345CC" w:rsidRPr="00D345CC" w:rsidRDefault="00D345CC" w:rsidP="00D345CC">
      <w:pPr>
        <w:pStyle w:val="21"/>
        <w:ind w:firstLine="709"/>
        <w:jc w:val="both"/>
        <w:rPr>
          <w:bCs/>
          <w:sz w:val="20"/>
        </w:rPr>
      </w:pPr>
      <w:r w:rsidRPr="00D345CC">
        <w:rPr>
          <w:bCs/>
          <w:sz w:val="20"/>
        </w:rPr>
        <w:t>9.9. В случае проведения продажи муниципального имущества без объявления цены его начальная цена не указывается.</w:t>
      </w:r>
    </w:p>
    <w:p w:rsidR="00D345CC" w:rsidRPr="00D345CC" w:rsidRDefault="00D345CC" w:rsidP="00D345CC">
      <w:pPr>
        <w:pStyle w:val="21"/>
        <w:ind w:firstLine="709"/>
        <w:jc w:val="both"/>
        <w:rPr>
          <w:bCs/>
          <w:sz w:val="20"/>
        </w:rPr>
      </w:pPr>
      <w:r w:rsidRPr="00D345CC">
        <w:rPr>
          <w:bCs/>
          <w:sz w:val="20"/>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D345CC" w:rsidRPr="00D345CC" w:rsidRDefault="00D345CC" w:rsidP="00D345CC">
      <w:pPr>
        <w:pStyle w:val="21"/>
        <w:ind w:firstLine="709"/>
        <w:jc w:val="both"/>
        <w:rPr>
          <w:bCs/>
          <w:sz w:val="20"/>
        </w:rPr>
      </w:pPr>
      <w:r w:rsidRPr="00D345CC">
        <w:rPr>
          <w:bCs/>
          <w:sz w:val="20"/>
        </w:rPr>
        <w:t>1) наименование имущества и иные позволяющие его индивидуализировать сведения (спецификация лота);</w:t>
      </w:r>
    </w:p>
    <w:p w:rsidR="00D345CC" w:rsidRPr="00D345CC" w:rsidRDefault="00D345CC" w:rsidP="00D345CC">
      <w:pPr>
        <w:pStyle w:val="21"/>
        <w:ind w:firstLine="709"/>
        <w:jc w:val="both"/>
        <w:rPr>
          <w:bCs/>
          <w:sz w:val="20"/>
        </w:rPr>
      </w:pPr>
      <w:r w:rsidRPr="00D345CC">
        <w:rPr>
          <w:bCs/>
          <w:sz w:val="20"/>
        </w:rPr>
        <w:t>2) цена сделки приватизации;</w:t>
      </w:r>
    </w:p>
    <w:p w:rsidR="00D345CC" w:rsidRPr="00D345CC" w:rsidRDefault="00D345CC" w:rsidP="00D345CC">
      <w:pPr>
        <w:pStyle w:val="21"/>
        <w:ind w:firstLine="709"/>
        <w:jc w:val="both"/>
        <w:rPr>
          <w:bCs/>
          <w:sz w:val="20"/>
        </w:rPr>
      </w:pPr>
      <w:r w:rsidRPr="00D345CC">
        <w:rPr>
          <w:bCs/>
          <w:sz w:val="20"/>
        </w:rPr>
        <w:t>3) имя физического лица или наименование юридического лица - победителя торгов.</w:t>
      </w:r>
    </w:p>
    <w:p w:rsidR="00D345CC" w:rsidRPr="00D345CC" w:rsidRDefault="00D345CC" w:rsidP="00D345CC">
      <w:pPr>
        <w:pStyle w:val="21"/>
        <w:ind w:firstLine="709"/>
        <w:jc w:val="both"/>
        <w:rPr>
          <w:bCs/>
          <w:sz w:val="20"/>
        </w:rPr>
      </w:pPr>
      <w:r w:rsidRPr="00D345CC">
        <w:rPr>
          <w:bCs/>
          <w:sz w:val="20"/>
        </w:rPr>
        <w:t>9.11. Результаты процедуры проведения продажи в электронной форме оформляются протоколом.</w:t>
      </w:r>
    </w:p>
    <w:p w:rsidR="00D345CC" w:rsidRPr="00D345CC" w:rsidRDefault="00D345CC" w:rsidP="00D345CC">
      <w:pPr>
        <w:pStyle w:val="21"/>
        <w:ind w:firstLine="709"/>
        <w:jc w:val="both"/>
        <w:rPr>
          <w:bCs/>
          <w:sz w:val="20"/>
        </w:rPr>
      </w:pPr>
      <w:r w:rsidRPr="00D345CC">
        <w:rPr>
          <w:bCs/>
          <w:sz w:val="20"/>
        </w:rPr>
        <w:t>9.12. Порядок организации и проведения продажи в электронной форме устанавливается Правительством Российской Федерации.</w:t>
      </w:r>
    </w:p>
    <w:p w:rsidR="00D345CC" w:rsidRPr="00D345CC" w:rsidRDefault="00D345CC" w:rsidP="00D345CC">
      <w:pPr>
        <w:pStyle w:val="21"/>
        <w:ind w:firstLine="709"/>
        <w:jc w:val="both"/>
        <w:rPr>
          <w:bCs/>
          <w:sz w:val="20"/>
        </w:rPr>
      </w:pPr>
      <w:r w:rsidRPr="00D345CC">
        <w:rPr>
          <w:bCs/>
          <w:sz w:val="20"/>
        </w:rPr>
        <w:t>9.13.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10. ПОРЯДОК ОПЛАТЫ МУНИЦИПАЛЬНОГО ИМУЩЕСТВА</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D345CC" w:rsidRPr="00D345CC" w:rsidRDefault="00D345CC" w:rsidP="00D345CC">
      <w:pPr>
        <w:pStyle w:val="21"/>
        <w:ind w:firstLine="709"/>
        <w:jc w:val="both"/>
        <w:rPr>
          <w:bCs/>
          <w:sz w:val="20"/>
        </w:rPr>
      </w:pPr>
      <w:r w:rsidRPr="00D345CC">
        <w:rPr>
          <w:bCs/>
          <w:sz w:val="20"/>
        </w:rPr>
        <w:t>10.2. Оплата муниципального имущества может производиться единовременно или в рассрочку. При этом срок рассрочки не может превышать одного года. 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D345CC" w:rsidRPr="00D345CC" w:rsidRDefault="00D345CC" w:rsidP="00D345CC">
      <w:pPr>
        <w:pStyle w:val="21"/>
        <w:ind w:firstLine="709"/>
        <w:jc w:val="both"/>
        <w:rPr>
          <w:bCs/>
          <w:sz w:val="20"/>
        </w:rPr>
      </w:pPr>
      <w:r w:rsidRPr="00D345CC">
        <w:rPr>
          <w:bCs/>
          <w:sz w:val="20"/>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D345CC" w:rsidRPr="00D345CC" w:rsidRDefault="00D345CC" w:rsidP="00D345CC">
      <w:pPr>
        <w:pStyle w:val="21"/>
        <w:ind w:firstLine="709"/>
        <w:jc w:val="both"/>
        <w:rPr>
          <w:bCs/>
          <w:sz w:val="20"/>
        </w:rPr>
      </w:pPr>
      <w:r w:rsidRPr="00D345CC">
        <w:rPr>
          <w:bCs/>
          <w:sz w:val="20"/>
        </w:rPr>
        <w:t>Начисленные проценты зачисляются в порядке, установленном Бюджетным кодексом Российской Федерации.</w:t>
      </w:r>
    </w:p>
    <w:p w:rsidR="00D345CC" w:rsidRPr="00D345CC" w:rsidRDefault="00D345CC" w:rsidP="00D345CC">
      <w:pPr>
        <w:pStyle w:val="21"/>
        <w:ind w:firstLine="709"/>
        <w:jc w:val="both"/>
        <w:rPr>
          <w:bCs/>
          <w:sz w:val="20"/>
        </w:rPr>
      </w:pPr>
      <w:r w:rsidRPr="00D345CC">
        <w:rPr>
          <w:bCs/>
          <w:sz w:val="20"/>
        </w:rPr>
        <w:t>10.4. Покупатель вправе оплатить приобретаемое муниципальное имущество досрочно.</w:t>
      </w:r>
    </w:p>
    <w:p w:rsidR="00D345CC" w:rsidRPr="00D345CC" w:rsidRDefault="00D345CC" w:rsidP="00D345CC">
      <w:pPr>
        <w:pStyle w:val="21"/>
        <w:ind w:firstLine="709"/>
        <w:jc w:val="both"/>
        <w:rPr>
          <w:bCs/>
          <w:sz w:val="20"/>
        </w:rPr>
      </w:pPr>
      <w:r w:rsidRPr="00D345CC">
        <w:rPr>
          <w:bCs/>
          <w:sz w:val="20"/>
        </w:rPr>
        <w:t>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D345CC" w:rsidRPr="00D345CC" w:rsidRDefault="00D345CC" w:rsidP="00D345CC">
      <w:pPr>
        <w:pStyle w:val="21"/>
        <w:ind w:firstLine="709"/>
        <w:jc w:val="both"/>
        <w:rPr>
          <w:bCs/>
          <w:sz w:val="20"/>
        </w:rPr>
      </w:pPr>
      <w:r w:rsidRPr="00D345CC">
        <w:rPr>
          <w:bCs/>
          <w:sz w:val="20"/>
        </w:rPr>
        <w:t>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w:t>
      </w:r>
    </w:p>
    <w:p w:rsidR="00D345CC" w:rsidRPr="00D345CC" w:rsidRDefault="00D345CC" w:rsidP="00D345CC">
      <w:pPr>
        <w:pStyle w:val="21"/>
        <w:ind w:firstLine="709"/>
        <w:jc w:val="both"/>
        <w:rPr>
          <w:bCs/>
          <w:sz w:val="20"/>
        </w:rPr>
      </w:pPr>
      <w:r w:rsidRPr="00D345CC">
        <w:rPr>
          <w:bCs/>
          <w:sz w:val="20"/>
        </w:rPr>
        <w:t>В случае нарушения покупателем сроков и порядка внесения платежей обращается взыскание в судебном порядке на заложенное имущество. С покупателя могут быть взысканы также убытки, причиненные неисполнением договора купли-продажи.</w:t>
      </w:r>
    </w:p>
    <w:p w:rsidR="00D345CC" w:rsidRPr="00D345CC" w:rsidRDefault="00D345CC" w:rsidP="00D345CC">
      <w:pPr>
        <w:pStyle w:val="21"/>
        <w:ind w:firstLine="709"/>
        <w:jc w:val="both"/>
        <w:rPr>
          <w:bCs/>
          <w:sz w:val="20"/>
        </w:rPr>
      </w:pPr>
      <w:r w:rsidRPr="00D345CC">
        <w:rPr>
          <w:bCs/>
          <w:sz w:val="20"/>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D345CC" w:rsidRPr="00D345CC" w:rsidRDefault="00D345CC" w:rsidP="00D345CC">
      <w:pPr>
        <w:pStyle w:val="21"/>
        <w:ind w:firstLine="709"/>
        <w:jc w:val="both"/>
        <w:rPr>
          <w:bCs/>
          <w:sz w:val="20"/>
        </w:rPr>
      </w:pPr>
      <w:r w:rsidRPr="00D345CC">
        <w:rPr>
          <w:bCs/>
          <w:sz w:val="20"/>
        </w:rPr>
        <w:t>10.7. Пункт 10.2. данного Положения не распространяется на отношения возникающие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11. ЗАЧИСЛЕНИЕ СРЕДСТВ, ПОЛУЧЕННЫХ ОТ ПРИВАТИЗАЦИИ МУНИЦИПАЛЬНОГО ИМУЩЕСТВА</w:t>
      </w:r>
    </w:p>
    <w:p w:rsidR="00D345CC" w:rsidRPr="00D345CC" w:rsidRDefault="00D345CC" w:rsidP="00D345CC">
      <w:pPr>
        <w:pStyle w:val="21"/>
        <w:ind w:firstLine="709"/>
        <w:jc w:val="both"/>
        <w:rPr>
          <w:bCs/>
          <w:sz w:val="20"/>
        </w:rPr>
      </w:pPr>
      <w:r w:rsidRPr="00D345CC">
        <w:rPr>
          <w:bCs/>
          <w:sz w:val="20"/>
        </w:rPr>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D345CC" w:rsidRPr="00D345CC" w:rsidRDefault="00D345CC" w:rsidP="00D345CC">
      <w:pPr>
        <w:pStyle w:val="21"/>
        <w:ind w:firstLine="709"/>
        <w:jc w:val="both"/>
        <w:rPr>
          <w:bCs/>
          <w:sz w:val="20"/>
        </w:rPr>
      </w:pPr>
      <w:r w:rsidRPr="00D345CC">
        <w:rPr>
          <w:bCs/>
          <w:sz w:val="20"/>
        </w:rPr>
        <w:t>11.2. Денежные средства, полученные от продажи муниципального имущества, подлежат перечислению в бюджет Новотроицкого сельсовета в полном объеме.</w:t>
      </w:r>
    </w:p>
    <w:p w:rsidR="00D345CC" w:rsidRPr="00D345CC" w:rsidRDefault="00D345CC" w:rsidP="00D345CC">
      <w:pPr>
        <w:pStyle w:val="21"/>
        <w:ind w:firstLine="709"/>
        <w:jc w:val="both"/>
        <w:rPr>
          <w:bCs/>
          <w:sz w:val="20"/>
        </w:rPr>
      </w:pPr>
      <w:r w:rsidRPr="00D345CC">
        <w:rPr>
          <w:bCs/>
          <w:sz w:val="20"/>
        </w:rPr>
        <w:t>11.3. Контроль за порядком и своевременностью перечисления в бюджет Новотроицкого сельсовета денежных средств, полученных от продажи муниципального имущества, осуществляет Продавец.</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12. ОТЧЕТ О РЕЗУЛЬТАТАХ ПРИВАТИЗАЦИИ</w:t>
      </w:r>
      <w:r w:rsidR="002A7AAC">
        <w:rPr>
          <w:bCs/>
          <w:sz w:val="20"/>
        </w:rPr>
        <w:t xml:space="preserve"> </w:t>
      </w:r>
      <w:r w:rsidRPr="00D345CC">
        <w:rPr>
          <w:bCs/>
          <w:sz w:val="20"/>
        </w:rPr>
        <w:t>МУНИЦИПАЛЬНОГО ИМУЩЕСТВА</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12.1.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D345CC" w:rsidRPr="00D345CC" w:rsidRDefault="00D345CC" w:rsidP="00D345CC">
      <w:pPr>
        <w:pStyle w:val="21"/>
        <w:ind w:firstLine="709"/>
        <w:jc w:val="both"/>
        <w:rPr>
          <w:bCs/>
          <w:sz w:val="20"/>
        </w:rPr>
      </w:pPr>
      <w:r w:rsidRPr="00D345CC">
        <w:rPr>
          <w:bCs/>
          <w:sz w:val="20"/>
        </w:rPr>
        <w:t>12.2.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D345CC" w:rsidRPr="00D345CC" w:rsidRDefault="00D345CC" w:rsidP="00D345CC">
      <w:pPr>
        <w:pStyle w:val="21"/>
        <w:ind w:firstLine="709"/>
        <w:jc w:val="both"/>
        <w:rPr>
          <w:bCs/>
          <w:sz w:val="20"/>
        </w:rPr>
      </w:pPr>
      <w:r w:rsidRPr="00D345CC">
        <w:rPr>
          <w:bCs/>
          <w:sz w:val="20"/>
        </w:rPr>
        <w:t>Отчет о результатах приватизации муниципального имущества за прошедший год подлежит размещению на официальном сайте администрации Новотроицкого сельсовета.</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13. ПОРЯДОК ВОЗВРАТА ДЕНЕЖНЫХ СРЕДСТВ ПО НЕДЕЙСТВИТЕЛЬНЫМ СДЕЛКАМ КУПЛИ-ПРОДАЖИ МУНИЦИПАЛЬНОГО ИМУЩЕСТВА</w:t>
      </w:r>
    </w:p>
    <w:p w:rsidR="00D345CC" w:rsidRPr="00D345CC" w:rsidRDefault="00D345CC" w:rsidP="00D345CC">
      <w:pPr>
        <w:pStyle w:val="21"/>
        <w:ind w:firstLine="709"/>
        <w:jc w:val="both"/>
        <w:rPr>
          <w:bCs/>
          <w:sz w:val="20"/>
        </w:rPr>
      </w:pPr>
      <w:r w:rsidRPr="00D345CC">
        <w:rPr>
          <w:bCs/>
          <w:sz w:val="20"/>
        </w:rPr>
        <w:t xml:space="preserve"> </w:t>
      </w:r>
    </w:p>
    <w:p w:rsidR="00D345CC" w:rsidRPr="00D345CC" w:rsidRDefault="00D345CC" w:rsidP="00D345CC">
      <w:pPr>
        <w:pStyle w:val="21"/>
        <w:ind w:firstLine="709"/>
        <w:jc w:val="both"/>
        <w:rPr>
          <w:bCs/>
          <w:sz w:val="20"/>
        </w:rPr>
      </w:pPr>
      <w:r w:rsidRPr="00D345CC">
        <w:rPr>
          <w:bCs/>
          <w:sz w:val="20"/>
        </w:rPr>
        <w:t>13.1. Возврат денежных средств по недействительным сделкам купли-продажи муниципального имущества осуществляется в соответствии с Бюджетным кодексом Российской Федерации за счет средств бюджета Новотроицкого сельсовета на основании вступившего в силу решения суда после передачи такого имущества в муниципальную собственность.</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14. ОСОБЕННОСТИ ОТЧУЖДЕНИЯ МУНИЦИПАЛЬНОГО ИМУЩЕСТВА В СОБСТВЕННОСТЬ СУБЪЕКТОВ МАЛОГО И СРЕДНЕГО ПРЕДПРИНИМАТЕЛЬСТВА</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14.1.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D345CC" w:rsidRPr="00D345CC" w:rsidRDefault="00D345CC" w:rsidP="00D345CC">
      <w:pPr>
        <w:pStyle w:val="21"/>
        <w:ind w:firstLine="709"/>
        <w:jc w:val="both"/>
        <w:rPr>
          <w:bCs/>
          <w:sz w:val="20"/>
        </w:rPr>
      </w:pPr>
      <w:r w:rsidRPr="00D345CC">
        <w:rPr>
          <w:bCs/>
          <w:sz w:val="20"/>
        </w:rPr>
        <w:t>При этом такое преимущественное право может быть реализовано при условии, что:</w:t>
      </w:r>
    </w:p>
    <w:p w:rsidR="00D345CC" w:rsidRPr="00D345CC" w:rsidRDefault="00D345CC" w:rsidP="00D345CC">
      <w:pPr>
        <w:pStyle w:val="21"/>
        <w:ind w:firstLine="709"/>
        <w:jc w:val="both"/>
        <w:rPr>
          <w:bCs/>
          <w:sz w:val="20"/>
        </w:rPr>
      </w:pPr>
      <w:r w:rsidRPr="00D345CC">
        <w:rPr>
          <w:bCs/>
          <w:sz w:val="20"/>
        </w:rPr>
        <w:t>-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345CC" w:rsidRPr="00D345CC" w:rsidRDefault="00D345CC" w:rsidP="00D345CC">
      <w:pPr>
        <w:pStyle w:val="21"/>
        <w:ind w:firstLine="709"/>
        <w:jc w:val="both"/>
        <w:rPr>
          <w:bCs/>
          <w:sz w:val="20"/>
        </w:rPr>
      </w:pPr>
      <w:r w:rsidRPr="00D345CC">
        <w:rPr>
          <w:bCs/>
          <w:sz w:val="20"/>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D345CC" w:rsidRPr="00D345CC" w:rsidRDefault="00D345CC" w:rsidP="00D345CC">
      <w:pPr>
        <w:pStyle w:val="21"/>
        <w:ind w:firstLine="709"/>
        <w:jc w:val="both"/>
        <w:rPr>
          <w:bCs/>
          <w:sz w:val="20"/>
        </w:rPr>
      </w:pPr>
      <w:r w:rsidRPr="00D345CC">
        <w:rPr>
          <w:bCs/>
          <w:sz w:val="20"/>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345CC" w:rsidRPr="00D345CC" w:rsidRDefault="00D345CC" w:rsidP="00D345CC">
      <w:pPr>
        <w:pStyle w:val="21"/>
        <w:ind w:firstLine="709"/>
        <w:jc w:val="both"/>
        <w:rPr>
          <w:bCs/>
          <w:sz w:val="20"/>
        </w:rPr>
      </w:pPr>
      <w:r w:rsidRPr="00D345CC">
        <w:rPr>
          <w:bCs/>
          <w:sz w:val="20"/>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345CC" w:rsidRPr="00D345CC" w:rsidRDefault="00D345CC" w:rsidP="00D345CC">
      <w:pPr>
        <w:pStyle w:val="21"/>
        <w:ind w:firstLine="709"/>
        <w:jc w:val="both"/>
        <w:rPr>
          <w:bCs/>
          <w:sz w:val="20"/>
        </w:rPr>
      </w:pPr>
      <w:r w:rsidRPr="00D345CC">
        <w:rPr>
          <w:bCs/>
          <w:sz w:val="20"/>
        </w:rPr>
        <w:t>14.2. Порядок реализации преимущественного права арендаторов на приобретение арендуемого имущества.</w:t>
      </w:r>
    </w:p>
    <w:p w:rsidR="00D345CC" w:rsidRPr="00D345CC" w:rsidRDefault="00D345CC" w:rsidP="00D345CC">
      <w:pPr>
        <w:pStyle w:val="21"/>
        <w:ind w:firstLine="709"/>
        <w:jc w:val="both"/>
        <w:rPr>
          <w:bCs/>
          <w:sz w:val="20"/>
        </w:rPr>
      </w:pPr>
      <w:r w:rsidRPr="00D345CC">
        <w:rPr>
          <w:bCs/>
          <w:sz w:val="20"/>
        </w:rPr>
        <w:t>а) Администрация сельсовета в решениях об условиях приватизации муниципального имущества предусматривается реализацию преимущественных прав арендаторов с соблюдением условий части 12.1. настоящей главы, на приобретение арендуемого имущества.</w:t>
      </w:r>
    </w:p>
    <w:p w:rsidR="00D345CC" w:rsidRPr="00D345CC" w:rsidRDefault="00D345CC" w:rsidP="00D345CC">
      <w:pPr>
        <w:pStyle w:val="21"/>
        <w:ind w:firstLine="709"/>
        <w:jc w:val="both"/>
        <w:rPr>
          <w:bCs/>
          <w:sz w:val="20"/>
        </w:rPr>
      </w:pPr>
      <w:r w:rsidRPr="00D345CC">
        <w:rPr>
          <w:bCs/>
          <w:sz w:val="20"/>
        </w:rPr>
        <w:t xml:space="preserve">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сельсовета направляет арендаторам — субъектам малого и среднего предпринимательства, соответствующим установленным требованиям п. 12.1.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w:t>
      </w:r>
      <w:r w:rsidRPr="00D345CC">
        <w:rPr>
          <w:bCs/>
          <w:sz w:val="20"/>
        </w:rPr>
        <w:lastRenderedPageBreak/>
        <w:t>имущества, а также при наличии задолженности по арендной плате за имущество, неустоек (штрафов, пеней) требования о погашении такой задолженности с указанием ее размера.</w:t>
      </w:r>
    </w:p>
    <w:p w:rsidR="00D345CC" w:rsidRPr="00D345CC" w:rsidRDefault="00D345CC" w:rsidP="00D345CC">
      <w:pPr>
        <w:pStyle w:val="21"/>
        <w:ind w:firstLine="709"/>
        <w:jc w:val="both"/>
        <w:rPr>
          <w:bCs/>
          <w:sz w:val="20"/>
        </w:rPr>
      </w:pPr>
      <w:r w:rsidRPr="00D345CC">
        <w:rPr>
          <w:bCs/>
          <w:sz w:val="20"/>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D345CC" w:rsidRPr="00D345CC" w:rsidRDefault="00D345CC" w:rsidP="00D345CC">
      <w:pPr>
        <w:pStyle w:val="21"/>
        <w:ind w:firstLine="709"/>
        <w:jc w:val="both"/>
        <w:rPr>
          <w:bCs/>
          <w:sz w:val="20"/>
        </w:rPr>
      </w:pPr>
      <w:r w:rsidRPr="00D345CC">
        <w:rPr>
          <w:bCs/>
          <w:sz w:val="20"/>
        </w:rPr>
        <w:t>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D345CC" w:rsidRPr="00D345CC" w:rsidRDefault="00D345CC" w:rsidP="00D345CC">
      <w:pPr>
        <w:pStyle w:val="21"/>
        <w:ind w:firstLine="709"/>
        <w:jc w:val="both"/>
        <w:rPr>
          <w:bCs/>
          <w:sz w:val="20"/>
        </w:rPr>
      </w:pPr>
      <w:r w:rsidRPr="00D345CC">
        <w:rPr>
          <w:bCs/>
          <w:sz w:val="20"/>
        </w:rPr>
        <w:t>д)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D345CC" w:rsidRPr="00D345CC" w:rsidRDefault="00D345CC" w:rsidP="00D345CC">
      <w:pPr>
        <w:pStyle w:val="21"/>
        <w:ind w:firstLine="709"/>
        <w:jc w:val="both"/>
        <w:rPr>
          <w:bCs/>
          <w:sz w:val="20"/>
        </w:rPr>
      </w:pPr>
      <w:r w:rsidRPr="00D345CC">
        <w:rPr>
          <w:bCs/>
          <w:sz w:val="20"/>
        </w:rPr>
        <w:t>е) При заключении договора купли-продажи арендуемого имущества необходимо наличие следующих документов:</w:t>
      </w:r>
    </w:p>
    <w:p w:rsidR="00D345CC" w:rsidRPr="00D345CC" w:rsidRDefault="00D345CC" w:rsidP="00D345CC">
      <w:pPr>
        <w:pStyle w:val="21"/>
        <w:ind w:firstLine="709"/>
        <w:jc w:val="both"/>
        <w:rPr>
          <w:bCs/>
          <w:sz w:val="20"/>
        </w:rPr>
      </w:pPr>
      <w:r w:rsidRPr="00D345CC">
        <w:rPr>
          <w:bCs/>
          <w:sz w:val="20"/>
        </w:rPr>
        <w:t>- 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D345CC" w:rsidRPr="00D345CC" w:rsidRDefault="00D345CC" w:rsidP="00D345CC">
      <w:pPr>
        <w:pStyle w:val="21"/>
        <w:ind w:firstLine="709"/>
        <w:jc w:val="both"/>
        <w:rPr>
          <w:bCs/>
          <w:sz w:val="20"/>
        </w:rPr>
      </w:pPr>
      <w:r w:rsidRPr="00D345CC">
        <w:rPr>
          <w:bCs/>
          <w:sz w:val="20"/>
        </w:rPr>
        <w:t>ж) В любой день до истечения срока, установленного подпунктом «г» п. 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D345CC" w:rsidRPr="00D345CC" w:rsidRDefault="00D345CC" w:rsidP="00D345CC">
      <w:pPr>
        <w:pStyle w:val="21"/>
        <w:ind w:firstLine="709"/>
        <w:jc w:val="both"/>
        <w:rPr>
          <w:bCs/>
          <w:sz w:val="20"/>
        </w:rPr>
      </w:pPr>
      <w:r w:rsidRPr="00D345CC">
        <w:rPr>
          <w:bCs/>
          <w:sz w:val="20"/>
        </w:rPr>
        <w:t>з) Уступка субъектами малого и среднего предпринимательства преимущественного права на приобретение арендуемого имущества не допускается.</w:t>
      </w:r>
    </w:p>
    <w:p w:rsidR="00D345CC" w:rsidRPr="00D345CC" w:rsidRDefault="00D345CC" w:rsidP="00D345CC">
      <w:pPr>
        <w:pStyle w:val="21"/>
        <w:ind w:firstLine="709"/>
        <w:jc w:val="both"/>
        <w:rPr>
          <w:bCs/>
          <w:sz w:val="20"/>
        </w:rPr>
      </w:pPr>
      <w:r w:rsidRPr="00D345CC">
        <w:rPr>
          <w:bCs/>
          <w:sz w:val="20"/>
        </w:rPr>
        <w:t>и)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Новотроицкого сельсовета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Достоверность величины рыночной стоимости объекта оценки, используемой для определения цены выкупаемого имущества.</w:t>
      </w:r>
    </w:p>
    <w:p w:rsidR="00D345CC" w:rsidRPr="00D345CC" w:rsidRDefault="00D345CC" w:rsidP="00D345CC">
      <w:pPr>
        <w:pStyle w:val="21"/>
        <w:ind w:firstLine="709"/>
        <w:jc w:val="both"/>
        <w:rPr>
          <w:bCs/>
          <w:sz w:val="20"/>
        </w:rPr>
      </w:pPr>
      <w:r w:rsidRPr="00D345CC">
        <w:rPr>
          <w:bCs/>
          <w:sz w:val="20"/>
        </w:rPr>
        <w:t>к) Субъекты малого и среднего предпринимательства утрачивают преимущественное право на приобретение арендуемого имущества:</w:t>
      </w:r>
    </w:p>
    <w:p w:rsidR="00D345CC" w:rsidRPr="00D345CC" w:rsidRDefault="00D345CC" w:rsidP="00D345CC">
      <w:pPr>
        <w:pStyle w:val="21"/>
        <w:ind w:firstLine="709"/>
        <w:jc w:val="both"/>
        <w:rPr>
          <w:bCs/>
          <w:sz w:val="20"/>
        </w:rPr>
      </w:pPr>
      <w:r w:rsidRPr="00D345CC">
        <w:rPr>
          <w:bCs/>
          <w:sz w:val="20"/>
        </w:rPr>
        <w:t>- с момента отказа субъекта малого или среднего предпринимательства от заключения договора купли-продажи арендуемого имущества;</w:t>
      </w:r>
    </w:p>
    <w:p w:rsidR="00D345CC" w:rsidRPr="00D345CC" w:rsidRDefault="00D345CC" w:rsidP="00D345CC">
      <w:pPr>
        <w:pStyle w:val="21"/>
        <w:ind w:firstLine="709"/>
        <w:jc w:val="both"/>
        <w:rPr>
          <w:bCs/>
          <w:sz w:val="20"/>
        </w:rPr>
      </w:pPr>
      <w:r w:rsidRPr="00D345CC">
        <w:rPr>
          <w:bCs/>
          <w:sz w:val="20"/>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исключением случаев приостановления указанного срока в соответствии с подпунктом «д» п. 14.2 настоящей главы;</w:t>
      </w:r>
    </w:p>
    <w:p w:rsidR="00D345CC" w:rsidRPr="00D345CC" w:rsidRDefault="00D345CC" w:rsidP="00D345CC">
      <w:pPr>
        <w:pStyle w:val="21"/>
        <w:ind w:firstLine="709"/>
        <w:jc w:val="both"/>
        <w:rPr>
          <w:bCs/>
          <w:sz w:val="20"/>
        </w:rPr>
      </w:pPr>
      <w:r w:rsidRPr="00D345CC">
        <w:rPr>
          <w:bCs/>
          <w:sz w:val="20"/>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D345CC" w:rsidRPr="00D345CC" w:rsidRDefault="00D345CC" w:rsidP="00D345CC">
      <w:pPr>
        <w:pStyle w:val="21"/>
        <w:ind w:firstLine="709"/>
        <w:jc w:val="both"/>
        <w:rPr>
          <w:bCs/>
          <w:sz w:val="20"/>
        </w:rPr>
      </w:pPr>
      <w:r w:rsidRPr="00D345CC">
        <w:rPr>
          <w:bCs/>
          <w:sz w:val="20"/>
        </w:rPr>
        <w:t>л)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Новотроицкого сельсовета в порядке, установленном законодательством Российской Федерации о приватизации, принимает одно из следующих решений:</w:t>
      </w:r>
    </w:p>
    <w:p w:rsidR="00D345CC" w:rsidRPr="00D345CC" w:rsidRDefault="00D345CC" w:rsidP="00D345CC">
      <w:pPr>
        <w:pStyle w:val="21"/>
        <w:ind w:firstLine="709"/>
        <w:jc w:val="both"/>
        <w:rPr>
          <w:bCs/>
          <w:sz w:val="20"/>
        </w:rPr>
      </w:pPr>
      <w:r w:rsidRPr="00D345CC">
        <w:rPr>
          <w:bCs/>
          <w:sz w:val="20"/>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D345CC" w:rsidRPr="00D345CC" w:rsidRDefault="00D345CC" w:rsidP="00D345CC">
      <w:pPr>
        <w:pStyle w:val="21"/>
        <w:ind w:firstLine="709"/>
        <w:jc w:val="both"/>
        <w:rPr>
          <w:bCs/>
          <w:sz w:val="20"/>
        </w:rPr>
      </w:pPr>
      <w:r w:rsidRPr="00D345CC">
        <w:rPr>
          <w:bCs/>
          <w:sz w:val="20"/>
        </w:rPr>
        <w:t>- об отмене принятого решения об условиях приватизации арендуемого имущества.</w:t>
      </w:r>
    </w:p>
    <w:p w:rsidR="00D345CC" w:rsidRPr="00D345CC" w:rsidRDefault="00D345CC" w:rsidP="00D345CC">
      <w:pPr>
        <w:pStyle w:val="21"/>
        <w:ind w:firstLine="709"/>
        <w:jc w:val="both"/>
        <w:rPr>
          <w:bCs/>
          <w:sz w:val="20"/>
        </w:rPr>
      </w:pPr>
      <w:r w:rsidRPr="00D345CC">
        <w:rPr>
          <w:bCs/>
          <w:sz w:val="20"/>
        </w:rPr>
        <w:t>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сельсовета принято предусмотренное подпунктом «а» п.14.2 настоящей главы решение об условиях приватизации муниципального имущества, вправе направить в Администрацию сельсовета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D345CC" w:rsidRPr="00D345CC" w:rsidRDefault="00D345CC" w:rsidP="00D345CC">
      <w:pPr>
        <w:pStyle w:val="21"/>
        <w:ind w:firstLine="709"/>
        <w:jc w:val="both"/>
        <w:rPr>
          <w:bCs/>
          <w:sz w:val="20"/>
        </w:rPr>
      </w:pPr>
      <w:r w:rsidRPr="00D345CC">
        <w:rPr>
          <w:bCs/>
          <w:sz w:val="20"/>
        </w:rPr>
        <w:lastRenderedPageBreak/>
        <w:t>н)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D345CC" w:rsidRPr="00D345CC" w:rsidRDefault="00D345CC" w:rsidP="00D345CC">
      <w:pPr>
        <w:pStyle w:val="21"/>
        <w:ind w:firstLine="709"/>
        <w:jc w:val="both"/>
        <w:rPr>
          <w:bCs/>
          <w:sz w:val="20"/>
        </w:rPr>
      </w:pPr>
      <w:r w:rsidRPr="00D345CC">
        <w:rPr>
          <w:bCs/>
          <w:sz w:val="20"/>
        </w:rPr>
        <w:t>14.3. Порядок оплаты муниципального имущества, приобретаемого его арендаторами при реализации преимущественного права на его приобретении.</w:t>
      </w:r>
    </w:p>
    <w:p w:rsidR="00D345CC" w:rsidRPr="00D345CC" w:rsidRDefault="00D345CC" w:rsidP="00D345CC">
      <w:pPr>
        <w:pStyle w:val="21"/>
        <w:ind w:firstLine="709"/>
        <w:jc w:val="both"/>
        <w:rPr>
          <w:bCs/>
          <w:sz w:val="20"/>
        </w:rPr>
      </w:pPr>
      <w:r w:rsidRPr="00D345CC">
        <w:rPr>
          <w:bCs/>
          <w:sz w:val="20"/>
        </w:rPr>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D345CC" w:rsidRPr="00D345CC" w:rsidRDefault="00D345CC" w:rsidP="00D345CC">
      <w:pPr>
        <w:pStyle w:val="21"/>
        <w:ind w:firstLine="709"/>
        <w:jc w:val="both"/>
        <w:rPr>
          <w:bCs/>
          <w:sz w:val="20"/>
        </w:rPr>
      </w:pPr>
      <w:r w:rsidRPr="00D345CC">
        <w:rPr>
          <w:bCs/>
          <w:sz w:val="20"/>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D345CC" w:rsidRPr="00D345CC" w:rsidRDefault="00D345CC" w:rsidP="00D345CC">
      <w:pPr>
        <w:pStyle w:val="21"/>
        <w:ind w:firstLine="709"/>
        <w:jc w:val="both"/>
        <w:rPr>
          <w:bCs/>
          <w:sz w:val="20"/>
        </w:rPr>
      </w:pPr>
      <w:r w:rsidRPr="00D345CC">
        <w:rPr>
          <w:bCs/>
          <w:sz w:val="20"/>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D345CC" w:rsidRPr="00D345CC" w:rsidRDefault="00D345CC" w:rsidP="00D345CC">
      <w:pPr>
        <w:pStyle w:val="21"/>
        <w:ind w:firstLine="709"/>
        <w:jc w:val="both"/>
        <w:rPr>
          <w:bCs/>
          <w:sz w:val="20"/>
        </w:rPr>
      </w:pPr>
      <w:r w:rsidRPr="00D345CC">
        <w:rPr>
          <w:bCs/>
          <w:sz w:val="20"/>
        </w:rPr>
        <w:t>Платежи по возврату основного долга и уплате начисленных процентов осуществляется Покупателем в виде аннуитетного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D345CC" w:rsidRPr="00D345CC" w:rsidRDefault="00D345CC" w:rsidP="00D345CC">
      <w:pPr>
        <w:pStyle w:val="21"/>
        <w:ind w:firstLine="709"/>
        <w:jc w:val="both"/>
        <w:rPr>
          <w:bCs/>
          <w:sz w:val="20"/>
        </w:rPr>
      </w:pPr>
      <w:r w:rsidRPr="00D345CC">
        <w:rPr>
          <w:bCs/>
          <w:sz w:val="20"/>
        </w:rPr>
        <w:t>Покупатель осуществляет платежи в соответствии с Графиком возврата основного долга и уплаты процентов. В случае если очередной платеж приходится на нерабочий день, то Покупатель должен осуществить указанный платеж в первый рабочий день, следующий за не рабочим.</w:t>
      </w:r>
    </w:p>
    <w:p w:rsidR="00D345CC" w:rsidRPr="00D345CC" w:rsidRDefault="00D345CC" w:rsidP="00D345CC">
      <w:pPr>
        <w:pStyle w:val="21"/>
        <w:ind w:firstLine="709"/>
        <w:jc w:val="both"/>
        <w:rPr>
          <w:bCs/>
          <w:sz w:val="20"/>
        </w:rPr>
      </w:pPr>
      <w:r w:rsidRPr="00D345CC">
        <w:rPr>
          <w:bCs/>
          <w:sz w:val="20"/>
        </w:rPr>
        <w:t>Расчет процентов за предоставление рассрочки производится в следующем порядке:</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 xml:space="preserve">                                                             Пр = </w:t>
      </w:r>
      <w:r w:rsidRPr="00D345CC">
        <w:rPr>
          <w:bCs/>
          <w:sz w:val="20"/>
          <w:u w:val="single"/>
        </w:rPr>
        <w:t xml:space="preserve">(1/3 х Ср) </w:t>
      </w:r>
      <w:r w:rsidRPr="00D345CC">
        <w:rPr>
          <w:bCs/>
          <w:sz w:val="20"/>
        </w:rPr>
        <w:t xml:space="preserve">х </w:t>
      </w:r>
      <w:r w:rsidRPr="00D345CC">
        <w:rPr>
          <w:bCs/>
          <w:sz w:val="20"/>
          <w:u w:val="single"/>
        </w:rPr>
        <w:t>(NI x D)</w:t>
      </w:r>
      <w:r w:rsidRPr="00D345CC">
        <w:rPr>
          <w:bCs/>
          <w:sz w:val="20"/>
        </w:rPr>
        <w:t xml:space="preserve">; </w:t>
      </w:r>
    </w:p>
    <w:p w:rsidR="00D345CC" w:rsidRPr="00D345CC" w:rsidRDefault="00D345CC" w:rsidP="00D345CC">
      <w:pPr>
        <w:pStyle w:val="21"/>
        <w:ind w:firstLine="709"/>
        <w:jc w:val="both"/>
        <w:rPr>
          <w:bCs/>
          <w:sz w:val="20"/>
        </w:rPr>
      </w:pPr>
      <w:r w:rsidRPr="00D345CC">
        <w:rPr>
          <w:bCs/>
          <w:sz w:val="20"/>
        </w:rPr>
        <w:t xml:space="preserve">                                                                           365             100</w:t>
      </w:r>
    </w:p>
    <w:p w:rsidR="00D345CC" w:rsidRPr="00D345CC" w:rsidRDefault="00D345CC" w:rsidP="00D345CC">
      <w:pPr>
        <w:pStyle w:val="21"/>
        <w:ind w:firstLine="709"/>
        <w:jc w:val="both"/>
        <w:rPr>
          <w:bCs/>
          <w:sz w:val="20"/>
        </w:rPr>
      </w:pPr>
      <w:r w:rsidRPr="00D345CC">
        <w:rPr>
          <w:bCs/>
          <w:sz w:val="20"/>
        </w:rPr>
        <w:t>где:</w:t>
      </w:r>
    </w:p>
    <w:p w:rsidR="00D345CC" w:rsidRPr="00D345CC" w:rsidRDefault="00D345CC" w:rsidP="00D345CC">
      <w:pPr>
        <w:pStyle w:val="21"/>
        <w:ind w:firstLine="709"/>
        <w:jc w:val="both"/>
        <w:rPr>
          <w:bCs/>
          <w:sz w:val="20"/>
        </w:rPr>
      </w:pPr>
      <w:r w:rsidRPr="00D345CC">
        <w:rPr>
          <w:bCs/>
          <w:sz w:val="20"/>
        </w:rPr>
        <w:t>Пр – сумма процента, за соответствующий период с округлением до двух десятичных знаков после запятой;</w:t>
      </w:r>
    </w:p>
    <w:p w:rsidR="00D345CC" w:rsidRPr="00D345CC" w:rsidRDefault="00D345CC" w:rsidP="00D345CC">
      <w:pPr>
        <w:pStyle w:val="21"/>
        <w:ind w:firstLine="709"/>
        <w:jc w:val="both"/>
        <w:rPr>
          <w:bCs/>
          <w:sz w:val="20"/>
        </w:rPr>
      </w:pPr>
      <w:r w:rsidRPr="00D345CC">
        <w:rPr>
          <w:bCs/>
          <w:sz w:val="20"/>
        </w:rPr>
        <w:t>Ср – ставка рефинансирования Центрального банка Российской Федерации, действующей на дату опубликования объявления о продаже Объекта;</w:t>
      </w:r>
    </w:p>
    <w:p w:rsidR="00D345CC" w:rsidRPr="00D345CC" w:rsidRDefault="00D345CC" w:rsidP="00D345CC">
      <w:pPr>
        <w:pStyle w:val="21"/>
        <w:ind w:firstLine="709"/>
        <w:jc w:val="both"/>
        <w:rPr>
          <w:bCs/>
          <w:sz w:val="20"/>
        </w:rPr>
      </w:pPr>
      <w:r w:rsidRPr="00D345CC">
        <w:rPr>
          <w:bCs/>
          <w:sz w:val="20"/>
        </w:rPr>
        <w:t>NI – сумма задолженности, изменяет свое значение в каждом периоде помесячно в сторону уменьшения после оплаты текущих платежей;</w:t>
      </w:r>
    </w:p>
    <w:p w:rsidR="00D345CC" w:rsidRPr="00D345CC" w:rsidRDefault="00D345CC" w:rsidP="00D345CC">
      <w:pPr>
        <w:pStyle w:val="21"/>
        <w:ind w:firstLine="709"/>
        <w:jc w:val="both"/>
        <w:rPr>
          <w:bCs/>
          <w:sz w:val="20"/>
        </w:rPr>
      </w:pPr>
      <w:r w:rsidRPr="00D345CC">
        <w:rPr>
          <w:bCs/>
          <w:sz w:val="20"/>
        </w:rPr>
        <w:t>D – количество календарных дней в соответствующем периоде, определяется для первого срока оплаты начиная со следующего дня после дня подписания договора по дату первого срока оплаты, установленную графиком рассроченных платежей. По второму и последующим срокам оплаты, установленную графиком рассроченных платежей – со дня следующего, за первым (очередным) сроком оплаты по дату установленную графиком для второго (последующего) срока оплаты;</w:t>
      </w:r>
    </w:p>
    <w:p w:rsidR="00D345CC" w:rsidRPr="00D345CC" w:rsidRDefault="00D345CC" w:rsidP="00D345CC">
      <w:pPr>
        <w:pStyle w:val="21"/>
        <w:ind w:firstLine="709"/>
        <w:jc w:val="both"/>
        <w:rPr>
          <w:bCs/>
          <w:sz w:val="20"/>
        </w:rPr>
      </w:pPr>
      <w:r w:rsidRPr="00D345CC">
        <w:rPr>
          <w:bCs/>
          <w:sz w:val="20"/>
        </w:rPr>
        <w:t>365 – количество календарных дней в году (366 – если год високосный).</w:t>
      </w:r>
    </w:p>
    <w:p w:rsidR="00D345CC" w:rsidRPr="00D345CC" w:rsidRDefault="00D345CC" w:rsidP="00D345CC">
      <w:pPr>
        <w:pStyle w:val="21"/>
        <w:ind w:firstLine="709"/>
        <w:jc w:val="both"/>
        <w:rPr>
          <w:bCs/>
          <w:sz w:val="20"/>
        </w:rPr>
      </w:pPr>
    </w:p>
    <w:p w:rsidR="00D345CC" w:rsidRPr="00D345CC" w:rsidRDefault="00D345CC" w:rsidP="00D345CC">
      <w:pPr>
        <w:pStyle w:val="21"/>
        <w:ind w:firstLine="709"/>
        <w:jc w:val="both"/>
        <w:rPr>
          <w:bCs/>
          <w:sz w:val="20"/>
        </w:rPr>
      </w:pPr>
      <w:r w:rsidRPr="00D345CC">
        <w:rPr>
          <w:bCs/>
          <w:sz w:val="20"/>
        </w:rPr>
        <w:t>г) Оплата приобретаемого в рассрочку арендуемого имущества может быть осуществлена досрочно на основании решения покупателя.</w:t>
      </w:r>
    </w:p>
    <w:p w:rsidR="00D345CC" w:rsidRPr="00D345CC" w:rsidRDefault="00D345CC" w:rsidP="00D345CC">
      <w:pPr>
        <w:pStyle w:val="21"/>
        <w:ind w:firstLine="709"/>
        <w:jc w:val="both"/>
        <w:rPr>
          <w:bCs/>
          <w:sz w:val="20"/>
        </w:rPr>
      </w:pPr>
      <w:r w:rsidRPr="00D345CC">
        <w:rPr>
          <w:bCs/>
          <w:sz w:val="20"/>
        </w:rPr>
        <w:t>д)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D345CC" w:rsidRPr="00D345CC" w:rsidRDefault="00D345CC" w:rsidP="00D345CC">
      <w:pPr>
        <w:pStyle w:val="21"/>
        <w:ind w:firstLine="709"/>
        <w:jc w:val="both"/>
        <w:rPr>
          <w:bCs/>
          <w:sz w:val="20"/>
        </w:rPr>
      </w:pPr>
    </w:p>
    <w:p w:rsidR="00D345CC" w:rsidRDefault="00D345CC" w:rsidP="00D345CC">
      <w:pPr>
        <w:pStyle w:val="21"/>
        <w:jc w:val="center"/>
        <w:rPr>
          <w:b/>
          <w:bCs/>
          <w:sz w:val="20"/>
        </w:rPr>
      </w:pPr>
    </w:p>
    <w:p w:rsidR="00D345CC" w:rsidRPr="00D345CC" w:rsidRDefault="00D345CC" w:rsidP="00D345CC">
      <w:pPr>
        <w:pStyle w:val="21"/>
        <w:jc w:val="center"/>
        <w:rPr>
          <w:b/>
          <w:bCs/>
          <w:sz w:val="20"/>
        </w:rPr>
      </w:pPr>
      <w:r w:rsidRPr="00D345CC">
        <w:rPr>
          <w:b/>
          <w:bCs/>
          <w:sz w:val="20"/>
        </w:rPr>
        <w:t>РОССИЙСКАЯ ФЕДЕРАЦИЯ</w:t>
      </w:r>
    </w:p>
    <w:p w:rsidR="00D345CC" w:rsidRPr="00D345CC" w:rsidRDefault="00D345CC" w:rsidP="00D345CC">
      <w:pPr>
        <w:pStyle w:val="21"/>
        <w:jc w:val="center"/>
        <w:rPr>
          <w:b/>
          <w:bCs/>
          <w:sz w:val="20"/>
        </w:rPr>
      </w:pPr>
      <w:r w:rsidRPr="00D345CC">
        <w:rPr>
          <w:b/>
          <w:bCs/>
          <w:sz w:val="20"/>
        </w:rPr>
        <w:t>НОВОТРОИЦКИЙ СЕЛЬСКИЙ СОВЕТ ДЕПУТАТОВ</w:t>
      </w:r>
    </w:p>
    <w:p w:rsidR="00D345CC" w:rsidRPr="00D345CC" w:rsidRDefault="00D345CC" w:rsidP="00D345CC">
      <w:pPr>
        <w:pStyle w:val="21"/>
        <w:jc w:val="center"/>
        <w:rPr>
          <w:b/>
          <w:bCs/>
          <w:sz w:val="20"/>
        </w:rPr>
      </w:pPr>
      <w:r w:rsidRPr="00D345CC">
        <w:rPr>
          <w:b/>
          <w:bCs/>
          <w:sz w:val="20"/>
        </w:rPr>
        <w:t>МИНУСИНСКОГО РАЙОНА</w:t>
      </w:r>
    </w:p>
    <w:p w:rsidR="00D345CC" w:rsidRPr="00D345CC" w:rsidRDefault="00D345CC" w:rsidP="00D345CC">
      <w:pPr>
        <w:pStyle w:val="21"/>
        <w:jc w:val="center"/>
        <w:rPr>
          <w:b/>
          <w:bCs/>
          <w:sz w:val="20"/>
        </w:rPr>
      </w:pPr>
      <w:r w:rsidRPr="00D345CC">
        <w:rPr>
          <w:b/>
          <w:bCs/>
          <w:sz w:val="20"/>
        </w:rPr>
        <w:t>КРАСНОЯРСКОГО КРАЯ</w:t>
      </w:r>
    </w:p>
    <w:p w:rsidR="00D345CC" w:rsidRPr="00D345CC" w:rsidRDefault="00D345CC" w:rsidP="00D345CC">
      <w:pPr>
        <w:pStyle w:val="21"/>
        <w:jc w:val="center"/>
        <w:rPr>
          <w:b/>
          <w:sz w:val="20"/>
        </w:rPr>
      </w:pPr>
    </w:p>
    <w:p w:rsidR="00D345CC" w:rsidRPr="00D345CC" w:rsidRDefault="00D345CC" w:rsidP="00D345CC">
      <w:pPr>
        <w:pStyle w:val="21"/>
        <w:jc w:val="center"/>
        <w:rPr>
          <w:b/>
          <w:sz w:val="20"/>
        </w:rPr>
      </w:pPr>
      <w:r w:rsidRPr="00D345CC">
        <w:rPr>
          <w:b/>
          <w:sz w:val="20"/>
        </w:rPr>
        <w:t>Р Е Ш Е Н И Е</w:t>
      </w:r>
    </w:p>
    <w:p w:rsidR="00D345CC" w:rsidRPr="00D345CC" w:rsidRDefault="00D345CC" w:rsidP="00D345CC">
      <w:pPr>
        <w:pStyle w:val="21"/>
        <w:rPr>
          <w:b/>
          <w:sz w:val="20"/>
        </w:rPr>
      </w:pPr>
    </w:p>
    <w:p w:rsidR="00D345CC" w:rsidRPr="00D345CC" w:rsidRDefault="00D345CC" w:rsidP="00D345CC">
      <w:pPr>
        <w:pStyle w:val="21"/>
        <w:rPr>
          <w:sz w:val="20"/>
        </w:rPr>
      </w:pPr>
      <w:r w:rsidRPr="00D345CC">
        <w:rPr>
          <w:sz w:val="20"/>
        </w:rPr>
        <w:t xml:space="preserve"> «08» апреля 2023                          </w:t>
      </w:r>
      <w:r w:rsidR="002A7AAC">
        <w:rPr>
          <w:sz w:val="20"/>
        </w:rPr>
        <w:t xml:space="preserve">              </w:t>
      </w:r>
      <w:r w:rsidRPr="00D345CC">
        <w:rPr>
          <w:sz w:val="20"/>
        </w:rPr>
        <w:t xml:space="preserve">  </w:t>
      </w:r>
      <w:r w:rsidR="00986ABC">
        <w:rPr>
          <w:sz w:val="20"/>
        </w:rPr>
        <w:t xml:space="preserve">            </w:t>
      </w:r>
      <w:r w:rsidRPr="00D345CC">
        <w:rPr>
          <w:sz w:val="20"/>
        </w:rPr>
        <w:t xml:space="preserve">    д. Быстрая                               </w:t>
      </w:r>
      <w:r w:rsidR="002A7AAC">
        <w:rPr>
          <w:sz w:val="20"/>
        </w:rPr>
        <w:t xml:space="preserve">                                </w:t>
      </w:r>
      <w:r w:rsidRPr="00D345CC">
        <w:rPr>
          <w:sz w:val="20"/>
        </w:rPr>
        <w:t xml:space="preserve">      №  87-рс</w:t>
      </w:r>
    </w:p>
    <w:p w:rsidR="00D345CC" w:rsidRPr="00D345CC" w:rsidRDefault="00D345CC" w:rsidP="00D345CC">
      <w:pPr>
        <w:pStyle w:val="21"/>
        <w:rPr>
          <w:sz w:val="20"/>
        </w:rPr>
      </w:pPr>
    </w:p>
    <w:p w:rsidR="00D345CC" w:rsidRPr="00D345CC" w:rsidRDefault="00D345CC" w:rsidP="00D345CC">
      <w:pPr>
        <w:pStyle w:val="21"/>
        <w:rPr>
          <w:sz w:val="20"/>
        </w:rPr>
      </w:pPr>
      <w:r w:rsidRPr="00D345CC">
        <w:rPr>
          <w:sz w:val="20"/>
        </w:rPr>
        <w:t>Об утверждении положения о порядке вырубки (сноса) зеленых насаждений на земельных участках, находящихся в собственности Новотроицкого сельсовета Минусинского района Красноярского края</w:t>
      </w:r>
    </w:p>
    <w:p w:rsidR="00D345CC" w:rsidRPr="00D345CC" w:rsidRDefault="00D345CC" w:rsidP="00D345CC">
      <w:pPr>
        <w:pStyle w:val="21"/>
        <w:rPr>
          <w:sz w:val="20"/>
        </w:rPr>
      </w:pPr>
    </w:p>
    <w:p w:rsidR="00D345CC" w:rsidRPr="00D345CC" w:rsidRDefault="002A7AAC" w:rsidP="002A7AAC">
      <w:pPr>
        <w:pStyle w:val="21"/>
        <w:jc w:val="both"/>
        <w:rPr>
          <w:sz w:val="20"/>
        </w:rPr>
      </w:pPr>
      <w:r>
        <w:rPr>
          <w:sz w:val="20"/>
        </w:rPr>
        <w:t xml:space="preserve">        </w:t>
      </w:r>
      <w:r w:rsidR="00D345CC" w:rsidRPr="00D345CC">
        <w:rPr>
          <w:sz w:val="20"/>
        </w:rPr>
        <w:t>В целях рационального использования, охраны и воспроизводства древесно-кустарниковой растительности на территории Новотроицкого сельсовета</w:t>
      </w:r>
      <w:r w:rsidR="00D345CC" w:rsidRPr="00D345CC">
        <w:rPr>
          <w:i/>
          <w:sz w:val="20"/>
        </w:rPr>
        <w:t>,</w:t>
      </w:r>
      <w:r w:rsidR="00D345CC" w:rsidRPr="00D345CC">
        <w:rPr>
          <w:sz w:val="20"/>
        </w:rPr>
        <w:t xml:space="preserve"> руководствуясь ст. 84 </w:t>
      </w:r>
      <w:hyperlink r:id="rId14" w:tgtFrame="_blank" w:history="1">
        <w:r w:rsidR="00D345CC" w:rsidRPr="00D345CC">
          <w:rPr>
            <w:rStyle w:val="af2"/>
            <w:color w:val="auto"/>
            <w:sz w:val="20"/>
          </w:rPr>
          <w:t>Лесного кодекса Российской Федерации</w:t>
        </w:r>
      </w:hyperlink>
      <w:r>
        <w:rPr>
          <w:sz w:val="20"/>
        </w:rPr>
        <w:t xml:space="preserve">,  </w:t>
      </w:r>
      <w:r w:rsidR="00D345CC" w:rsidRPr="00D345CC">
        <w:rPr>
          <w:sz w:val="20"/>
        </w:rPr>
        <w:t xml:space="preserve"> ч. 1 ст. 7 Федерального закона от 06.10.2003 № 131-ФЗ «Об общих принципах организации местного самоуправления в Российской Федерации», статьями 7, 23 Устава Новотроицкого сельсовета, Новотроицкий сельский Совет депутатов РЕШИЛ:</w:t>
      </w:r>
    </w:p>
    <w:p w:rsidR="00D345CC" w:rsidRPr="00D345CC" w:rsidRDefault="002A7AAC" w:rsidP="002A7AAC">
      <w:pPr>
        <w:pStyle w:val="21"/>
        <w:jc w:val="both"/>
        <w:rPr>
          <w:sz w:val="20"/>
        </w:rPr>
      </w:pPr>
      <w:r>
        <w:rPr>
          <w:sz w:val="20"/>
        </w:rPr>
        <w:lastRenderedPageBreak/>
        <w:t xml:space="preserve">        </w:t>
      </w:r>
      <w:r w:rsidR="00D345CC" w:rsidRPr="00D345CC">
        <w:rPr>
          <w:sz w:val="20"/>
        </w:rPr>
        <w:t>1. Утвердить положение о порядке вырубки (сноса) зеленых насаждений на земельных участках, находящихся в собственности Новотроицкого сельсовета Минусинского района Красноярского края.</w:t>
      </w:r>
    </w:p>
    <w:p w:rsidR="00D345CC" w:rsidRPr="00D345CC" w:rsidRDefault="00D345CC" w:rsidP="002A7AAC">
      <w:pPr>
        <w:pStyle w:val="21"/>
        <w:numPr>
          <w:ilvl w:val="0"/>
          <w:numId w:val="2"/>
        </w:numPr>
        <w:jc w:val="both"/>
        <w:rPr>
          <w:sz w:val="20"/>
        </w:rPr>
      </w:pPr>
      <w:r w:rsidRPr="00D345CC">
        <w:rPr>
          <w:sz w:val="20"/>
        </w:rPr>
        <w:t>Контроль за исполнением настоящего Решения возложить на комиссию по землепользованию и благоустройству Новотроицкого Совета депутатов</w:t>
      </w:r>
      <w:r w:rsidRPr="00D345CC">
        <w:rPr>
          <w:i/>
          <w:sz w:val="20"/>
        </w:rPr>
        <w:t>.</w:t>
      </w:r>
    </w:p>
    <w:p w:rsidR="00D345CC" w:rsidRPr="00D345CC" w:rsidRDefault="00D345CC" w:rsidP="002A7AAC">
      <w:pPr>
        <w:pStyle w:val="21"/>
        <w:numPr>
          <w:ilvl w:val="0"/>
          <w:numId w:val="2"/>
        </w:numPr>
        <w:jc w:val="both"/>
        <w:rPr>
          <w:sz w:val="20"/>
        </w:rPr>
      </w:pPr>
      <w:r w:rsidRPr="00D345CC">
        <w:rPr>
          <w:sz w:val="20"/>
        </w:rPr>
        <w:t xml:space="preserve">Настоящее решение вступает в силу со дня его </w:t>
      </w:r>
      <w:hyperlink r:id="rId15" w:history="1">
        <w:r w:rsidRPr="00D345CC">
          <w:rPr>
            <w:rStyle w:val="af2"/>
            <w:color w:val="auto"/>
            <w:sz w:val="20"/>
          </w:rPr>
          <w:t>официального опубликования</w:t>
        </w:r>
      </w:hyperlink>
      <w:r w:rsidRPr="00D345CC">
        <w:rPr>
          <w:sz w:val="20"/>
        </w:rPr>
        <w:t xml:space="preserve"> в газете </w:t>
      </w:r>
      <w:r w:rsidRPr="00D345CC">
        <w:rPr>
          <w:bCs/>
          <w:sz w:val="20"/>
        </w:rPr>
        <w:t>муниципального образования Новотроицкий сельсовет «Новотроицкий вестник».</w:t>
      </w:r>
    </w:p>
    <w:p w:rsidR="00D345CC" w:rsidRPr="00D345CC" w:rsidRDefault="00D345CC" w:rsidP="002A7AAC">
      <w:pPr>
        <w:pStyle w:val="21"/>
        <w:jc w:val="both"/>
        <w:rPr>
          <w:sz w:val="20"/>
        </w:rPr>
      </w:pPr>
    </w:p>
    <w:p w:rsidR="00D345CC" w:rsidRPr="00D345CC" w:rsidRDefault="00D345CC" w:rsidP="002A7AAC">
      <w:pPr>
        <w:pStyle w:val="21"/>
        <w:jc w:val="both"/>
        <w:rPr>
          <w:sz w:val="20"/>
        </w:rPr>
      </w:pPr>
    </w:p>
    <w:p w:rsidR="00D345CC" w:rsidRPr="00D345CC" w:rsidRDefault="00D345CC" w:rsidP="00D345CC">
      <w:pPr>
        <w:pStyle w:val="21"/>
        <w:rPr>
          <w:sz w:val="20"/>
        </w:rPr>
      </w:pPr>
      <w:r w:rsidRPr="00D345CC">
        <w:rPr>
          <w:sz w:val="20"/>
        </w:rPr>
        <w:t xml:space="preserve">         Председатель Новотроицкого </w:t>
      </w:r>
    </w:p>
    <w:p w:rsidR="00D345CC" w:rsidRPr="00D345CC" w:rsidRDefault="00D345CC" w:rsidP="00D345CC">
      <w:pPr>
        <w:pStyle w:val="21"/>
        <w:rPr>
          <w:sz w:val="20"/>
        </w:rPr>
      </w:pPr>
      <w:r w:rsidRPr="00D345CC">
        <w:rPr>
          <w:sz w:val="20"/>
        </w:rPr>
        <w:t xml:space="preserve">         сельского Совета депутатов                                                   А.С. Ширенко</w:t>
      </w:r>
    </w:p>
    <w:p w:rsidR="00D345CC" w:rsidRPr="00D345CC" w:rsidRDefault="00D345CC" w:rsidP="00D345CC">
      <w:pPr>
        <w:pStyle w:val="21"/>
        <w:rPr>
          <w:sz w:val="20"/>
        </w:rPr>
      </w:pPr>
      <w:r w:rsidRPr="00D345CC">
        <w:rPr>
          <w:sz w:val="20"/>
        </w:rPr>
        <w:t xml:space="preserve">                                </w:t>
      </w:r>
    </w:p>
    <w:p w:rsidR="00D345CC" w:rsidRPr="00D345CC" w:rsidRDefault="002A7AAC" w:rsidP="00D345CC">
      <w:pPr>
        <w:pStyle w:val="21"/>
        <w:rPr>
          <w:sz w:val="20"/>
        </w:rPr>
      </w:pPr>
      <w:r>
        <w:rPr>
          <w:sz w:val="20"/>
        </w:rPr>
        <w:t xml:space="preserve">         </w:t>
      </w:r>
      <w:r w:rsidR="00D345CC" w:rsidRPr="00D345CC">
        <w:rPr>
          <w:sz w:val="20"/>
        </w:rPr>
        <w:t>Глава сельсовета                                                                      А.В. Семенов</w:t>
      </w:r>
    </w:p>
    <w:p w:rsidR="00D345CC" w:rsidRPr="00D345CC" w:rsidRDefault="00D345CC" w:rsidP="00D345CC">
      <w:pPr>
        <w:pStyle w:val="21"/>
        <w:rPr>
          <w:sz w:val="20"/>
        </w:rPr>
      </w:pPr>
    </w:p>
    <w:p w:rsidR="00D345CC" w:rsidRPr="00D345CC" w:rsidRDefault="00D345CC" w:rsidP="00D345CC">
      <w:pPr>
        <w:pStyle w:val="21"/>
        <w:rPr>
          <w:sz w:val="20"/>
        </w:rPr>
      </w:pPr>
    </w:p>
    <w:p w:rsidR="00D345CC" w:rsidRPr="00D345CC" w:rsidRDefault="00D345CC" w:rsidP="002A7AAC">
      <w:pPr>
        <w:pStyle w:val="21"/>
        <w:jc w:val="right"/>
        <w:rPr>
          <w:sz w:val="20"/>
          <w:lang w:bidi="ru-RU"/>
        </w:rPr>
      </w:pPr>
      <w:r w:rsidRPr="00D345CC">
        <w:rPr>
          <w:sz w:val="20"/>
          <w:lang w:bidi="ru-RU"/>
        </w:rPr>
        <w:t xml:space="preserve">Приложение </w:t>
      </w:r>
    </w:p>
    <w:p w:rsidR="002A7AAC" w:rsidRDefault="00D345CC" w:rsidP="002A7AAC">
      <w:pPr>
        <w:pStyle w:val="21"/>
        <w:jc w:val="right"/>
        <w:rPr>
          <w:sz w:val="20"/>
          <w:lang w:bidi="ru-RU"/>
        </w:rPr>
      </w:pPr>
      <w:r w:rsidRPr="00D345CC">
        <w:rPr>
          <w:sz w:val="20"/>
          <w:lang w:bidi="ru-RU"/>
        </w:rPr>
        <w:t xml:space="preserve">к решению  Новотроицкого                     </w:t>
      </w:r>
    </w:p>
    <w:p w:rsidR="00D345CC" w:rsidRPr="00D345CC" w:rsidRDefault="00D345CC" w:rsidP="002A7AAC">
      <w:pPr>
        <w:pStyle w:val="21"/>
        <w:jc w:val="right"/>
        <w:rPr>
          <w:sz w:val="20"/>
          <w:lang w:bidi="ru-RU"/>
        </w:rPr>
      </w:pPr>
      <w:r w:rsidRPr="00D345CC">
        <w:rPr>
          <w:sz w:val="20"/>
          <w:lang w:bidi="ru-RU"/>
        </w:rPr>
        <w:t>сельского  Совета депутатов</w:t>
      </w:r>
    </w:p>
    <w:p w:rsidR="00D345CC" w:rsidRPr="00D345CC" w:rsidRDefault="00D345CC" w:rsidP="002A7AAC">
      <w:pPr>
        <w:pStyle w:val="21"/>
        <w:jc w:val="right"/>
        <w:rPr>
          <w:sz w:val="20"/>
        </w:rPr>
      </w:pPr>
      <w:r w:rsidRPr="00D345CC">
        <w:rPr>
          <w:sz w:val="20"/>
          <w:lang w:bidi="ru-RU"/>
        </w:rPr>
        <w:t>от 08.04.2023 № 87-рс</w:t>
      </w:r>
    </w:p>
    <w:p w:rsidR="00D345CC" w:rsidRPr="00D345CC" w:rsidRDefault="00D345CC" w:rsidP="00D345CC">
      <w:pPr>
        <w:pStyle w:val="21"/>
        <w:rPr>
          <w:sz w:val="20"/>
        </w:rPr>
      </w:pPr>
    </w:p>
    <w:p w:rsidR="00D345CC" w:rsidRPr="00D345CC" w:rsidRDefault="00D345CC" w:rsidP="002A7AAC">
      <w:pPr>
        <w:pStyle w:val="21"/>
        <w:jc w:val="center"/>
        <w:rPr>
          <w:sz w:val="20"/>
        </w:rPr>
      </w:pPr>
      <w:r w:rsidRPr="00D345CC">
        <w:rPr>
          <w:b/>
          <w:bCs/>
          <w:sz w:val="20"/>
        </w:rPr>
        <w:t>ПОЛОЖЕНИЕ</w:t>
      </w:r>
    </w:p>
    <w:p w:rsidR="00D345CC" w:rsidRPr="00D345CC" w:rsidRDefault="00D345CC" w:rsidP="002A7AAC">
      <w:pPr>
        <w:pStyle w:val="21"/>
        <w:jc w:val="center"/>
        <w:rPr>
          <w:sz w:val="20"/>
        </w:rPr>
      </w:pPr>
      <w:r w:rsidRPr="00D345CC">
        <w:rPr>
          <w:b/>
          <w:bCs/>
          <w:sz w:val="20"/>
        </w:rPr>
        <w:t xml:space="preserve">о порядке вырубки (сноса) зеленых насаждений на земельных участках, находящихся в собственности </w:t>
      </w:r>
      <w:r w:rsidRPr="00D345CC">
        <w:rPr>
          <w:b/>
          <w:bCs/>
          <w:i/>
          <w:sz w:val="20"/>
        </w:rPr>
        <w:t xml:space="preserve"> </w:t>
      </w:r>
      <w:r w:rsidRPr="00D345CC">
        <w:rPr>
          <w:b/>
          <w:bCs/>
          <w:sz w:val="20"/>
        </w:rPr>
        <w:t>Новотроицкого сельсовета Минусинского района Красноярского края</w:t>
      </w:r>
    </w:p>
    <w:p w:rsidR="00D345CC" w:rsidRPr="00D345CC" w:rsidRDefault="00D345CC" w:rsidP="00D345CC">
      <w:pPr>
        <w:pStyle w:val="21"/>
        <w:rPr>
          <w:sz w:val="20"/>
        </w:rPr>
      </w:pPr>
    </w:p>
    <w:p w:rsidR="00D345CC" w:rsidRPr="00D345CC" w:rsidRDefault="00D345CC" w:rsidP="00D345CC">
      <w:pPr>
        <w:pStyle w:val="21"/>
        <w:rPr>
          <w:sz w:val="20"/>
        </w:rPr>
      </w:pPr>
      <w:r w:rsidRPr="00D345CC">
        <w:rPr>
          <w:b/>
          <w:bCs/>
          <w:sz w:val="20"/>
        </w:rPr>
        <w:t>1. ОБЩИЕ ПОЛОЖЕНИЯ</w:t>
      </w:r>
    </w:p>
    <w:p w:rsidR="00D345CC" w:rsidRPr="00D345CC" w:rsidRDefault="00D345CC" w:rsidP="00D345CC">
      <w:pPr>
        <w:pStyle w:val="21"/>
        <w:rPr>
          <w:sz w:val="20"/>
        </w:rPr>
      </w:pPr>
    </w:p>
    <w:p w:rsidR="00D345CC" w:rsidRPr="00D345CC" w:rsidRDefault="00D345CC" w:rsidP="002A7AAC">
      <w:pPr>
        <w:pStyle w:val="21"/>
        <w:ind w:firstLine="709"/>
        <w:jc w:val="both"/>
        <w:rPr>
          <w:sz w:val="20"/>
        </w:rPr>
      </w:pPr>
      <w:r w:rsidRPr="00D345CC">
        <w:rPr>
          <w:sz w:val="20"/>
        </w:rPr>
        <w:t>Настоящее Положение о порядке вырубки (сноса) зеленых насаждений на земельных участках, находящихся в собственности Новотроицкого сельсовета Минусинского района Красноярского края (далее – земельные участки), разработано в соответствии с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(далее - Положение).</w:t>
      </w:r>
    </w:p>
    <w:p w:rsidR="00D345CC" w:rsidRPr="00D345CC" w:rsidRDefault="00D345CC" w:rsidP="002A7AAC">
      <w:pPr>
        <w:pStyle w:val="21"/>
        <w:ind w:firstLine="709"/>
        <w:jc w:val="both"/>
        <w:rPr>
          <w:sz w:val="20"/>
        </w:rPr>
      </w:pPr>
      <w:r w:rsidRPr="00D345CC">
        <w:rPr>
          <w:sz w:val="20"/>
        </w:rPr>
        <w:t>1.2. Положение регулирует отношения, возникающие при вырубке (сносе) зеленых насаждений, вопросы расчета размера компенсационной стоимости за вырубку (снос) зеленых насаждений на земельных участках, а также расчета размера компенсационной стоимости за вырубку (снос) зеленых насаждений без разрешительных документов (ущерб) на земельных участках, и обязателен для исполнения всеми юридическими и физическими лицами независимо от права пользования земельным участком.</w:t>
      </w:r>
    </w:p>
    <w:p w:rsidR="00D345CC" w:rsidRPr="00D345CC" w:rsidRDefault="00D345CC" w:rsidP="002A7AAC">
      <w:pPr>
        <w:pStyle w:val="21"/>
        <w:ind w:firstLine="709"/>
        <w:jc w:val="both"/>
        <w:rPr>
          <w:sz w:val="20"/>
        </w:rPr>
      </w:pPr>
      <w:r w:rsidRPr="00D345CC">
        <w:rPr>
          <w:sz w:val="20"/>
        </w:rPr>
        <w:t>1.3. Настоящее Положение не применяется к отношениям по вопросам распоряжения зелеными насаждениями, расположенными в границах садовых обществ и садовых некоммерческих товариществ, а также на земельных участках лесного фонда и лесов, расположенных на землях населенных пунктов.</w:t>
      </w:r>
    </w:p>
    <w:p w:rsidR="00D345CC" w:rsidRPr="00D345CC" w:rsidRDefault="00D345CC" w:rsidP="002A7AAC">
      <w:pPr>
        <w:pStyle w:val="21"/>
        <w:ind w:firstLine="709"/>
        <w:jc w:val="both"/>
        <w:rPr>
          <w:sz w:val="20"/>
        </w:rPr>
      </w:pPr>
      <w:r w:rsidRPr="00D345CC">
        <w:rPr>
          <w:sz w:val="20"/>
        </w:rPr>
        <w:t>Особенности использования, охраны, защиты, воспроизводства лесов,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05.08.2020 № 564.</w:t>
      </w:r>
    </w:p>
    <w:p w:rsidR="00D345CC" w:rsidRPr="00D345CC" w:rsidRDefault="00D345CC" w:rsidP="002A7AAC">
      <w:pPr>
        <w:pStyle w:val="21"/>
        <w:ind w:firstLine="709"/>
        <w:jc w:val="both"/>
        <w:rPr>
          <w:sz w:val="20"/>
        </w:rPr>
      </w:pPr>
      <w:r w:rsidRPr="00D345CC">
        <w:rPr>
          <w:sz w:val="20"/>
        </w:rPr>
        <w:t>1.4. Основные понятия, используемые в настоящем Положении:</w:t>
      </w:r>
    </w:p>
    <w:p w:rsidR="00D345CC" w:rsidRPr="00D345CC" w:rsidRDefault="00D345CC" w:rsidP="002A7AAC">
      <w:pPr>
        <w:pStyle w:val="21"/>
        <w:ind w:firstLine="709"/>
        <w:jc w:val="both"/>
        <w:rPr>
          <w:sz w:val="20"/>
        </w:rPr>
      </w:pPr>
      <w:r w:rsidRPr="00D345CC">
        <w:rPr>
          <w:sz w:val="20"/>
        </w:rPr>
        <w:t>зеленые насаждения – деревья, кустарники, травянистые растения, произрастающие на территории муниципального образования,</w:t>
      </w:r>
      <w:r w:rsidRPr="00D345CC">
        <w:rPr>
          <w:sz w:val="20"/>
        </w:rPr>
        <w:br/>
        <w:t>за исключением территорий домовладений;</w:t>
      </w:r>
    </w:p>
    <w:p w:rsidR="00D345CC" w:rsidRPr="00D345CC" w:rsidRDefault="00D345CC" w:rsidP="002A7AAC">
      <w:pPr>
        <w:pStyle w:val="21"/>
        <w:ind w:firstLine="709"/>
        <w:jc w:val="both"/>
        <w:rPr>
          <w:sz w:val="20"/>
        </w:rPr>
      </w:pPr>
      <w:r w:rsidRPr="00D345CC">
        <w:rPr>
          <w:sz w:val="20"/>
        </w:rPr>
        <w:t>под вырубкой (сносом) зеленых насаждений понимаются процессы их валки (в том числе спиливания, срубания, срезания, то есть отделение различными способами ствола дерева, стебля кустарника и лианы от корня),</w:t>
      </w:r>
      <w:r w:rsidRPr="00D345CC">
        <w:rPr>
          <w:sz w:val="20"/>
        </w:rPr>
        <w:br/>
        <w:t>а также иные технологически связанные с ними процессы (включая трелевку, первичную обработку, хранение древесины), в результате которых образуется древесина в виде хлыстов, обработанных и необработанных сортиментов и т.д., а также уничтожение и (или) повреждение зеленых насаждений механическим, химическим и иными способами до степени прекращения их роста или приводящее к прекращению их роста;</w:t>
      </w:r>
    </w:p>
    <w:p w:rsidR="00D345CC" w:rsidRPr="00D345CC" w:rsidRDefault="00D345CC" w:rsidP="002A7AAC">
      <w:pPr>
        <w:pStyle w:val="21"/>
        <w:ind w:firstLine="709"/>
        <w:jc w:val="both"/>
        <w:rPr>
          <w:sz w:val="20"/>
        </w:rPr>
      </w:pPr>
      <w:r w:rsidRPr="00D345CC">
        <w:rPr>
          <w:sz w:val="20"/>
        </w:rPr>
        <w:t>компенсационная стоимость за вырубку (снос) зеленых насаждений</w:t>
      </w:r>
      <w:r w:rsidRPr="00D345CC">
        <w:rPr>
          <w:sz w:val="20"/>
        </w:rPr>
        <w:br/>
        <w:t>по разрешению – стоимостная оценка конкретных зеленых насаждений, устанавливаемая для учета их ценности при вырубке (сносе);</w:t>
      </w:r>
    </w:p>
    <w:p w:rsidR="00D345CC" w:rsidRPr="00D345CC" w:rsidRDefault="00D345CC" w:rsidP="002A7AAC">
      <w:pPr>
        <w:pStyle w:val="21"/>
        <w:ind w:firstLine="709"/>
        <w:jc w:val="both"/>
        <w:rPr>
          <w:sz w:val="20"/>
        </w:rPr>
      </w:pPr>
      <w:r w:rsidRPr="00D345CC">
        <w:rPr>
          <w:sz w:val="20"/>
        </w:rPr>
        <w:t>компенсационная стоимость за вырубку (снос) зеленых насаждений</w:t>
      </w:r>
      <w:r w:rsidRPr="00D345CC">
        <w:rPr>
          <w:sz w:val="20"/>
        </w:rPr>
        <w:br/>
        <w:t>без разрешительных документов (ущерб) – стоимостная оценка конкретных зеленых насаждений, устанавливаемая для учета их ценности</w:t>
      </w:r>
      <w:r w:rsidRPr="00D345CC">
        <w:rPr>
          <w:sz w:val="20"/>
        </w:rPr>
        <w:br/>
        <w:t>при вырубке (сносе) зеленых насаждений без соответствующего</w:t>
      </w:r>
      <w:r w:rsidRPr="00D345CC">
        <w:rPr>
          <w:sz w:val="20"/>
        </w:rPr>
        <w:br/>
        <w:t>на то разрешения, с применением соответствующих коэффициентов;</w:t>
      </w:r>
    </w:p>
    <w:p w:rsidR="00D345CC" w:rsidRPr="00D345CC" w:rsidRDefault="00D345CC" w:rsidP="002A7AAC">
      <w:pPr>
        <w:pStyle w:val="21"/>
        <w:ind w:firstLine="709"/>
        <w:jc w:val="both"/>
        <w:rPr>
          <w:sz w:val="20"/>
        </w:rPr>
      </w:pPr>
      <w:r w:rsidRPr="00D345CC">
        <w:rPr>
          <w:sz w:val="20"/>
        </w:rPr>
        <w:t>лесотаксовый район – дифференциация минимальных ставок с учетом лесистости районов;</w:t>
      </w:r>
    </w:p>
    <w:p w:rsidR="00D345CC" w:rsidRPr="00D345CC" w:rsidRDefault="00D345CC" w:rsidP="002A7AAC">
      <w:pPr>
        <w:pStyle w:val="21"/>
        <w:ind w:firstLine="709"/>
        <w:jc w:val="both"/>
        <w:rPr>
          <w:sz w:val="20"/>
        </w:rPr>
      </w:pPr>
      <w:r w:rsidRPr="00D345CC">
        <w:rPr>
          <w:sz w:val="20"/>
        </w:rPr>
        <w:t>заявитель – юридическое лицо, индивидуальный предприниматель, физическое лицо, обратившееся в администрацию Новотроицкого сельсовета.</w:t>
      </w:r>
    </w:p>
    <w:p w:rsidR="00D345CC" w:rsidRPr="00D345CC" w:rsidRDefault="00D345CC" w:rsidP="002A7AAC">
      <w:pPr>
        <w:pStyle w:val="21"/>
        <w:ind w:firstLine="709"/>
        <w:jc w:val="both"/>
        <w:rPr>
          <w:sz w:val="20"/>
        </w:rPr>
      </w:pPr>
      <w:r w:rsidRPr="00D345CC">
        <w:rPr>
          <w:sz w:val="20"/>
        </w:rPr>
        <w:lastRenderedPageBreak/>
        <w:t>1.5. Вырубка (снос), связанная с осуществлением градостроительной</w:t>
      </w:r>
      <w:r w:rsidRPr="00D345CC">
        <w:rPr>
          <w:sz w:val="20"/>
        </w:rPr>
        <w:br/>
        <w:t>и (или) иной деятельности, производится в соответствии с действующим законодательством Российской Федерации и настоящим Положением</w:t>
      </w:r>
      <w:r w:rsidRPr="00D345CC">
        <w:rPr>
          <w:sz w:val="20"/>
        </w:rPr>
        <w:br/>
        <w:t>на основании разрешения, выдаваемого после оплаты компенсационной стоимости в денежной форме за счет средств заявителя.</w:t>
      </w:r>
    </w:p>
    <w:p w:rsidR="00D345CC" w:rsidRPr="00D345CC" w:rsidRDefault="00D345CC" w:rsidP="00D345CC">
      <w:pPr>
        <w:pStyle w:val="21"/>
        <w:rPr>
          <w:sz w:val="20"/>
        </w:rPr>
      </w:pPr>
    </w:p>
    <w:p w:rsidR="00D345CC" w:rsidRPr="00D345CC" w:rsidRDefault="00D345CC" w:rsidP="00D345CC">
      <w:pPr>
        <w:pStyle w:val="21"/>
        <w:rPr>
          <w:sz w:val="20"/>
        </w:rPr>
      </w:pPr>
      <w:r w:rsidRPr="00D345CC">
        <w:rPr>
          <w:b/>
          <w:sz w:val="20"/>
        </w:rPr>
        <w:t>2. ОСНОВНЫЕ ПРИНЦИПЫ ОХРАНЫ, ЗАЩИТЫ</w:t>
      </w:r>
      <w:r w:rsidR="00986ABC">
        <w:rPr>
          <w:b/>
          <w:sz w:val="20"/>
        </w:rPr>
        <w:t xml:space="preserve"> </w:t>
      </w:r>
      <w:r w:rsidRPr="00D345CC">
        <w:rPr>
          <w:b/>
          <w:sz w:val="20"/>
        </w:rPr>
        <w:t>И ВОСПРОИЗВОДСТВА ЗЕЛЕНЫХ НАСАЖДЕНИЙ</w:t>
      </w:r>
    </w:p>
    <w:p w:rsidR="00D345CC" w:rsidRPr="00D345CC" w:rsidRDefault="00D345CC" w:rsidP="00D345CC">
      <w:pPr>
        <w:pStyle w:val="21"/>
        <w:rPr>
          <w:sz w:val="20"/>
        </w:rPr>
      </w:pPr>
    </w:p>
    <w:p w:rsidR="00D345CC" w:rsidRPr="00D345CC" w:rsidRDefault="00D345CC" w:rsidP="002A7AAC">
      <w:pPr>
        <w:pStyle w:val="21"/>
        <w:ind w:firstLine="709"/>
        <w:jc w:val="both"/>
        <w:rPr>
          <w:sz w:val="20"/>
        </w:rPr>
      </w:pPr>
      <w:r w:rsidRPr="00D345CC">
        <w:rPr>
          <w:sz w:val="20"/>
        </w:rPr>
        <w:t>2.1. Зеленые насаждения, произрастающие на территории земельных участков</w:t>
      </w:r>
      <w:r w:rsidRPr="00D345CC">
        <w:rPr>
          <w:i/>
          <w:sz w:val="20"/>
        </w:rPr>
        <w:t>,</w:t>
      </w:r>
      <w:r w:rsidRPr="00D345CC">
        <w:rPr>
          <w:sz w:val="20"/>
        </w:rPr>
        <w:t xml:space="preserve"> составляют зеленый фонд</w:t>
      </w:r>
      <w:r w:rsidRPr="00D345CC">
        <w:rPr>
          <w:i/>
          <w:sz w:val="20"/>
        </w:rPr>
        <w:t xml:space="preserve">, </w:t>
      </w:r>
      <w:r w:rsidRPr="00D345CC">
        <w:rPr>
          <w:sz w:val="20"/>
        </w:rPr>
        <w:t>выполняют защитные, оздоровительные, эстетические функции и подлежат охране.</w:t>
      </w:r>
    </w:p>
    <w:p w:rsidR="00D345CC" w:rsidRPr="00D345CC" w:rsidRDefault="00D345CC" w:rsidP="002A7AAC">
      <w:pPr>
        <w:pStyle w:val="21"/>
        <w:ind w:firstLine="709"/>
        <w:jc w:val="both"/>
        <w:rPr>
          <w:sz w:val="20"/>
        </w:rPr>
      </w:pPr>
      <w:r w:rsidRPr="00D345CC">
        <w:rPr>
          <w:sz w:val="20"/>
        </w:rPr>
        <w:t>2.2. Граждане, должностные и юридические лица обязаны осуществлять меры по сохранению зеленых насаждений, не допускать незаконных действий или бездействия, способных привести к уничтожению и (или) повреждению, либо изъятию из ландшафта зеленых насаждений.</w:t>
      </w:r>
    </w:p>
    <w:p w:rsidR="00D345CC" w:rsidRPr="00D345CC" w:rsidRDefault="00D345CC" w:rsidP="002A7AAC">
      <w:pPr>
        <w:pStyle w:val="21"/>
        <w:ind w:firstLine="709"/>
        <w:jc w:val="both"/>
        <w:rPr>
          <w:sz w:val="20"/>
        </w:rPr>
      </w:pPr>
      <w:r w:rsidRPr="00D345CC">
        <w:rPr>
          <w:sz w:val="20"/>
        </w:rPr>
        <w:t>2.3. Хозяйственная и иная деятельность на территории Новотроицкого сельсовета осуществляется с соблюдением требований по охране зеленых насаждений, установленных законодательством Российской Федерации, Красноярского края и настоящим Положением.</w:t>
      </w:r>
    </w:p>
    <w:p w:rsidR="00D345CC" w:rsidRPr="00D345CC" w:rsidRDefault="00D345CC" w:rsidP="002A7AAC">
      <w:pPr>
        <w:pStyle w:val="21"/>
        <w:ind w:firstLine="709"/>
        <w:jc w:val="both"/>
        <w:rPr>
          <w:sz w:val="20"/>
        </w:rPr>
      </w:pPr>
      <w:r w:rsidRPr="00D345CC">
        <w:rPr>
          <w:sz w:val="20"/>
        </w:rPr>
        <w:t>2.4. Зеленые насаждения,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является его собственностью.</w:t>
      </w:r>
    </w:p>
    <w:p w:rsidR="00D345CC" w:rsidRPr="00D345CC" w:rsidRDefault="00D345CC" w:rsidP="002A7AAC">
      <w:pPr>
        <w:pStyle w:val="21"/>
        <w:ind w:firstLine="709"/>
        <w:jc w:val="both"/>
        <w:rPr>
          <w:sz w:val="20"/>
        </w:rPr>
      </w:pPr>
      <w:r w:rsidRPr="00D345CC">
        <w:rPr>
          <w:sz w:val="20"/>
        </w:rPr>
        <w:t>2.5. Вырубка (снос) зеленых насаждений производится на основании Разрешения на проведение вырубки (сноса) зеленых насаждений, если иное</w:t>
      </w:r>
      <w:r w:rsidRPr="00D345CC">
        <w:rPr>
          <w:sz w:val="20"/>
        </w:rPr>
        <w:br/>
        <w:t>не установлено настоящим Положением (Приложение № 1).</w:t>
      </w:r>
    </w:p>
    <w:p w:rsidR="00D345CC" w:rsidRPr="00D345CC" w:rsidRDefault="00D345CC" w:rsidP="002A7AAC">
      <w:pPr>
        <w:pStyle w:val="21"/>
        <w:ind w:firstLine="709"/>
        <w:jc w:val="both"/>
        <w:rPr>
          <w:sz w:val="20"/>
        </w:rPr>
      </w:pPr>
      <w:r w:rsidRPr="00D345CC">
        <w:rPr>
          <w:sz w:val="20"/>
        </w:rPr>
        <w:t>2.6. Вырубка (снос) зеленых насаждений подлежит возмещению</w:t>
      </w:r>
      <w:r w:rsidRPr="00D345CC">
        <w:rPr>
          <w:sz w:val="20"/>
        </w:rPr>
        <w:br/>
        <w:t>в размере компенсационной стоимости, определяемой в соответствии</w:t>
      </w:r>
      <w:r w:rsidRPr="00D345CC">
        <w:rPr>
          <w:sz w:val="20"/>
        </w:rPr>
        <w:br/>
        <w:t>с методикой, установленной настоящим Положением.</w:t>
      </w:r>
    </w:p>
    <w:p w:rsidR="00D345CC" w:rsidRPr="00D345CC" w:rsidRDefault="00D345CC" w:rsidP="00D345CC">
      <w:pPr>
        <w:pStyle w:val="21"/>
        <w:rPr>
          <w:sz w:val="20"/>
        </w:rPr>
      </w:pPr>
    </w:p>
    <w:p w:rsidR="00D345CC" w:rsidRPr="00D345CC" w:rsidRDefault="00D345CC" w:rsidP="00D345CC">
      <w:pPr>
        <w:pStyle w:val="21"/>
        <w:rPr>
          <w:sz w:val="20"/>
        </w:rPr>
      </w:pPr>
      <w:r w:rsidRPr="00D345CC">
        <w:rPr>
          <w:b/>
          <w:bCs/>
          <w:sz w:val="20"/>
        </w:rPr>
        <w:t>3. ПОРЯДОК ВЫРУБКИ (СНОСА) ЗЕЛЕНЫХ НАСАЖДЕНИЙ</w:t>
      </w:r>
    </w:p>
    <w:p w:rsidR="00D345CC" w:rsidRPr="00D345CC" w:rsidRDefault="00D345CC" w:rsidP="00D345CC">
      <w:pPr>
        <w:pStyle w:val="21"/>
        <w:rPr>
          <w:sz w:val="20"/>
        </w:rPr>
      </w:pPr>
    </w:p>
    <w:p w:rsidR="00D345CC" w:rsidRPr="00D345CC" w:rsidRDefault="00D345CC" w:rsidP="002A7AAC">
      <w:pPr>
        <w:pStyle w:val="21"/>
        <w:ind w:firstLine="709"/>
        <w:jc w:val="both"/>
        <w:rPr>
          <w:sz w:val="20"/>
        </w:rPr>
      </w:pPr>
      <w:r w:rsidRPr="00D345CC">
        <w:rPr>
          <w:sz w:val="20"/>
        </w:rPr>
        <w:t>3.1. Вырубка (снос) зеленых насаждений на земельных участках допускается только при наличии разрешения на вырубку (снос), выдаваемого администрацией Новотроицкого сельсовета (Приложение № 1), за исключением случаев, предусмотренных в п. 3.2 Положения.</w:t>
      </w:r>
    </w:p>
    <w:p w:rsidR="00D345CC" w:rsidRPr="00D345CC" w:rsidRDefault="00D345CC" w:rsidP="002A7AAC">
      <w:pPr>
        <w:pStyle w:val="21"/>
        <w:ind w:firstLine="709"/>
        <w:jc w:val="both"/>
        <w:rPr>
          <w:sz w:val="20"/>
        </w:rPr>
      </w:pPr>
      <w:r w:rsidRPr="00D345CC">
        <w:rPr>
          <w:sz w:val="20"/>
        </w:rPr>
        <w:t>3.2. Разрешение на вырубку (снос) не требуется и компенсационная стоимость не вносится в следующих случаях:</w:t>
      </w:r>
    </w:p>
    <w:p w:rsidR="00D345CC" w:rsidRPr="00D345CC" w:rsidRDefault="00D345CC" w:rsidP="002A7AAC">
      <w:pPr>
        <w:pStyle w:val="21"/>
        <w:ind w:firstLine="709"/>
        <w:jc w:val="both"/>
        <w:rPr>
          <w:sz w:val="20"/>
        </w:rPr>
      </w:pPr>
      <w:r w:rsidRPr="00D345CC">
        <w:rPr>
          <w:sz w:val="20"/>
        </w:rPr>
        <w:t>3.2.1. При вырубке плодово-ягодных деревьев и кустов на земельных участках из категории земель для ведения личного подсобного хозяйства (ЛПХ) собственниками (арендаторами);</w:t>
      </w:r>
    </w:p>
    <w:p w:rsidR="00D345CC" w:rsidRPr="00D345CC" w:rsidRDefault="00D345CC" w:rsidP="002A7AAC">
      <w:pPr>
        <w:pStyle w:val="21"/>
        <w:ind w:firstLine="709"/>
        <w:jc w:val="both"/>
        <w:rPr>
          <w:sz w:val="20"/>
        </w:rPr>
      </w:pPr>
      <w:r w:rsidRPr="00D345CC">
        <w:rPr>
          <w:sz w:val="20"/>
        </w:rPr>
        <w:t>3.2.2. В случаях срочной необходимости при ликвидации аварий</w:t>
      </w:r>
      <w:r w:rsidRPr="00D345CC">
        <w:rPr>
          <w:sz w:val="20"/>
        </w:rPr>
        <w:br/>
        <w:t>и последствий стихийных бедствий при наличии решения комиссии</w:t>
      </w:r>
      <w:r w:rsidRPr="00D345CC">
        <w:rPr>
          <w:sz w:val="20"/>
        </w:rPr>
        <w:br/>
        <w:t>по чрезвычайным ситуациям.</w:t>
      </w:r>
    </w:p>
    <w:p w:rsidR="00D345CC" w:rsidRPr="00D345CC" w:rsidRDefault="00D345CC" w:rsidP="002A7AAC">
      <w:pPr>
        <w:pStyle w:val="21"/>
        <w:ind w:firstLine="709"/>
        <w:jc w:val="both"/>
        <w:rPr>
          <w:sz w:val="20"/>
        </w:rPr>
      </w:pPr>
      <w:r w:rsidRPr="00D345CC">
        <w:rPr>
          <w:sz w:val="20"/>
        </w:rPr>
        <w:t>3.3. Вырубка (снос) зеленых насаждений при выполнении требований настоящего Положения разрешается в случаях:</w:t>
      </w:r>
    </w:p>
    <w:p w:rsidR="00D345CC" w:rsidRPr="00D345CC" w:rsidRDefault="00D345CC" w:rsidP="002A7AAC">
      <w:pPr>
        <w:pStyle w:val="21"/>
        <w:ind w:firstLine="709"/>
        <w:jc w:val="both"/>
        <w:rPr>
          <w:sz w:val="20"/>
        </w:rPr>
      </w:pPr>
      <w:r w:rsidRPr="00D345CC">
        <w:rPr>
          <w:sz w:val="20"/>
        </w:rPr>
        <w:t>3.3.1. Реализации проектов культуртехнических мероприятий</w:t>
      </w:r>
      <w:r w:rsidRPr="00D345CC">
        <w:rPr>
          <w:sz w:val="20"/>
        </w:rPr>
        <w:br/>
        <w:t>по восстановлению земель сельскохозяйственного назначения, утвержденных в установленном порядке;</w:t>
      </w:r>
    </w:p>
    <w:p w:rsidR="00D345CC" w:rsidRPr="00D345CC" w:rsidRDefault="00D345CC" w:rsidP="002A7AAC">
      <w:pPr>
        <w:pStyle w:val="21"/>
        <w:ind w:firstLine="709"/>
        <w:jc w:val="both"/>
        <w:rPr>
          <w:sz w:val="20"/>
        </w:rPr>
      </w:pPr>
      <w:r w:rsidRPr="00D345CC">
        <w:rPr>
          <w:sz w:val="20"/>
        </w:rPr>
        <w:t>3.3.2. Проведения санитарных рубок и реконструкции зеленых насаждений;</w:t>
      </w:r>
    </w:p>
    <w:p w:rsidR="00D345CC" w:rsidRPr="00D345CC" w:rsidRDefault="00D345CC" w:rsidP="002A7AAC">
      <w:pPr>
        <w:pStyle w:val="21"/>
        <w:ind w:firstLine="709"/>
        <w:jc w:val="both"/>
        <w:rPr>
          <w:sz w:val="20"/>
        </w:rPr>
      </w:pPr>
      <w:r w:rsidRPr="00D345CC">
        <w:rPr>
          <w:sz w:val="20"/>
        </w:rPr>
        <w:t>3.3.3. По заключению органов Роспотребнадзора в случае нарушения норм санитарно-эпидемиологического благополучия населения;</w:t>
      </w:r>
    </w:p>
    <w:p w:rsidR="00D345CC" w:rsidRPr="00D345CC" w:rsidRDefault="00D345CC" w:rsidP="002A7AAC">
      <w:pPr>
        <w:pStyle w:val="21"/>
        <w:ind w:firstLine="709"/>
        <w:jc w:val="both"/>
        <w:rPr>
          <w:sz w:val="20"/>
        </w:rPr>
      </w:pPr>
      <w:r w:rsidRPr="00D345CC">
        <w:rPr>
          <w:sz w:val="20"/>
        </w:rPr>
        <w:t>3.3.4. Предупреждения аварийных и чрезвычайных ситуаций,</w:t>
      </w:r>
      <w:r w:rsidRPr="00D345CC">
        <w:rPr>
          <w:sz w:val="20"/>
        </w:rPr>
        <w:br/>
        <w:t>в том числе при проведении ремонта подземных коммуникаций и капитальных инженерных сооружений;</w:t>
      </w:r>
    </w:p>
    <w:p w:rsidR="00D345CC" w:rsidRPr="00D345CC" w:rsidRDefault="00D345CC" w:rsidP="002A7AAC">
      <w:pPr>
        <w:pStyle w:val="21"/>
        <w:ind w:firstLine="709"/>
        <w:jc w:val="both"/>
        <w:rPr>
          <w:sz w:val="20"/>
        </w:rPr>
      </w:pPr>
      <w:r w:rsidRPr="00D345CC">
        <w:rPr>
          <w:sz w:val="20"/>
        </w:rPr>
        <w:t>3.3.5. При осуществлении градостроительной деятельности в целях:</w:t>
      </w:r>
    </w:p>
    <w:p w:rsidR="00D345CC" w:rsidRPr="00D345CC" w:rsidRDefault="00D345CC" w:rsidP="002A7AAC">
      <w:pPr>
        <w:pStyle w:val="21"/>
        <w:ind w:firstLine="709"/>
        <w:jc w:val="both"/>
        <w:rPr>
          <w:sz w:val="20"/>
        </w:rPr>
      </w:pPr>
      <w:r w:rsidRPr="00D345CC">
        <w:rPr>
          <w:sz w:val="20"/>
        </w:rPr>
        <w:t>- строительства новых объектов жилищного назначения, промышленных и общественных зданий, линейных объектов;</w:t>
      </w:r>
    </w:p>
    <w:p w:rsidR="00D345CC" w:rsidRPr="00D345CC" w:rsidRDefault="00D345CC" w:rsidP="002A7AAC">
      <w:pPr>
        <w:pStyle w:val="21"/>
        <w:ind w:firstLine="709"/>
        <w:jc w:val="both"/>
        <w:rPr>
          <w:sz w:val="20"/>
        </w:rPr>
      </w:pPr>
      <w:r w:rsidRPr="00D345CC">
        <w:rPr>
          <w:sz w:val="20"/>
        </w:rPr>
        <w:t>- реконструкции существующих объектов различного функционального назначения;</w:t>
      </w:r>
    </w:p>
    <w:p w:rsidR="00D345CC" w:rsidRPr="00D345CC" w:rsidRDefault="00D345CC" w:rsidP="002A7AAC">
      <w:pPr>
        <w:pStyle w:val="21"/>
        <w:ind w:firstLine="709"/>
        <w:jc w:val="both"/>
        <w:rPr>
          <w:sz w:val="20"/>
        </w:rPr>
      </w:pPr>
      <w:r w:rsidRPr="00D345CC">
        <w:rPr>
          <w:sz w:val="20"/>
        </w:rPr>
        <w:t>- производства плановых работ по прокладке (перекладке) инженерных коммуникаций, линейных объектов;</w:t>
      </w:r>
    </w:p>
    <w:p w:rsidR="00D345CC" w:rsidRPr="00D345CC" w:rsidRDefault="00D345CC" w:rsidP="002A7AAC">
      <w:pPr>
        <w:pStyle w:val="21"/>
        <w:ind w:firstLine="709"/>
        <w:jc w:val="both"/>
        <w:rPr>
          <w:sz w:val="20"/>
        </w:rPr>
      </w:pPr>
      <w:r w:rsidRPr="00D345CC">
        <w:rPr>
          <w:sz w:val="20"/>
        </w:rPr>
        <w:t>- иной деятельности, предусматривающей производство земляных работ на территориях, занятых зелеными насаждениями;</w:t>
      </w:r>
    </w:p>
    <w:p w:rsidR="00D345CC" w:rsidRPr="00D345CC" w:rsidRDefault="00D345CC" w:rsidP="002A7AAC">
      <w:pPr>
        <w:pStyle w:val="21"/>
        <w:ind w:firstLine="709"/>
        <w:jc w:val="both"/>
        <w:rPr>
          <w:sz w:val="20"/>
        </w:rPr>
      </w:pPr>
      <w:r w:rsidRPr="00D345CC">
        <w:rPr>
          <w:sz w:val="20"/>
        </w:rPr>
        <w:t>3.3.6. Для выполнения работ по геологическому изучению недр, разработки месторождений полезных ископаемых.</w:t>
      </w:r>
    </w:p>
    <w:p w:rsidR="00D345CC" w:rsidRPr="00D345CC" w:rsidRDefault="00D345CC" w:rsidP="002A7AAC">
      <w:pPr>
        <w:pStyle w:val="21"/>
        <w:ind w:firstLine="709"/>
        <w:jc w:val="both"/>
        <w:rPr>
          <w:sz w:val="20"/>
        </w:rPr>
      </w:pPr>
      <w:r w:rsidRPr="00D345CC">
        <w:rPr>
          <w:sz w:val="20"/>
        </w:rPr>
        <w:t>3.4. Основанием для производства вырубки (сноса) зеленых насаждений является разрешение, утвержденное главой Новотроицкого сельсовета. Срок его действия составляет 180 дней со дня выдачи. В случае</w:t>
      </w:r>
      <w:r w:rsidRPr="00D345CC">
        <w:rPr>
          <w:sz w:val="20"/>
        </w:rPr>
        <w:br/>
        <w:t>если разрешение не будет использовано в срок по вине заявителя, произведенная оплата не возвращается. Заявитель имеет право повторно обратиться с заявлением о выдаче нового разрешения, при этом компенсационная стоимость за вырубку насаждений повторно</w:t>
      </w:r>
      <w:r w:rsidRPr="00D345CC">
        <w:rPr>
          <w:sz w:val="20"/>
        </w:rPr>
        <w:br/>
        <w:t>не взыскивается.</w:t>
      </w:r>
    </w:p>
    <w:p w:rsidR="00D345CC" w:rsidRPr="00D345CC" w:rsidRDefault="00D345CC" w:rsidP="002A7AAC">
      <w:pPr>
        <w:pStyle w:val="21"/>
        <w:ind w:firstLine="709"/>
        <w:jc w:val="both"/>
        <w:rPr>
          <w:sz w:val="20"/>
        </w:rPr>
      </w:pPr>
      <w:r w:rsidRPr="00D345CC">
        <w:rPr>
          <w:sz w:val="20"/>
        </w:rPr>
        <w:lastRenderedPageBreak/>
        <w:t>3.5. Для получения разрешения на вырубку (снос) зеленых насаждений заявитель подает заявление на имя главы Новотроицкого сельсовета</w:t>
      </w:r>
      <w:r w:rsidRPr="00D345CC">
        <w:rPr>
          <w:sz w:val="20"/>
        </w:rPr>
        <w:br/>
        <w:t>в письменной форме с указанием причины вырубки (сноса)</w:t>
      </w:r>
      <w:r w:rsidRPr="00D345CC">
        <w:rPr>
          <w:sz w:val="20"/>
        </w:rPr>
        <w:br/>
        <w:t>(Приложение № 2). К заявлению прилагается схема размещения земельного участка на кадастровом плане территории.</w:t>
      </w:r>
    </w:p>
    <w:p w:rsidR="00D345CC" w:rsidRPr="00D345CC" w:rsidRDefault="00D345CC" w:rsidP="002A7AAC">
      <w:pPr>
        <w:pStyle w:val="21"/>
        <w:ind w:firstLine="709"/>
        <w:jc w:val="both"/>
        <w:rPr>
          <w:sz w:val="20"/>
        </w:rPr>
      </w:pPr>
      <w:r w:rsidRPr="00D345CC">
        <w:rPr>
          <w:sz w:val="20"/>
        </w:rPr>
        <w:t>3.5.1. В течении 30 суток с даты подачи заявления составляется комиссионный акт натурного обследования земельного участка, в котором отображаются сведения о количестве, объеме, видах и состоянии зеленых насаждений, вырубку (снос) которых планируется произвести, а также готовится разрешение (отказ в выдаче разрешения) на вырубку (снос) зеленых насаждений.</w:t>
      </w:r>
    </w:p>
    <w:p w:rsidR="00D345CC" w:rsidRPr="00D345CC" w:rsidRDefault="00D345CC" w:rsidP="002A7AAC">
      <w:pPr>
        <w:pStyle w:val="21"/>
        <w:ind w:firstLine="709"/>
        <w:jc w:val="both"/>
        <w:rPr>
          <w:sz w:val="20"/>
        </w:rPr>
      </w:pPr>
      <w:r w:rsidRPr="00D345CC">
        <w:rPr>
          <w:sz w:val="20"/>
        </w:rPr>
        <w:t>3.6. В случае осуществления вырубки (сноса), связанной с проведением строительных и иных работ, заявка принимается к рассмотрению только</w:t>
      </w:r>
      <w:r w:rsidRPr="00D345CC">
        <w:rPr>
          <w:sz w:val="20"/>
        </w:rPr>
        <w:br/>
        <w:t>с приложением следующих документов:</w:t>
      </w:r>
    </w:p>
    <w:p w:rsidR="00D345CC" w:rsidRPr="00D345CC" w:rsidRDefault="00D345CC" w:rsidP="002A7AAC">
      <w:pPr>
        <w:pStyle w:val="21"/>
        <w:ind w:firstLine="709"/>
        <w:jc w:val="both"/>
        <w:rPr>
          <w:sz w:val="20"/>
        </w:rPr>
      </w:pPr>
      <w:r w:rsidRPr="00D345CC">
        <w:rPr>
          <w:sz w:val="20"/>
        </w:rPr>
        <w:t>3.6.1. Копии постановления о предоставлении заявителю земельного участка, на котором предполагается проведение указанных работ,</w:t>
      </w:r>
      <w:r w:rsidRPr="00D345CC">
        <w:rPr>
          <w:sz w:val="20"/>
        </w:rPr>
        <w:br/>
        <w:t>либо документов, свидетельствующих о выделении участка (договоры аренды, безвозмездного пользования, выписка из единого государственного реестра о зарегистрированных правах на недвижимое имущество и сделок</w:t>
      </w:r>
      <w:r w:rsidRPr="00D345CC">
        <w:rPr>
          <w:sz w:val="20"/>
        </w:rPr>
        <w:br/>
        <w:t>с ним).</w:t>
      </w:r>
    </w:p>
    <w:p w:rsidR="00D345CC" w:rsidRPr="00D345CC" w:rsidRDefault="00D345CC" w:rsidP="002A7AAC">
      <w:pPr>
        <w:pStyle w:val="21"/>
        <w:ind w:firstLine="709"/>
        <w:jc w:val="both"/>
        <w:rPr>
          <w:sz w:val="20"/>
        </w:rPr>
      </w:pPr>
      <w:r w:rsidRPr="00D345CC">
        <w:rPr>
          <w:sz w:val="20"/>
        </w:rPr>
        <w:t>3.7. Основанием для принятия решения об отказе в выдаче разрешения является не представление документов заявителем, предусмотренные пунктами 3.5, 3.6 настоящего Положения, а также отсутствие у заявителя прав на земельный участок, на котором планируется вырубка (снос) зеленых насаждений, либо земельный участок, на котором планируется вырубка (снос) зеленых насаждений, не находится в собственности Новотроицкого сельсовета. Мотивированный отказ в выдаче разрешения направляется заявителю в простой письменной форме.</w:t>
      </w:r>
    </w:p>
    <w:p w:rsidR="00D345CC" w:rsidRPr="00D345CC" w:rsidRDefault="00D345CC" w:rsidP="002A7AAC">
      <w:pPr>
        <w:pStyle w:val="21"/>
        <w:ind w:firstLine="709"/>
        <w:jc w:val="both"/>
        <w:rPr>
          <w:sz w:val="20"/>
        </w:rPr>
      </w:pPr>
      <w:r w:rsidRPr="00D345CC">
        <w:rPr>
          <w:sz w:val="20"/>
        </w:rPr>
        <w:t>3.8. Перед принятием решения о разрешении (запрете) вырубки (сноса) заявителем за свой счет проводится обследование участка с участием специалистов организации, имеющей право на натурное обследование</w:t>
      </w:r>
      <w:r w:rsidRPr="00D345CC">
        <w:rPr>
          <w:sz w:val="20"/>
        </w:rPr>
        <w:br/>
        <w:t>(как частных, так и территориальных организаций лесного хозяйства), представителей администрации района и администрации поселения,</w:t>
      </w:r>
      <w:r w:rsidRPr="00D345CC">
        <w:rPr>
          <w:sz w:val="20"/>
        </w:rPr>
        <w:br/>
        <w:t>в границах которого расположен земельный участок, с составлением акта обследования вырубаемой растительности (Приложение № 3). В акте указываются породный состав и диаметры вырубаемых деревьев, число кустов возраста более 5 лет, объем деловой и прочей древесины на корню.</w:t>
      </w:r>
    </w:p>
    <w:p w:rsidR="00D345CC" w:rsidRPr="00D345CC" w:rsidRDefault="00D345CC" w:rsidP="002A7AAC">
      <w:pPr>
        <w:pStyle w:val="21"/>
        <w:ind w:firstLine="709"/>
        <w:jc w:val="both"/>
        <w:rPr>
          <w:sz w:val="20"/>
        </w:rPr>
      </w:pPr>
      <w:r w:rsidRPr="00D345CC">
        <w:rPr>
          <w:sz w:val="20"/>
        </w:rPr>
        <w:t>3.9. Специалисты, составляющие акт обследования зеленых насаждений на земельных участках, находящихся в ведении Новотроицкого сельсовета,</w:t>
      </w:r>
      <w:r w:rsidRPr="00D345CC">
        <w:rPr>
          <w:i/>
          <w:sz w:val="20"/>
        </w:rPr>
        <w:t xml:space="preserve"> </w:t>
      </w:r>
      <w:r w:rsidRPr="00D345CC">
        <w:rPr>
          <w:sz w:val="20"/>
        </w:rPr>
        <w:t>несут ответственность за его обоснованность и достоверность, предусмотренную действующим законодательством.</w:t>
      </w:r>
    </w:p>
    <w:p w:rsidR="00D345CC" w:rsidRPr="00D345CC" w:rsidRDefault="00D345CC" w:rsidP="002A7AAC">
      <w:pPr>
        <w:pStyle w:val="21"/>
        <w:ind w:firstLine="709"/>
        <w:jc w:val="both"/>
        <w:rPr>
          <w:sz w:val="20"/>
        </w:rPr>
      </w:pPr>
      <w:r w:rsidRPr="00D345CC">
        <w:rPr>
          <w:sz w:val="20"/>
        </w:rPr>
        <w:t>3.10. В случае если вырубка (снос), разрешение на которую испрашивается заявителем, затрагивает интересы других физических</w:t>
      </w:r>
      <w:r w:rsidRPr="00D345CC">
        <w:rPr>
          <w:sz w:val="20"/>
        </w:rPr>
        <w:br/>
        <w:t>или юридических лиц, заявитель обязан получить письменное согласие</w:t>
      </w:r>
      <w:r w:rsidRPr="00D345CC">
        <w:rPr>
          <w:sz w:val="20"/>
        </w:rPr>
        <w:br/>
        <w:t>или отзыв заинтересованных лиц.</w:t>
      </w:r>
    </w:p>
    <w:p w:rsidR="00D345CC" w:rsidRPr="00D345CC" w:rsidRDefault="00D345CC" w:rsidP="002A7AAC">
      <w:pPr>
        <w:pStyle w:val="21"/>
        <w:ind w:firstLine="709"/>
        <w:jc w:val="both"/>
        <w:rPr>
          <w:sz w:val="20"/>
        </w:rPr>
      </w:pPr>
      <w:r w:rsidRPr="00D345CC">
        <w:rPr>
          <w:sz w:val="20"/>
        </w:rPr>
        <w:t>3.11. Для получения разрешения на проведение вырубки (сноса) заявитель обязан внести компенсационную стоимость за экологический ущерб муниципальному образованию, нанесенный вырубкой (сносом) зеленых насаждений, за исключением случаев предусмотренных пунктом 3.14 Положения.</w:t>
      </w:r>
    </w:p>
    <w:p w:rsidR="00D345CC" w:rsidRPr="00D345CC" w:rsidRDefault="00D345CC" w:rsidP="002A7AAC">
      <w:pPr>
        <w:pStyle w:val="21"/>
        <w:ind w:firstLine="709"/>
        <w:jc w:val="both"/>
        <w:rPr>
          <w:sz w:val="20"/>
        </w:rPr>
      </w:pPr>
      <w:r w:rsidRPr="00D345CC">
        <w:rPr>
          <w:sz w:val="20"/>
        </w:rPr>
        <w:t>3.12. Расчет размера компенсационной стоимости за выдачу разрешения на вырубку (снос) зеленых насаждений производится органом, осуществляющим муниципальный земельный контроль на территории Новотроицкого сельсовета, в соответствии с методикой</w:t>
      </w:r>
      <w:r w:rsidRPr="00D345CC">
        <w:rPr>
          <w:sz w:val="20"/>
        </w:rPr>
        <w:br/>
        <w:t>и ставками, установленными настоящим Положением.</w:t>
      </w:r>
    </w:p>
    <w:p w:rsidR="00D345CC" w:rsidRPr="00D345CC" w:rsidRDefault="00D345CC" w:rsidP="002A7AAC">
      <w:pPr>
        <w:pStyle w:val="21"/>
        <w:ind w:firstLine="709"/>
        <w:jc w:val="both"/>
        <w:rPr>
          <w:sz w:val="20"/>
        </w:rPr>
      </w:pPr>
      <w:r w:rsidRPr="00D345CC">
        <w:rPr>
          <w:sz w:val="20"/>
        </w:rPr>
        <w:t>3.13. Средства от указанного платежа направляются в бюджет Новотроицкого сельсовета в размере 100%.</w:t>
      </w:r>
    </w:p>
    <w:p w:rsidR="00D345CC" w:rsidRPr="00D345CC" w:rsidRDefault="00D345CC" w:rsidP="002A7AAC">
      <w:pPr>
        <w:pStyle w:val="21"/>
        <w:ind w:firstLine="709"/>
        <w:jc w:val="both"/>
        <w:rPr>
          <w:sz w:val="20"/>
        </w:rPr>
      </w:pPr>
      <w:r w:rsidRPr="00D345CC">
        <w:rPr>
          <w:sz w:val="20"/>
        </w:rPr>
        <w:t>3.14. Вырубка (снос) зеленых насаждений при наличии разрешения</w:t>
      </w:r>
      <w:r w:rsidRPr="00D345CC">
        <w:rPr>
          <w:sz w:val="20"/>
        </w:rPr>
        <w:br/>
        <w:t>на рубку может осуществляться без внесения компенсационной стоимости</w:t>
      </w:r>
      <w:r w:rsidRPr="00D345CC">
        <w:rPr>
          <w:sz w:val="20"/>
        </w:rPr>
        <w:br/>
        <w:t>в следующих случаях:</w:t>
      </w:r>
    </w:p>
    <w:p w:rsidR="00D345CC" w:rsidRPr="00D345CC" w:rsidRDefault="00D345CC" w:rsidP="002A7AAC">
      <w:pPr>
        <w:pStyle w:val="21"/>
        <w:ind w:firstLine="709"/>
        <w:jc w:val="both"/>
        <w:rPr>
          <w:sz w:val="20"/>
        </w:rPr>
      </w:pPr>
      <w:r w:rsidRPr="00D345CC">
        <w:rPr>
          <w:sz w:val="20"/>
        </w:rPr>
        <w:t>3.14.1. При вырубке (сносе) зеленых насаждений в случае предупреждения или ликвидации аварийных и чрезвычайных ситуаций;</w:t>
      </w:r>
    </w:p>
    <w:p w:rsidR="00D345CC" w:rsidRPr="00D345CC" w:rsidRDefault="00D345CC" w:rsidP="002A7AAC">
      <w:pPr>
        <w:pStyle w:val="21"/>
        <w:ind w:firstLine="709"/>
        <w:jc w:val="both"/>
        <w:rPr>
          <w:sz w:val="20"/>
        </w:rPr>
      </w:pPr>
      <w:r w:rsidRPr="00D345CC">
        <w:rPr>
          <w:sz w:val="20"/>
        </w:rPr>
        <w:t>3.14.2. При вырубке (сносе) зеленых насаждений, нарушающих световой режим в жилых и общественных зданиях, растущих на расстоянии менее 5 метров от ствола растения до стены здания, или при наличии заключения Роспотребнадзора;</w:t>
      </w:r>
    </w:p>
    <w:p w:rsidR="00D345CC" w:rsidRPr="00D345CC" w:rsidRDefault="002A7AAC" w:rsidP="002A7AAC">
      <w:pPr>
        <w:pStyle w:val="21"/>
        <w:ind w:firstLine="709"/>
        <w:jc w:val="both"/>
        <w:rPr>
          <w:sz w:val="20"/>
        </w:rPr>
      </w:pPr>
      <w:r>
        <w:rPr>
          <w:sz w:val="20"/>
        </w:rPr>
        <w:t>3.14.3.</w:t>
      </w:r>
      <w:r w:rsidR="00D345CC" w:rsidRPr="00D345CC">
        <w:rPr>
          <w:sz w:val="20"/>
        </w:rPr>
        <w:t>При вырубке (сносе) сухостоя, аварийных деревьев</w:t>
      </w:r>
      <w:r w:rsidR="00D345CC" w:rsidRPr="00D345CC">
        <w:rPr>
          <w:sz w:val="20"/>
        </w:rPr>
        <w:br/>
        <w:t>и кустарников;</w:t>
      </w:r>
    </w:p>
    <w:p w:rsidR="00D345CC" w:rsidRPr="00D345CC" w:rsidRDefault="002A7AAC" w:rsidP="002A7AAC">
      <w:pPr>
        <w:pStyle w:val="21"/>
        <w:ind w:firstLine="709"/>
        <w:jc w:val="both"/>
        <w:rPr>
          <w:sz w:val="20"/>
        </w:rPr>
      </w:pPr>
      <w:r>
        <w:rPr>
          <w:sz w:val="20"/>
        </w:rPr>
        <w:t>3.14.4.</w:t>
      </w:r>
      <w:r w:rsidR="00D345CC" w:rsidRPr="00D345CC">
        <w:rPr>
          <w:sz w:val="20"/>
        </w:rPr>
        <w:t>При вырубке (сносе) зеленых насаждений, произрастающих</w:t>
      </w:r>
      <w:r w:rsidR="00D345CC" w:rsidRPr="00D345CC">
        <w:rPr>
          <w:sz w:val="20"/>
        </w:rPr>
        <w:br/>
        <w:t>в охранных зонах инженерных сетей и коммуникаций;</w:t>
      </w:r>
    </w:p>
    <w:p w:rsidR="00D345CC" w:rsidRPr="00D345CC" w:rsidRDefault="00D345CC" w:rsidP="002A7AAC">
      <w:pPr>
        <w:pStyle w:val="21"/>
        <w:ind w:firstLine="709"/>
        <w:jc w:val="both"/>
        <w:rPr>
          <w:sz w:val="20"/>
        </w:rPr>
      </w:pPr>
      <w:r w:rsidRPr="00D345CC">
        <w:rPr>
          <w:sz w:val="20"/>
        </w:rPr>
        <w:t>3.14.5. При строительстве или ремонте учреждений здравоохранения, образования, культуры, спорта, объектов органов местного самоуправления.</w:t>
      </w:r>
    </w:p>
    <w:p w:rsidR="00D345CC" w:rsidRPr="00D345CC" w:rsidRDefault="002A7AAC" w:rsidP="002A7AAC">
      <w:pPr>
        <w:pStyle w:val="21"/>
        <w:ind w:firstLine="709"/>
        <w:jc w:val="both"/>
        <w:rPr>
          <w:sz w:val="20"/>
        </w:rPr>
      </w:pPr>
      <w:r>
        <w:rPr>
          <w:sz w:val="20"/>
        </w:rPr>
        <w:t>3.15.</w:t>
      </w:r>
      <w:r w:rsidR="00D345CC" w:rsidRPr="00D345CC">
        <w:rPr>
          <w:sz w:val="20"/>
        </w:rPr>
        <w:t>Вырубка (снос) зеленых насаждений производится силами</w:t>
      </w:r>
      <w:r w:rsidR="00D345CC" w:rsidRPr="00D345CC">
        <w:rPr>
          <w:sz w:val="20"/>
        </w:rPr>
        <w:br/>
        <w:t>или за счет заявителя.</w:t>
      </w:r>
    </w:p>
    <w:p w:rsidR="00D345CC" w:rsidRPr="00D345CC" w:rsidRDefault="00D345CC" w:rsidP="002A7AAC">
      <w:pPr>
        <w:pStyle w:val="21"/>
        <w:ind w:firstLine="709"/>
        <w:jc w:val="both"/>
        <w:rPr>
          <w:sz w:val="20"/>
        </w:rPr>
      </w:pPr>
      <w:r w:rsidRPr="00D345CC">
        <w:rPr>
          <w:sz w:val="20"/>
        </w:rPr>
        <w:t>3.16. Вырубкой (сносом) зеленых насаждений признаются в том числе:</w:t>
      </w:r>
    </w:p>
    <w:p w:rsidR="00D345CC" w:rsidRPr="00D345CC" w:rsidRDefault="002A7AAC" w:rsidP="002A7AAC">
      <w:pPr>
        <w:pStyle w:val="21"/>
        <w:ind w:firstLine="709"/>
        <w:jc w:val="both"/>
        <w:rPr>
          <w:sz w:val="20"/>
        </w:rPr>
      </w:pPr>
      <w:r>
        <w:rPr>
          <w:sz w:val="20"/>
        </w:rPr>
        <w:lastRenderedPageBreak/>
        <w:t>3.16.1.</w:t>
      </w:r>
      <w:r w:rsidR="00D345CC" w:rsidRPr="00D345CC">
        <w:rPr>
          <w:sz w:val="20"/>
        </w:rPr>
        <w:t>Вырубка (снос) зеленых насаждений без разрешения</w:t>
      </w:r>
      <w:r w:rsidR="00D345CC" w:rsidRPr="00D345CC">
        <w:rPr>
          <w:sz w:val="20"/>
        </w:rPr>
        <w:br/>
        <w:t>или с нарушением условий разрешения;</w:t>
      </w:r>
    </w:p>
    <w:p w:rsidR="00D345CC" w:rsidRPr="00D345CC" w:rsidRDefault="002A7AAC" w:rsidP="002A7AAC">
      <w:pPr>
        <w:pStyle w:val="21"/>
        <w:ind w:firstLine="709"/>
        <w:jc w:val="both"/>
        <w:rPr>
          <w:sz w:val="20"/>
        </w:rPr>
      </w:pPr>
      <w:r>
        <w:rPr>
          <w:sz w:val="20"/>
        </w:rPr>
        <w:t>3.16.2.</w:t>
      </w:r>
      <w:r w:rsidR="00D345CC" w:rsidRPr="00D345CC">
        <w:rPr>
          <w:sz w:val="20"/>
        </w:rPr>
        <w:t>Уничтожение или повреждение деревьев и кустарников</w:t>
      </w:r>
      <w:r w:rsidR="00D345CC" w:rsidRPr="00D345CC">
        <w:rPr>
          <w:sz w:val="20"/>
        </w:rPr>
        <w:br/>
        <w:t>в результате поджога;</w:t>
      </w:r>
    </w:p>
    <w:p w:rsidR="00D345CC" w:rsidRPr="00D345CC" w:rsidRDefault="00D345CC" w:rsidP="002A7AAC">
      <w:pPr>
        <w:pStyle w:val="21"/>
        <w:ind w:firstLine="709"/>
        <w:jc w:val="both"/>
        <w:rPr>
          <w:sz w:val="20"/>
        </w:rPr>
      </w:pPr>
      <w:r w:rsidRPr="00D345CC">
        <w:rPr>
          <w:sz w:val="20"/>
        </w:rPr>
        <w:t>3.16.3. Окольцовка ствола или подсечка;</w:t>
      </w:r>
    </w:p>
    <w:p w:rsidR="00D345CC" w:rsidRPr="00D345CC" w:rsidRDefault="00D345CC" w:rsidP="002A7AAC">
      <w:pPr>
        <w:pStyle w:val="21"/>
        <w:ind w:firstLine="709"/>
        <w:jc w:val="both"/>
        <w:rPr>
          <w:sz w:val="20"/>
        </w:rPr>
      </w:pPr>
      <w:r w:rsidRPr="00D345CC">
        <w:rPr>
          <w:sz w:val="20"/>
        </w:rPr>
        <w:t>3.16.4. Повреждение растущих деревьев и кустарников до степени прекращения роста, в том числе сточными водами, химическими веществами, отходами;</w:t>
      </w:r>
    </w:p>
    <w:p w:rsidR="00D345CC" w:rsidRPr="00D345CC" w:rsidRDefault="00D345CC" w:rsidP="002A7AAC">
      <w:pPr>
        <w:pStyle w:val="21"/>
        <w:ind w:firstLine="709"/>
        <w:jc w:val="both"/>
        <w:rPr>
          <w:sz w:val="20"/>
        </w:rPr>
      </w:pPr>
      <w:r w:rsidRPr="00D345CC">
        <w:rPr>
          <w:sz w:val="20"/>
        </w:rPr>
        <w:t>3.16.5. Прочие повреждения растущих деревьев и кустарников.</w:t>
      </w:r>
    </w:p>
    <w:p w:rsidR="00D345CC" w:rsidRPr="00D345CC" w:rsidRDefault="00D345CC" w:rsidP="002A7AAC">
      <w:pPr>
        <w:pStyle w:val="21"/>
        <w:ind w:firstLine="709"/>
        <w:jc w:val="both"/>
        <w:rPr>
          <w:sz w:val="20"/>
        </w:rPr>
      </w:pPr>
      <w:r w:rsidRPr="00D345CC">
        <w:rPr>
          <w:sz w:val="20"/>
        </w:rPr>
        <w:t>3.17. Фиксация последствий вырубки (сноса) зеленых насаждений осущест</w:t>
      </w:r>
      <w:r w:rsidR="002A7AAC">
        <w:rPr>
          <w:sz w:val="20"/>
        </w:rPr>
        <w:t xml:space="preserve">вляется путем составления акта </w:t>
      </w:r>
      <w:r w:rsidRPr="00D345CC">
        <w:rPr>
          <w:sz w:val="20"/>
        </w:rPr>
        <w:t>освидетельствования</w:t>
      </w:r>
      <w:r w:rsidR="002A7AAC">
        <w:rPr>
          <w:sz w:val="20"/>
        </w:rPr>
        <w:t xml:space="preserve"> </w:t>
      </w:r>
      <w:r w:rsidRPr="00D345CC">
        <w:rPr>
          <w:sz w:val="20"/>
        </w:rPr>
        <w:t>(Приложение № 4).</w:t>
      </w:r>
    </w:p>
    <w:p w:rsidR="00D345CC" w:rsidRPr="00D345CC" w:rsidRDefault="00D345CC" w:rsidP="002A7AAC">
      <w:pPr>
        <w:pStyle w:val="21"/>
        <w:ind w:firstLine="709"/>
        <w:jc w:val="both"/>
        <w:rPr>
          <w:sz w:val="20"/>
        </w:rPr>
      </w:pPr>
      <w:r w:rsidRPr="00D345CC">
        <w:rPr>
          <w:sz w:val="20"/>
        </w:rPr>
        <w:t>3.18. Расчет размера компенсационной стоимости за вырубку (снос) зеленых насаждений без разрешительных документов (ущерба) производится органом, осуществляющим муниципальный земельный контроль</w:t>
      </w:r>
      <w:r w:rsidRPr="00D345CC">
        <w:rPr>
          <w:sz w:val="20"/>
        </w:rPr>
        <w:br/>
        <w:t>на территории Новотроицкого сельсовета в соответствии</w:t>
      </w:r>
      <w:r w:rsidRPr="00D345CC">
        <w:rPr>
          <w:sz w:val="20"/>
        </w:rPr>
        <w:br/>
        <w:t>с методикой и ставками, установленными настоящим Положением.</w:t>
      </w:r>
    </w:p>
    <w:p w:rsidR="00D345CC" w:rsidRPr="00D345CC" w:rsidRDefault="00D345CC" w:rsidP="002A7AAC">
      <w:pPr>
        <w:pStyle w:val="21"/>
        <w:ind w:firstLine="709"/>
        <w:jc w:val="both"/>
        <w:rPr>
          <w:sz w:val="20"/>
        </w:rPr>
      </w:pPr>
      <w:r w:rsidRPr="00D345CC">
        <w:rPr>
          <w:sz w:val="20"/>
        </w:rPr>
        <w:t>3.19. Соблюдение настоящих правил обязательно для всех граждан, организаций независимо от форм собственности.</w:t>
      </w:r>
    </w:p>
    <w:p w:rsidR="00D345CC" w:rsidRPr="00D345CC" w:rsidRDefault="00D345CC" w:rsidP="002A7AAC">
      <w:pPr>
        <w:pStyle w:val="21"/>
        <w:ind w:firstLine="709"/>
        <w:jc w:val="both"/>
        <w:rPr>
          <w:sz w:val="20"/>
        </w:rPr>
      </w:pPr>
      <w:r w:rsidRPr="00D345CC">
        <w:rPr>
          <w:sz w:val="20"/>
        </w:rPr>
        <w:t>3.20. Вырубка (снос) зеленых насаждений без разрешительных документов подлежит административной или уголовной ответственности</w:t>
      </w:r>
      <w:r w:rsidRPr="00D345CC">
        <w:rPr>
          <w:sz w:val="20"/>
        </w:rPr>
        <w:br/>
        <w:t>в соответствии с законодательством Российской Федерации.</w:t>
      </w:r>
    </w:p>
    <w:p w:rsidR="00D345CC" w:rsidRPr="00D345CC" w:rsidRDefault="00D345CC" w:rsidP="00D345CC">
      <w:pPr>
        <w:pStyle w:val="21"/>
        <w:rPr>
          <w:sz w:val="20"/>
        </w:rPr>
      </w:pPr>
    </w:p>
    <w:p w:rsidR="00D345CC" w:rsidRPr="00D345CC" w:rsidRDefault="00D345CC" w:rsidP="00D345CC">
      <w:pPr>
        <w:pStyle w:val="21"/>
        <w:rPr>
          <w:sz w:val="20"/>
        </w:rPr>
      </w:pPr>
      <w:r w:rsidRPr="00D345CC">
        <w:rPr>
          <w:b/>
          <w:bCs/>
          <w:sz w:val="20"/>
        </w:rPr>
        <w:t>4. МЕТОДИКА РАСЧЕТА РАЗМЕРА КОМПЕНСАЦИОННОЙ СТОИМОСТИ ЗА ВЫРУБКУ (СНОС) ЗЕЛЕНЫХ НАСАЖДЕНИЙ</w:t>
      </w:r>
    </w:p>
    <w:p w:rsidR="00D345CC" w:rsidRPr="00D345CC" w:rsidRDefault="00D345CC" w:rsidP="00D345CC">
      <w:pPr>
        <w:pStyle w:val="21"/>
        <w:rPr>
          <w:sz w:val="20"/>
        </w:rPr>
      </w:pPr>
    </w:p>
    <w:p w:rsidR="00D345CC" w:rsidRPr="00D345CC" w:rsidRDefault="00D345CC" w:rsidP="002A7AAC">
      <w:pPr>
        <w:pStyle w:val="21"/>
        <w:ind w:firstLine="709"/>
        <w:jc w:val="both"/>
        <w:rPr>
          <w:sz w:val="20"/>
        </w:rPr>
      </w:pPr>
      <w:r w:rsidRPr="00D345CC">
        <w:rPr>
          <w:sz w:val="20"/>
        </w:rPr>
        <w:t>4.1. Настоящая методика устанавливает порядок определения размера компенсационной стоимости за вырубку (снос) зеленых насаждений, а также размер компенсационной стоимости, за вырубку (снос) зеленых насаждений</w:t>
      </w:r>
      <w:r w:rsidRPr="00D345CC">
        <w:rPr>
          <w:sz w:val="20"/>
        </w:rPr>
        <w:br/>
        <w:t>без разрешительных документов (ущерба).</w:t>
      </w:r>
    </w:p>
    <w:p w:rsidR="00D345CC" w:rsidRPr="00D345CC" w:rsidRDefault="00D345CC" w:rsidP="002A7AAC">
      <w:pPr>
        <w:pStyle w:val="21"/>
        <w:ind w:firstLine="709"/>
        <w:jc w:val="both"/>
        <w:rPr>
          <w:sz w:val="20"/>
        </w:rPr>
      </w:pPr>
      <w:r w:rsidRPr="00D345CC">
        <w:rPr>
          <w:sz w:val="20"/>
        </w:rPr>
        <w:t>4.2. Объем вырубленных (снесенных) зеленых насаждений определяется путем сплошного перечета по породам.</w:t>
      </w:r>
    </w:p>
    <w:p w:rsidR="00D345CC" w:rsidRPr="00D345CC" w:rsidRDefault="00D345CC" w:rsidP="002A7AAC">
      <w:pPr>
        <w:pStyle w:val="21"/>
        <w:ind w:firstLine="709"/>
        <w:jc w:val="both"/>
        <w:rPr>
          <w:sz w:val="20"/>
        </w:rPr>
      </w:pPr>
      <w:r w:rsidRPr="00D345CC">
        <w:rPr>
          <w:sz w:val="20"/>
        </w:rPr>
        <w:t>Для определения объема вырубленного (снесенного) ствола дерева применяется диаметр на высоте 1,3 метра от шейки корня. В случае отсутствия ствола дерева для определения объема производится измерение диаметра пня в месте спила, которое принимается за диаметр ствола на высоте 1,3 метра.</w:t>
      </w:r>
    </w:p>
    <w:p w:rsidR="00D345CC" w:rsidRPr="00D345CC" w:rsidRDefault="00D345CC" w:rsidP="002A7AAC">
      <w:pPr>
        <w:pStyle w:val="21"/>
        <w:ind w:firstLine="709"/>
        <w:jc w:val="both"/>
        <w:rPr>
          <w:sz w:val="20"/>
        </w:rPr>
      </w:pPr>
      <w:r w:rsidRPr="00D345CC">
        <w:rPr>
          <w:sz w:val="20"/>
        </w:rPr>
        <w:t>Объем вырубленных (снесенных) деревьев и кустарников определяется по сортиментным таблицам, применяемым в субъекте Российской Федерации, по первому разряду высот в коре.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 применяемые в субъекте Российской Федерации по наивысшему в указанных таблицах разряду высот в коре.</w:t>
      </w:r>
    </w:p>
    <w:p w:rsidR="00D345CC" w:rsidRPr="00D345CC" w:rsidRDefault="00D345CC" w:rsidP="002A7AAC">
      <w:pPr>
        <w:pStyle w:val="21"/>
        <w:ind w:firstLine="709"/>
        <w:jc w:val="both"/>
        <w:rPr>
          <w:sz w:val="20"/>
        </w:rPr>
      </w:pPr>
      <w:r w:rsidRPr="00D345CC">
        <w:rPr>
          <w:sz w:val="20"/>
        </w:rPr>
        <w:t>4.3. При исчислении ущерба разделение зеленых насаждений</w:t>
      </w:r>
      <w:r w:rsidRPr="00D345CC">
        <w:rPr>
          <w:sz w:val="20"/>
        </w:rPr>
        <w:br/>
        <w:t>на деловую и дровяную древесину не производится, применяется ставка платы, установленная в отношении деловой средней древесины и вывозки древесины на расстояние до 10 километров. Для пород деревьев, по которым отсутствуют ставки платы за единицу объема древесины, применяются ставки платы, установленные для пород (видов) деревьев, у которых совпадают морфологический, физиолого-биохимический, генетико-репродуктивный, географический критерии уникальности.</w:t>
      </w:r>
    </w:p>
    <w:p w:rsidR="00D345CC" w:rsidRPr="00D345CC" w:rsidRDefault="00D345CC" w:rsidP="002A7AAC">
      <w:pPr>
        <w:pStyle w:val="21"/>
        <w:ind w:firstLine="709"/>
        <w:jc w:val="both"/>
        <w:rPr>
          <w:sz w:val="20"/>
        </w:rPr>
      </w:pPr>
      <w:r w:rsidRPr="00D345CC">
        <w:rPr>
          <w:sz w:val="20"/>
        </w:rPr>
        <w:t>4.4. Размер компенсационной стоимости и ущерба, подлежащего возмещению, определяется с точностью до 1 рубля.</w:t>
      </w:r>
    </w:p>
    <w:p w:rsidR="00D345CC" w:rsidRPr="00D345CC" w:rsidRDefault="00D345CC" w:rsidP="002A7AAC">
      <w:pPr>
        <w:pStyle w:val="21"/>
        <w:ind w:firstLine="709"/>
        <w:jc w:val="both"/>
        <w:rPr>
          <w:sz w:val="20"/>
        </w:rPr>
      </w:pPr>
      <w:r w:rsidRPr="00D345CC">
        <w:rPr>
          <w:sz w:val="20"/>
        </w:rPr>
        <w:t>4.5. Размер такс подлежит увеличению в 3 раза при определении размера ущерба, причиненного в связи с вырубкой (сносом) зеленых насаждений, осуществляемыми в ноябре – январе (зимний коэффициент).</w:t>
      </w:r>
    </w:p>
    <w:p w:rsidR="00D345CC" w:rsidRPr="00D345CC" w:rsidRDefault="00D345CC" w:rsidP="002A7AAC">
      <w:pPr>
        <w:pStyle w:val="21"/>
        <w:ind w:firstLine="709"/>
        <w:jc w:val="both"/>
        <w:rPr>
          <w:sz w:val="20"/>
        </w:rPr>
      </w:pPr>
      <w:r w:rsidRPr="00D345CC">
        <w:rPr>
          <w:sz w:val="20"/>
        </w:rPr>
        <w:t>4.6. При вырубке (сносе) зеленых насаждений без разрешительных документов применять 100 кратную стоимость древесины хвойных пород диаметром от 12 см., деревьев лиственных пород диаметром от 16 см.</w:t>
      </w:r>
      <w:r w:rsidRPr="00D345CC">
        <w:rPr>
          <w:sz w:val="20"/>
        </w:rPr>
        <w:br/>
        <w:t>и исчислять по ставкам за единицу объёма лесных ресурсов.</w:t>
      </w:r>
    </w:p>
    <w:p w:rsidR="00D345CC" w:rsidRPr="00D345CC" w:rsidRDefault="00D345CC" w:rsidP="002A7AAC">
      <w:pPr>
        <w:pStyle w:val="21"/>
        <w:ind w:firstLine="709"/>
        <w:jc w:val="both"/>
        <w:rPr>
          <w:sz w:val="20"/>
        </w:rPr>
      </w:pPr>
      <w:r w:rsidRPr="00D345CC">
        <w:rPr>
          <w:sz w:val="20"/>
        </w:rPr>
        <w:t>4.7. Применить корректирующие коэффициенты к ставкам:</w:t>
      </w:r>
    </w:p>
    <w:p w:rsidR="00D345CC" w:rsidRPr="00D345CC" w:rsidRDefault="00D345CC" w:rsidP="002A7AAC">
      <w:pPr>
        <w:pStyle w:val="21"/>
        <w:ind w:firstLine="709"/>
        <w:jc w:val="both"/>
        <w:rPr>
          <w:sz w:val="20"/>
        </w:rPr>
      </w:pPr>
      <w:r w:rsidRPr="00D345CC">
        <w:rPr>
          <w:sz w:val="20"/>
        </w:rPr>
        <w:t>- 2022 год – коэффициент 2,62;</w:t>
      </w:r>
    </w:p>
    <w:p w:rsidR="00D345CC" w:rsidRPr="00D345CC" w:rsidRDefault="00D345CC" w:rsidP="002A7AAC">
      <w:pPr>
        <w:pStyle w:val="21"/>
        <w:ind w:firstLine="709"/>
        <w:jc w:val="both"/>
        <w:rPr>
          <w:sz w:val="20"/>
        </w:rPr>
      </w:pPr>
      <w:r w:rsidRPr="00D345CC">
        <w:rPr>
          <w:sz w:val="20"/>
        </w:rPr>
        <w:t>- 2023 год – коэффициент 2,72;</w:t>
      </w:r>
    </w:p>
    <w:p w:rsidR="00D345CC" w:rsidRPr="00D345CC" w:rsidRDefault="00D345CC" w:rsidP="002A7AAC">
      <w:pPr>
        <w:pStyle w:val="21"/>
        <w:ind w:firstLine="709"/>
        <w:jc w:val="both"/>
        <w:rPr>
          <w:sz w:val="20"/>
        </w:rPr>
      </w:pPr>
      <w:r w:rsidRPr="00D345CC">
        <w:rPr>
          <w:sz w:val="20"/>
        </w:rPr>
        <w:t>- 2024 год – коэффициент 2,82.</w:t>
      </w:r>
    </w:p>
    <w:p w:rsidR="00D345CC" w:rsidRPr="00D345CC" w:rsidRDefault="00D345CC" w:rsidP="002A7AAC">
      <w:pPr>
        <w:pStyle w:val="21"/>
        <w:ind w:firstLine="709"/>
        <w:jc w:val="both"/>
        <w:rPr>
          <w:sz w:val="20"/>
        </w:rPr>
      </w:pPr>
      <w:r w:rsidRPr="00D345CC">
        <w:rPr>
          <w:sz w:val="20"/>
        </w:rPr>
        <w:t>4.8. При расчете компенсационной стоимости использовать формулу:</w:t>
      </w:r>
    </w:p>
    <w:p w:rsidR="00D345CC" w:rsidRPr="00D345CC" w:rsidRDefault="00D345CC" w:rsidP="002A7AAC">
      <w:pPr>
        <w:pStyle w:val="21"/>
        <w:ind w:firstLine="709"/>
        <w:jc w:val="both"/>
        <w:rPr>
          <w:sz w:val="20"/>
        </w:rPr>
      </w:pPr>
      <w:r w:rsidRPr="00D345CC">
        <w:rPr>
          <w:sz w:val="20"/>
        </w:rPr>
        <w:t xml:space="preserve">КС (компенсационная стоимость) = </w:t>
      </w:r>
      <w:r w:rsidRPr="00D345CC">
        <w:rPr>
          <w:sz w:val="20"/>
          <w:lang w:val="en-US"/>
        </w:rPr>
        <w:t>V</w:t>
      </w:r>
      <w:r w:rsidRPr="00D345CC">
        <w:rPr>
          <w:sz w:val="20"/>
          <w:vertAlign w:val="superscript"/>
        </w:rPr>
        <w:t>3</w:t>
      </w:r>
      <w:r w:rsidRPr="00D345CC">
        <w:rPr>
          <w:sz w:val="20"/>
        </w:rPr>
        <w:t xml:space="preserve"> (объем древесины) * СРКС (ставка расчета компенсационной стоимости, установленная Приложением</w:t>
      </w:r>
      <w:r w:rsidRPr="00D345CC">
        <w:rPr>
          <w:sz w:val="20"/>
        </w:rPr>
        <w:br/>
        <w:t>№ 5) * КК (корректирующий коэффициент)</w:t>
      </w:r>
    </w:p>
    <w:p w:rsidR="00D345CC" w:rsidRPr="00D345CC" w:rsidRDefault="00D345CC" w:rsidP="002A7AAC">
      <w:pPr>
        <w:pStyle w:val="21"/>
        <w:ind w:firstLine="709"/>
        <w:jc w:val="both"/>
        <w:rPr>
          <w:sz w:val="20"/>
        </w:rPr>
      </w:pPr>
      <w:r w:rsidRPr="00D345CC">
        <w:rPr>
          <w:sz w:val="20"/>
        </w:rPr>
        <w:t>4.9. При расчете ущерба использовать формулу:</w:t>
      </w:r>
    </w:p>
    <w:p w:rsidR="00D345CC" w:rsidRPr="00D345CC" w:rsidRDefault="00D345CC" w:rsidP="002A7AAC">
      <w:pPr>
        <w:pStyle w:val="21"/>
        <w:ind w:firstLine="709"/>
        <w:jc w:val="both"/>
        <w:rPr>
          <w:sz w:val="20"/>
        </w:rPr>
      </w:pPr>
      <w:r w:rsidRPr="00D345CC">
        <w:rPr>
          <w:sz w:val="20"/>
        </w:rPr>
        <w:t xml:space="preserve">КС (компенсационная стоимость) = </w:t>
      </w:r>
      <w:r w:rsidRPr="00D345CC">
        <w:rPr>
          <w:sz w:val="20"/>
          <w:lang w:val="en-US"/>
        </w:rPr>
        <w:t>V</w:t>
      </w:r>
      <w:r w:rsidRPr="00D345CC">
        <w:rPr>
          <w:sz w:val="20"/>
          <w:vertAlign w:val="superscript"/>
        </w:rPr>
        <w:t>3</w:t>
      </w:r>
      <w:r w:rsidRPr="00D345CC">
        <w:rPr>
          <w:sz w:val="20"/>
        </w:rPr>
        <w:t xml:space="preserve"> (объем древесины) * СРКС (ставка расчета компенсационной стоимости, установленная Приложением</w:t>
      </w:r>
      <w:r w:rsidRPr="00D345CC">
        <w:rPr>
          <w:sz w:val="20"/>
        </w:rPr>
        <w:br/>
        <w:t>№ 5) * КК (корректирующий коэффициент) * ЗК (зимний коэффициент</w:t>
      </w:r>
      <w:r w:rsidRPr="00D345CC">
        <w:rPr>
          <w:sz w:val="20"/>
        </w:rPr>
        <w:br/>
      </w:r>
      <w:r w:rsidRPr="00D345CC">
        <w:rPr>
          <w:sz w:val="20"/>
        </w:rPr>
        <w:lastRenderedPageBreak/>
        <w:t>при наличии оснований) * 100 (при условиях, указанных в пункте</w:t>
      </w:r>
      <w:r w:rsidRPr="00D345CC">
        <w:rPr>
          <w:sz w:val="20"/>
        </w:rPr>
        <w:br/>
        <w:t>4.6. Положения).</w:t>
      </w:r>
    </w:p>
    <w:p w:rsidR="00D345CC" w:rsidRDefault="00D345CC" w:rsidP="00D345CC">
      <w:pPr>
        <w:pStyle w:val="21"/>
        <w:rPr>
          <w:sz w:val="20"/>
          <w:lang w:bidi="ru-RU"/>
        </w:rPr>
      </w:pPr>
    </w:p>
    <w:p w:rsidR="00D345CC" w:rsidRPr="00D345CC" w:rsidRDefault="00D345CC" w:rsidP="002A7AAC">
      <w:pPr>
        <w:pStyle w:val="21"/>
        <w:jc w:val="right"/>
        <w:rPr>
          <w:sz w:val="20"/>
          <w:lang w:bidi="ru-RU"/>
        </w:rPr>
      </w:pPr>
      <w:r w:rsidRPr="00D345CC">
        <w:rPr>
          <w:sz w:val="20"/>
          <w:lang w:bidi="ru-RU"/>
        </w:rPr>
        <w:t>Приложение  № 1</w:t>
      </w:r>
    </w:p>
    <w:p w:rsidR="002A7AAC" w:rsidRDefault="00D345CC" w:rsidP="002A7AAC">
      <w:pPr>
        <w:pStyle w:val="21"/>
        <w:jc w:val="right"/>
        <w:rPr>
          <w:sz w:val="20"/>
          <w:lang w:bidi="ru-RU"/>
        </w:rPr>
      </w:pPr>
      <w:r w:rsidRPr="00D345CC">
        <w:rPr>
          <w:sz w:val="20"/>
          <w:lang w:bidi="ru-RU"/>
        </w:rPr>
        <w:t xml:space="preserve">к решению  Новотроицкого                     </w:t>
      </w:r>
    </w:p>
    <w:p w:rsidR="00D345CC" w:rsidRPr="00D345CC" w:rsidRDefault="00D345CC" w:rsidP="002A7AAC">
      <w:pPr>
        <w:pStyle w:val="21"/>
        <w:jc w:val="right"/>
        <w:rPr>
          <w:sz w:val="20"/>
          <w:lang w:bidi="ru-RU"/>
        </w:rPr>
      </w:pPr>
      <w:r w:rsidRPr="00D345CC">
        <w:rPr>
          <w:sz w:val="20"/>
          <w:lang w:bidi="ru-RU"/>
        </w:rPr>
        <w:t>сельского  Совета депутатов</w:t>
      </w:r>
    </w:p>
    <w:p w:rsidR="00D345CC" w:rsidRPr="00D345CC" w:rsidRDefault="00D345CC" w:rsidP="002A7AAC">
      <w:pPr>
        <w:pStyle w:val="21"/>
        <w:jc w:val="right"/>
        <w:rPr>
          <w:sz w:val="20"/>
        </w:rPr>
      </w:pPr>
      <w:r w:rsidRPr="00D345CC">
        <w:rPr>
          <w:sz w:val="20"/>
          <w:lang w:bidi="ru-RU"/>
        </w:rPr>
        <w:t>от 08.04.2023 № 87-рс</w:t>
      </w:r>
    </w:p>
    <w:p w:rsidR="00D345CC" w:rsidRPr="00D345CC" w:rsidRDefault="00D345CC" w:rsidP="00D345CC">
      <w:pPr>
        <w:pStyle w:val="21"/>
        <w:rPr>
          <w:sz w:val="20"/>
        </w:rPr>
      </w:pPr>
    </w:p>
    <w:p w:rsidR="00D345CC" w:rsidRPr="00D345CC" w:rsidRDefault="00D345CC" w:rsidP="002A7AAC">
      <w:pPr>
        <w:pStyle w:val="21"/>
        <w:jc w:val="center"/>
        <w:rPr>
          <w:sz w:val="20"/>
        </w:rPr>
      </w:pPr>
      <w:r w:rsidRPr="00D345CC">
        <w:rPr>
          <w:b/>
          <w:bCs/>
          <w:sz w:val="20"/>
        </w:rPr>
        <w:t>Разрешение № __</w:t>
      </w:r>
    </w:p>
    <w:p w:rsidR="00D345CC" w:rsidRPr="00D345CC" w:rsidRDefault="00D345CC" w:rsidP="002A7AAC">
      <w:pPr>
        <w:pStyle w:val="21"/>
        <w:jc w:val="center"/>
        <w:rPr>
          <w:sz w:val="20"/>
        </w:rPr>
      </w:pPr>
      <w:r w:rsidRPr="00D345CC">
        <w:rPr>
          <w:b/>
          <w:bCs/>
          <w:sz w:val="20"/>
        </w:rPr>
        <w:t>на проведение вырубки (сноса) зеленых насаждений</w:t>
      </w:r>
    </w:p>
    <w:p w:rsidR="00D345CC" w:rsidRPr="00D345CC" w:rsidRDefault="00D345CC" w:rsidP="00D345CC">
      <w:pPr>
        <w:pStyle w:val="21"/>
        <w:rPr>
          <w:sz w:val="20"/>
        </w:rPr>
      </w:pPr>
    </w:p>
    <w:p w:rsidR="00D345CC" w:rsidRPr="00D345CC" w:rsidRDefault="00D345CC" w:rsidP="00D345CC">
      <w:pPr>
        <w:pStyle w:val="21"/>
        <w:rPr>
          <w:sz w:val="20"/>
        </w:rPr>
      </w:pPr>
      <w:r w:rsidRPr="00D345CC">
        <w:rPr>
          <w:sz w:val="20"/>
        </w:rPr>
        <w:t xml:space="preserve">«__» __________ 20 __ г. </w:t>
      </w:r>
      <w:r w:rsidRPr="00D345CC">
        <w:rPr>
          <w:sz w:val="20"/>
        </w:rPr>
        <w:tab/>
      </w:r>
      <w:r w:rsidRPr="00D345CC">
        <w:rPr>
          <w:sz w:val="20"/>
        </w:rPr>
        <w:tab/>
      </w:r>
      <w:r w:rsidRPr="00D345CC">
        <w:rPr>
          <w:sz w:val="20"/>
        </w:rPr>
        <w:tab/>
      </w:r>
      <w:r w:rsidRPr="00D345CC">
        <w:rPr>
          <w:sz w:val="20"/>
        </w:rPr>
        <w:tab/>
      </w:r>
      <w:r w:rsidRPr="00D345CC">
        <w:rPr>
          <w:sz w:val="20"/>
        </w:rPr>
        <w:tab/>
      </w:r>
      <w:r w:rsidRPr="00D345CC">
        <w:rPr>
          <w:sz w:val="20"/>
        </w:rPr>
        <w:tab/>
      </w:r>
      <w:r w:rsidR="002A7AAC">
        <w:rPr>
          <w:sz w:val="20"/>
        </w:rPr>
        <w:t xml:space="preserve">                                      </w:t>
      </w:r>
      <w:r w:rsidRPr="00D345CC">
        <w:rPr>
          <w:sz w:val="20"/>
        </w:rPr>
        <w:t>________________</w:t>
      </w:r>
    </w:p>
    <w:p w:rsidR="00D345CC" w:rsidRPr="00D345CC" w:rsidRDefault="00D345CC" w:rsidP="00D345CC">
      <w:pPr>
        <w:pStyle w:val="21"/>
        <w:rPr>
          <w:sz w:val="20"/>
        </w:rPr>
      </w:pPr>
    </w:p>
    <w:p w:rsidR="00D345CC" w:rsidRPr="00D345CC" w:rsidRDefault="00D345CC" w:rsidP="00D345CC">
      <w:pPr>
        <w:pStyle w:val="21"/>
        <w:rPr>
          <w:sz w:val="20"/>
        </w:rPr>
      </w:pPr>
      <w:r w:rsidRPr="00D345CC">
        <w:rPr>
          <w:sz w:val="20"/>
        </w:rPr>
        <w:t>Вы</w:t>
      </w:r>
      <w:r w:rsidR="00986ABC">
        <w:rPr>
          <w:sz w:val="20"/>
        </w:rPr>
        <w:t>дано</w:t>
      </w:r>
      <w:r w:rsidRPr="00D345CC">
        <w:rPr>
          <w:sz w:val="20"/>
        </w:rPr>
        <w:t>_____________________________________________________________</w:t>
      </w:r>
      <w:r w:rsidR="002A7AAC">
        <w:rPr>
          <w:sz w:val="20"/>
        </w:rPr>
        <w:t>_______________________________</w:t>
      </w:r>
    </w:p>
    <w:p w:rsidR="00D345CC" w:rsidRPr="00D345CC" w:rsidRDefault="00D345CC" w:rsidP="00D345CC">
      <w:pPr>
        <w:pStyle w:val="21"/>
        <w:rPr>
          <w:sz w:val="20"/>
        </w:rPr>
      </w:pPr>
      <w:r w:rsidRPr="00D345CC">
        <w:rPr>
          <w:sz w:val="20"/>
        </w:rPr>
        <w:t>(наименование организации, форма собственности/Ф.И.О. ИП, физического лица)</w:t>
      </w:r>
    </w:p>
    <w:p w:rsidR="00D345CC" w:rsidRPr="00D345CC" w:rsidRDefault="00D345CC" w:rsidP="00D345CC">
      <w:pPr>
        <w:pStyle w:val="21"/>
        <w:rPr>
          <w:sz w:val="20"/>
        </w:rPr>
      </w:pPr>
      <w:r w:rsidRPr="00D345CC">
        <w:rPr>
          <w:sz w:val="20"/>
        </w:rPr>
        <w:t>____________________________________________________________________</w:t>
      </w:r>
      <w:r w:rsidR="002A7AAC">
        <w:rPr>
          <w:sz w:val="20"/>
        </w:rPr>
        <w:t>_______________________________</w:t>
      </w:r>
    </w:p>
    <w:p w:rsidR="00D345CC" w:rsidRPr="00D345CC" w:rsidRDefault="00D345CC" w:rsidP="00D345CC">
      <w:pPr>
        <w:pStyle w:val="21"/>
        <w:rPr>
          <w:sz w:val="20"/>
        </w:rPr>
      </w:pPr>
      <w:r w:rsidRPr="00D345CC">
        <w:rPr>
          <w:sz w:val="20"/>
        </w:rPr>
        <w:t>(юридический адрес, ИНН, ОГРН, телефон)</w:t>
      </w:r>
    </w:p>
    <w:p w:rsidR="00D345CC" w:rsidRPr="00D345CC" w:rsidRDefault="00D345CC" w:rsidP="00D345CC">
      <w:pPr>
        <w:pStyle w:val="21"/>
        <w:rPr>
          <w:sz w:val="20"/>
        </w:rPr>
      </w:pPr>
      <w:r w:rsidRPr="00D345CC">
        <w:rPr>
          <w:sz w:val="20"/>
        </w:rPr>
        <w:t>____________________________________________________________________________</w:t>
      </w:r>
      <w:r w:rsidR="002A7AAC">
        <w:rPr>
          <w:sz w:val="20"/>
        </w:rPr>
        <w:t>_______________________</w:t>
      </w:r>
    </w:p>
    <w:p w:rsidR="00D345CC" w:rsidRPr="00D345CC" w:rsidRDefault="00D345CC" w:rsidP="00D345CC">
      <w:pPr>
        <w:pStyle w:val="21"/>
        <w:rPr>
          <w:sz w:val="20"/>
        </w:rPr>
      </w:pPr>
      <w:r w:rsidRPr="00D345CC">
        <w:rPr>
          <w:sz w:val="20"/>
        </w:rPr>
        <w:t>(Ф.И.О. руководителя организации)</w:t>
      </w:r>
    </w:p>
    <w:p w:rsidR="00D345CC" w:rsidRPr="00D345CC" w:rsidRDefault="00D345CC" w:rsidP="00D345CC">
      <w:pPr>
        <w:pStyle w:val="21"/>
        <w:rPr>
          <w:sz w:val="20"/>
        </w:rPr>
      </w:pPr>
      <w:r w:rsidRPr="00D345CC">
        <w:rPr>
          <w:sz w:val="20"/>
        </w:rPr>
        <w:t>Разрешается производство работ:</w:t>
      </w:r>
    </w:p>
    <w:p w:rsidR="00D345CC" w:rsidRPr="00D345CC" w:rsidRDefault="00D345CC" w:rsidP="00D345CC">
      <w:pPr>
        <w:pStyle w:val="21"/>
        <w:rPr>
          <w:sz w:val="20"/>
        </w:rPr>
      </w:pPr>
      <w:r w:rsidRPr="00D345CC">
        <w:rPr>
          <w:sz w:val="20"/>
        </w:rPr>
        <w:t>__________________________________________________________________</w:t>
      </w:r>
      <w:r w:rsidR="002A7AAC">
        <w:rPr>
          <w:sz w:val="20"/>
        </w:rPr>
        <w:t>_________________________________</w:t>
      </w:r>
    </w:p>
    <w:p w:rsidR="00D345CC" w:rsidRPr="00D345CC" w:rsidRDefault="00D345CC" w:rsidP="00D345CC">
      <w:pPr>
        <w:pStyle w:val="21"/>
        <w:rPr>
          <w:sz w:val="20"/>
        </w:rPr>
      </w:pPr>
      <w:r w:rsidRPr="00D345CC">
        <w:rPr>
          <w:sz w:val="20"/>
        </w:rPr>
        <w:t>__________________________________________________________________</w:t>
      </w:r>
      <w:r w:rsidR="002A7AAC">
        <w:rPr>
          <w:sz w:val="20"/>
        </w:rPr>
        <w:t>_________________________________</w:t>
      </w:r>
    </w:p>
    <w:p w:rsidR="00D345CC" w:rsidRPr="00D345CC" w:rsidRDefault="00D345CC" w:rsidP="00D345CC">
      <w:pPr>
        <w:pStyle w:val="21"/>
        <w:rPr>
          <w:sz w:val="20"/>
        </w:rPr>
      </w:pPr>
      <w:r w:rsidRPr="00D345CC">
        <w:rPr>
          <w:sz w:val="20"/>
        </w:rPr>
        <w:t>__________________________________________________________________</w:t>
      </w:r>
      <w:r w:rsidR="002A7AAC">
        <w:rPr>
          <w:sz w:val="20"/>
        </w:rPr>
        <w:t>_________________________________</w:t>
      </w:r>
    </w:p>
    <w:p w:rsidR="00D345CC" w:rsidRPr="00D345CC" w:rsidRDefault="00D345CC" w:rsidP="00D345CC">
      <w:pPr>
        <w:pStyle w:val="21"/>
        <w:rPr>
          <w:sz w:val="20"/>
        </w:rPr>
      </w:pPr>
      <w:r w:rsidRPr="00D345CC">
        <w:rPr>
          <w:sz w:val="20"/>
        </w:rPr>
        <w:t>(адрес проведения работ, реквизиты земельного участка, виды насаждений, объем вырубки)</w:t>
      </w:r>
    </w:p>
    <w:p w:rsidR="00D345CC" w:rsidRPr="00D345CC" w:rsidRDefault="00D345CC" w:rsidP="00D345CC">
      <w:pPr>
        <w:pStyle w:val="21"/>
        <w:rPr>
          <w:sz w:val="20"/>
        </w:rPr>
      </w:pPr>
      <w:r w:rsidRPr="00D345CC">
        <w:rPr>
          <w:sz w:val="20"/>
        </w:rPr>
        <w:t>__________________________________________________________________</w:t>
      </w:r>
      <w:r w:rsidR="002A7AAC">
        <w:rPr>
          <w:sz w:val="20"/>
        </w:rPr>
        <w:t>_________________________________</w:t>
      </w:r>
    </w:p>
    <w:p w:rsidR="00D345CC" w:rsidRPr="00D345CC" w:rsidRDefault="00D345CC" w:rsidP="00D345CC">
      <w:pPr>
        <w:pStyle w:val="21"/>
        <w:rPr>
          <w:sz w:val="20"/>
        </w:rPr>
      </w:pPr>
      <w:r w:rsidRPr="00D345CC">
        <w:rPr>
          <w:sz w:val="20"/>
        </w:rPr>
        <w:t>(реквизиты правоустанавливающих документов)</w:t>
      </w:r>
    </w:p>
    <w:p w:rsidR="00D345CC" w:rsidRPr="00D345CC" w:rsidRDefault="00D345CC" w:rsidP="00D345CC">
      <w:pPr>
        <w:pStyle w:val="21"/>
        <w:rPr>
          <w:sz w:val="20"/>
        </w:rPr>
      </w:pPr>
    </w:p>
    <w:p w:rsidR="00D345CC" w:rsidRPr="00D345CC" w:rsidRDefault="00D345CC" w:rsidP="00D345CC">
      <w:pPr>
        <w:pStyle w:val="21"/>
        <w:rPr>
          <w:sz w:val="20"/>
        </w:rPr>
      </w:pPr>
      <w:r w:rsidRPr="00D345CC">
        <w:rPr>
          <w:sz w:val="20"/>
        </w:rPr>
        <w:t>Срок действия разрешения:</w:t>
      </w:r>
    </w:p>
    <w:p w:rsidR="00D345CC" w:rsidRPr="00D345CC" w:rsidRDefault="00D345CC" w:rsidP="00D345CC">
      <w:pPr>
        <w:pStyle w:val="21"/>
        <w:rPr>
          <w:sz w:val="20"/>
        </w:rPr>
      </w:pPr>
    </w:p>
    <w:p w:rsidR="00D345CC" w:rsidRPr="00D345CC" w:rsidRDefault="00D345CC" w:rsidP="00D345CC">
      <w:pPr>
        <w:pStyle w:val="21"/>
        <w:rPr>
          <w:sz w:val="20"/>
        </w:rPr>
      </w:pPr>
      <w:r w:rsidRPr="00D345CC">
        <w:rPr>
          <w:sz w:val="20"/>
        </w:rPr>
        <w:t>с «__» ____________ 20 __ г. по «__» ___________ 20 __ г.</w:t>
      </w:r>
    </w:p>
    <w:p w:rsidR="00D345CC" w:rsidRPr="00D345CC" w:rsidRDefault="00D345CC" w:rsidP="00D345CC">
      <w:pPr>
        <w:pStyle w:val="21"/>
        <w:rPr>
          <w:sz w:val="20"/>
        </w:rPr>
      </w:pPr>
    </w:p>
    <w:p w:rsidR="00D345CC" w:rsidRPr="00D345CC" w:rsidRDefault="002A7AAC" w:rsidP="00D345CC">
      <w:pPr>
        <w:pStyle w:val="21"/>
        <w:rPr>
          <w:sz w:val="20"/>
        </w:rPr>
      </w:pPr>
      <w:r>
        <w:rPr>
          <w:sz w:val="20"/>
        </w:rPr>
        <w:t xml:space="preserve">               </w:t>
      </w:r>
      <w:r w:rsidR="00D345CC" w:rsidRPr="00D345CC">
        <w:rPr>
          <w:sz w:val="20"/>
        </w:rPr>
        <w:t>При выполнении работ Заявитель обязан:</w:t>
      </w:r>
    </w:p>
    <w:p w:rsidR="00D345CC" w:rsidRPr="00D345CC" w:rsidRDefault="00D345CC" w:rsidP="002A7AAC">
      <w:pPr>
        <w:pStyle w:val="21"/>
        <w:ind w:firstLine="709"/>
        <w:jc w:val="both"/>
        <w:rPr>
          <w:sz w:val="20"/>
        </w:rPr>
      </w:pPr>
      <w:r w:rsidRPr="00D345CC">
        <w:rPr>
          <w:sz w:val="20"/>
        </w:rPr>
        <w:t>1. Соблюдать правила пожарной безопасности, утвержденные Постановлением Правительства РФ от 07.10.2020 № 1614 «Об утверждении Правил пожарной безопасности в лесах», правила санитарной безопасности, утвержденные Постановлением Правительства РФ от 09.12.2020 №2047 «Об утверждении Правил санитарной безопасности в лесах»;</w:t>
      </w:r>
    </w:p>
    <w:p w:rsidR="00D345CC" w:rsidRPr="00D345CC" w:rsidRDefault="00D345CC" w:rsidP="002A7AAC">
      <w:pPr>
        <w:pStyle w:val="21"/>
        <w:ind w:firstLine="709"/>
        <w:jc w:val="both"/>
        <w:rPr>
          <w:sz w:val="20"/>
        </w:rPr>
      </w:pPr>
      <w:r w:rsidRPr="00D345CC">
        <w:rPr>
          <w:sz w:val="20"/>
        </w:rPr>
        <w:t>2. Обеспечить вывоз древесины в сроки, не превышающие срок действия разрешения;</w:t>
      </w:r>
    </w:p>
    <w:p w:rsidR="00D345CC" w:rsidRPr="00D345CC" w:rsidRDefault="00D345CC" w:rsidP="002A7AAC">
      <w:pPr>
        <w:pStyle w:val="21"/>
        <w:ind w:firstLine="709"/>
        <w:jc w:val="both"/>
        <w:rPr>
          <w:sz w:val="20"/>
        </w:rPr>
      </w:pPr>
      <w:r w:rsidRPr="00D345CC">
        <w:rPr>
          <w:sz w:val="20"/>
        </w:rPr>
        <w:t>3. Осуществлять своевременное выполнение работ по очистке мест вырубки (сноса) зеленых насаждений от порубочных остатков в соответствии</w:t>
      </w:r>
      <w:r w:rsidRPr="00D345CC">
        <w:rPr>
          <w:sz w:val="20"/>
        </w:rPr>
        <w:br/>
        <w:t>с настоящим разрешением, правилами пожарной безопасности;</w:t>
      </w:r>
    </w:p>
    <w:p w:rsidR="00D345CC" w:rsidRPr="00D345CC" w:rsidRDefault="00D345CC" w:rsidP="002A7AAC">
      <w:pPr>
        <w:pStyle w:val="21"/>
        <w:ind w:firstLine="709"/>
        <w:jc w:val="both"/>
        <w:rPr>
          <w:sz w:val="20"/>
        </w:rPr>
      </w:pPr>
      <w:r w:rsidRPr="00D345CC">
        <w:rPr>
          <w:sz w:val="20"/>
        </w:rPr>
        <w:t>4. После завершения работ по заготовке в течение 3 дней, но не позднее окончания срока действия настоящего разрешения, информировать администрацию муниципального образования об окончании указанных работ и необходимости проведения осмотра участков, на которых произведен снос зеленых насаждений;</w:t>
      </w:r>
    </w:p>
    <w:p w:rsidR="00D345CC" w:rsidRPr="00D345CC" w:rsidRDefault="00D345CC" w:rsidP="002A7AAC">
      <w:pPr>
        <w:pStyle w:val="21"/>
        <w:ind w:firstLine="709"/>
        <w:jc w:val="both"/>
        <w:rPr>
          <w:sz w:val="20"/>
        </w:rPr>
      </w:pPr>
      <w:r w:rsidRPr="00D345CC">
        <w:rPr>
          <w:sz w:val="20"/>
        </w:rPr>
        <w:t>5. Осуществлять учет древесины, заготовленной на основании настоящего разрешения;</w:t>
      </w:r>
    </w:p>
    <w:p w:rsidR="00D345CC" w:rsidRPr="00D345CC" w:rsidRDefault="00D345CC" w:rsidP="002A7AAC">
      <w:pPr>
        <w:pStyle w:val="21"/>
        <w:ind w:firstLine="709"/>
        <w:jc w:val="both"/>
        <w:rPr>
          <w:sz w:val="20"/>
        </w:rPr>
      </w:pPr>
      <w:r w:rsidRPr="00D345CC">
        <w:rPr>
          <w:sz w:val="20"/>
        </w:rPr>
        <w:t>6. Выполнять другие обязанности, предусмотренные законодательством Российской Федерации.</w:t>
      </w:r>
    </w:p>
    <w:p w:rsidR="00D345CC" w:rsidRPr="00D345CC" w:rsidRDefault="00D345CC" w:rsidP="002A7AAC">
      <w:pPr>
        <w:pStyle w:val="21"/>
        <w:ind w:firstLine="709"/>
        <w:jc w:val="both"/>
        <w:rPr>
          <w:sz w:val="20"/>
        </w:rPr>
      </w:pPr>
    </w:p>
    <w:p w:rsidR="00D345CC" w:rsidRPr="00D345CC" w:rsidRDefault="00D345CC" w:rsidP="002A7AAC">
      <w:pPr>
        <w:pStyle w:val="21"/>
        <w:ind w:firstLine="709"/>
        <w:jc w:val="both"/>
        <w:rPr>
          <w:sz w:val="20"/>
        </w:rPr>
      </w:pPr>
      <w:r w:rsidRPr="00D345CC">
        <w:rPr>
          <w:sz w:val="20"/>
        </w:rPr>
        <w:t>При выполнении работ Заявитель имеет право:</w:t>
      </w:r>
    </w:p>
    <w:p w:rsidR="00D345CC" w:rsidRPr="00D345CC" w:rsidRDefault="00D345CC" w:rsidP="002A7AAC">
      <w:pPr>
        <w:pStyle w:val="21"/>
        <w:ind w:firstLine="709"/>
        <w:jc w:val="both"/>
        <w:rPr>
          <w:sz w:val="20"/>
        </w:rPr>
      </w:pPr>
      <w:r w:rsidRPr="00D345CC">
        <w:rPr>
          <w:sz w:val="20"/>
        </w:rPr>
        <w:t>1. Осуществлять вырубку (снос) зеленых насаждений в соответствии</w:t>
      </w:r>
      <w:r w:rsidRPr="00D345CC">
        <w:rPr>
          <w:sz w:val="20"/>
        </w:rPr>
        <w:br/>
        <w:t>с их видами и объемом, согласно разрешению;</w:t>
      </w:r>
    </w:p>
    <w:p w:rsidR="00D345CC" w:rsidRPr="00D345CC" w:rsidRDefault="00D345CC" w:rsidP="00D345CC">
      <w:pPr>
        <w:pStyle w:val="21"/>
        <w:rPr>
          <w:sz w:val="20"/>
        </w:rPr>
      </w:pPr>
      <w:r w:rsidRPr="00D345CC">
        <w:rPr>
          <w:sz w:val="20"/>
        </w:rPr>
        <w:t>2. Осуществлять вывоз древесины, в объемах указанных в разрешении</w:t>
      </w:r>
      <w:r w:rsidRPr="00D345CC">
        <w:rPr>
          <w:sz w:val="20"/>
        </w:rPr>
        <w:br/>
        <w:t>в целях передачи её в переработку.</w:t>
      </w:r>
    </w:p>
    <w:p w:rsidR="00D345CC" w:rsidRPr="00D345CC" w:rsidRDefault="00D345CC" w:rsidP="00D345CC">
      <w:pPr>
        <w:pStyle w:val="21"/>
        <w:rPr>
          <w:sz w:val="20"/>
        </w:rPr>
      </w:pPr>
    </w:p>
    <w:p w:rsidR="00D345CC" w:rsidRPr="00D345CC" w:rsidRDefault="00D345CC" w:rsidP="00D345CC">
      <w:pPr>
        <w:pStyle w:val="21"/>
        <w:rPr>
          <w:sz w:val="20"/>
        </w:rPr>
      </w:pPr>
      <w:r w:rsidRPr="00D345CC">
        <w:rPr>
          <w:sz w:val="20"/>
        </w:rPr>
        <w:t xml:space="preserve">С порядком и сроками выполнения работ ознакомлен __________________________________________________________________ </w:t>
      </w:r>
    </w:p>
    <w:p w:rsidR="00D345CC" w:rsidRPr="00D345CC" w:rsidRDefault="00D345CC" w:rsidP="00D345CC">
      <w:pPr>
        <w:pStyle w:val="21"/>
        <w:rPr>
          <w:sz w:val="20"/>
        </w:rPr>
      </w:pPr>
      <w:r w:rsidRPr="00D345CC">
        <w:rPr>
          <w:sz w:val="20"/>
        </w:rPr>
        <w:t xml:space="preserve">Заявитель (Представитель Заявителя) </w:t>
      </w:r>
    </w:p>
    <w:p w:rsidR="00D345CC" w:rsidRPr="00D345CC" w:rsidRDefault="00D345CC" w:rsidP="00D345CC">
      <w:pPr>
        <w:pStyle w:val="21"/>
        <w:rPr>
          <w:sz w:val="20"/>
        </w:rPr>
      </w:pPr>
    </w:p>
    <w:p w:rsidR="00D345CC" w:rsidRPr="00D345CC" w:rsidRDefault="00D345CC" w:rsidP="00D345CC">
      <w:pPr>
        <w:pStyle w:val="21"/>
        <w:rPr>
          <w:sz w:val="20"/>
        </w:rPr>
      </w:pPr>
      <w:r w:rsidRPr="00D345CC">
        <w:rPr>
          <w:sz w:val="20"/>
        </w:rPr>
        <w:t>Отметка о закрытии разрешения</w:t>
      </w:r>
    </w:p>
    <w:p w:rsidR="00D345CC" w:rsidRPr="00D345CC" w:rsidRDefault="00D345CC" w:rsidP="00D345CC">
      <w:pPr>
        <w:pStyle w:val="21"/>
        <w:rPr>
          <w:sz w:val="20"/>
        </w:rPr>
      </w:pPr>
      <w:r w:rsidRPr="00D345CC">
        <w:rPr>
          <w:sz w:val="20"/>
        </w:rPr>
        <w:t>_______________________________________________________________________________________</w:t>
      </w:r>
      <w:r w:rsidR="002A7AAC">
        <w:rPr>
          <w:sz w:val="20"/>
        </w:rPr>
        <w:t>____________</w:t>
      </w:r>
    </w:p>
    <w:p w:rsidR="00D345CC" w:rsidRPr="00D345CC" w:rsidRDefault="00D345CC" w:rsidP="00D345CC">
      <w:pPr>
        <w:pStyle w:val="21"/>
        <w:rPr>
          <w:sz w:val="20"/>
        </w:rPr>
      </w:pPr>
    </w:p>
    <w:p w:rsidR="00D345CC" w:rsidRPr="00D345CC" w:rsidRDefault="00D345CC" w:rsidP="00D345CC">
      <w:pPr>
        <w:pStyle w:val="21"/>
        <w:rPr>
          <w:i/>
          <w:sz w:val="20"/>
        </w:rPr>
      </w:pPr>
      <w:r w:rsidRPr="00D345CC">
        <w:rPr>
          <w:sz w:val="20"/>
        </w:rPr>
        <w:t>Глава сельсовета                       ______________</w:t>
      </w:r>
    </w:p>
    <w:p w:rsidR="001D32D3" w:rsidRDefault="001D32D3" w:rsidP="002A7AAC">
      <w:pPr>
        <w:pStyle w:val="21"/>
        <w:jc w:val="right"/>
        <w:rPr>
          <w:sz w:val="20"/>
          <w:lang w:bidi="ru-RU"/>
        </w:rPr>
      </w:pPr>
    </w:p>
    <w:p w:rsidR="001D32D3" w:rsidRDefault="001D32D3" w:rsidP="002A7AAC">
      <w:pPr>
        <w:pStyle w:val="21"/>
        <w:jc w:val="right"/>
        <w:rPr>
          <w:sz w:val="20"/>
          <w:lang w:bidi="ru-RU"/>
        </w:rPr>
      </w:pPr>
    </w:p>
    <w:p w:rsidR="001D32D3" w:rsidRDefault="001D32D3" w:rsidP="002A7AAC">
      <w:pPr>
        <w:pStyle w:val="21"/>
        <w:jc w:val="right"/>
        <w:rPr>
          <w:sz w:val="20"/>
          <w:lang w:bidi="ru-RU"/>
        </w:rPr>
      </w:pPr>
    </w:p>
    <w:p w:rsidR="00D345CC" w:rsidRPr="00D345CC" w:rsidRDefault="00D345CC" w:rsidP="002A7AAC">
      <w:pPr>
        <w:pStyle w:val="21"/>
        <w:jc w:val="right"/>
        <w:rPr>
          <w:sz w:val="20"/>
          <w:lang w:bidi="ru-RU"/>
        </w:rPr>
      </w:pPr>
      <w:r w:rsidRPr="00D345CC">
        <w:rPr>
          <w:sz w:val="20"/>
          <w:lang w:bidi="ru-RU"/>
        </w:rPr>
        <w:lastRenderedPageBreak/>
        <w:t>Приложение  № 2</w:t>
      </w:r>
    </w:p>
    <w:p w:rsidR="002A7AAC" w:rsidRDefault="00D345CC" w:rsidP="002A7AAC">
      <w:pPr>
        <w:pStyle w:val="21"/>
        <w:jc w:val="right"/>
        <w:rPr>
          <w:sz w:val="20"/>
          <w:lang w:bidi="ru-RU"/>
        </w:rPr>
      </w:pPr>
      <w:r w:rsidRPr="00D345CC">
        <w:rPr>
          <w:sz w:val="20"/>
          <w:lang w:bidi="ru-RU"/>
        </w:rPr>
        <w:t xml:space="preserve">к решению  Новотроицкого                     </w:t>
      </w:r>
    </w:p>
    <w:p w:rsidR="00D345CC" w:rsidRPr="00D345CC" w:rsidRDefault="00D345CC" w:rsidP="002A7AAC">
      <w:pPr>
        <w:pStyle w:val="21"/>
        <w:jc w:val="right"/>
        <w:rPr>
          <w:sz w:val="20"/>
          <w:lang w:bidi="ru-RU"/>
        </w:rPr>
      </w:pPr>
      <w:r w:rsidRPr="00D345CC">
        <w:rPr>
          <w:sz w:val="20"/>
          <w:lang w:bidi="ru-RU"/>
        </w:rPr>
        <w:t>сельского  Совета депутатов</w:t>
      </w:r>
    </w:p>
    <w:p w:rsidR="00D345CC" w:rsidRPr="00D345CC" w:rsidRDefault="00D345CC" w:rsidP="002A7AAC">
      <w:pPr>
        <w:pStyle w:val="21"/>
        <w:jc w:val="right"/>
        <w:rPr>
          <w:sz w:val="20"/>
        </w:rPr>
      </w:pPr>
      <w:r w:rsidRPr="00D345CC">
        <w:rPr>
          <w:sz w:val="20"/>
          <w:lang w:bidi="ru-RU"/>
        </w:rPr>
        <w:t>от 08.04.2023 № 87-рс</w:t>
      </w:r>
    </w:p>
    <w:p w:rsidR="00D345CC" w:rsidRPr="00D345CC" w:rsidRDefault="00D345CC" w:rsidP="00D345CC">
      <w:pPr>
        <w:pStyle w:val="21"/>
        <w:rPr>
          <w:sz w:val="20"/>
        </w:rPr>
      </w:pPr>
    </w:p>
    <w:p w:rsidR="00D345CC" w:rsidRPr="00D345CC" w:rsidRDefault="00D345CC" w:rsidP="002A7AAC">
      <w:pPr>
        <w:pStyle w:val="21"/>
        <w:jc w:val="right"/>
        <w:rPr>
          <w:sz w:val="20"/>
        </w:rPr>
      </w:pPr>
      <w:r w:rsidRPr="00D345CC">
        <w:rPr>
          <w:sz w:val="20"/>
        </w:rPr>
        <w:t>Главе Новотроицкого сельсовета</w:t>
      </w:r>
    </w:p>
    <w:p w:rsidR="00D345CC" w:rsidRPr="00D345CC" w:rsidRDefault="00D345CC" w:rsidP="002A7AAC">
      <w:pPr>
        <w:pStyle w:val="21"/>
        <w:jc w:val="right"/>
        <w:rPr>
          <w:b/>
          <w:sz w:val="20"/>
        </w:rPr>
      </w:pPr>
      <w:r w:rsidRPr="00D345CC">
        <w:rPr>
          <w:b/>
          <w:sz w:val="20"/>
        </w:rPr>
        <w:t>______________________________</w:t>
      </w:r>
    </w:p>
    <w:p w:rsidR="00D345CC" w:rsidRPr="00D345CC" w:rsidRDefault="00D345CC" w:rsidP="002A7AAC">
      <w:pPr>
        <w:pStyle w:val="21"/>
        <w:jc w:val="right"/>
        <w:rPr>
          <w:b/>
          <w:sz w:val="20"/>
        </w:rPr>
      </w:pPr>
      <w:r w:rsidRPr="00D345CC">
        <w:rPr>
          <w:sz w:val="20"/>
        </w:rPr>
        <w:t xml:space="preserve">от </w:t>
      </w:r>
      <w:r w:rsidRPr="00D345CC">
        <w:rPr>
          <w:b/>
          <w:sz w:val="20"/>
        </w:rPr>
        <w:t>______________________________</w:t>
      </w:r>
    </w:p>
    <w:p w:rsidR="00D345CC" w:rsidRPr="00D345CC" w:rsidRDefault="00D345CC" w:rsidP="002A7AAC">
      <w:pPr>
        <w:pStyle w:val="21"/>
        <w:jc w:val="right"/>
        <w:rPr>
          <w:sz w:val="20"/>
        </w:rPr>
      </w:pPr>
      <w:r w:rsidRPr="00D345CC">
        <w:rPr>
          <w:sz w:val="20"/>
        </w:rPr>
        <w:t>наименование организации (Ф.И.О.), № телефона</w:t>
      </w:r>
    </w:p>
    <w:p w:rsidR="00D345CC" w:rsidRPr="00D345CC" w:rsidRDefault="00D345CC" w:rsidP="002A7AAC">
      <w:pPr>
        <w:pStyle w:val="21"/>
        <w:jc w:val="right"/>
        <w:rPr>
          <w:sz w:val="20"/>
        </w:rPr>
      </w:pPr>
      <w:r w:rsidRPr="00D345CC">
        <w:rPr>
          <w:sz w:val="20"/>
        </w:rPr>
        <w:t>__________________________________</w:t>
      </w:r>
    </w:p>
    <w:p w:rsidR="00D345CC" w:rsidRPr="00D345CC" w:rsidRDefault="00D345CC" w:rsidP="003717FC">
      <w:pPr>
        <w:pStyle w:val="21"/>
        <w:jc w:val="right"/>
        <w:rPr>
          <w:sz w:val="20"/>
        </w:rPr>
      </w:pPr>
      <w:r w:rsidRPr="00D345CC">
        <w:rPr>
          <w:sz w:val="20"/>
        </w:rPr>
        <w:t>__________________________________</w:t>
      </w:r>
    </w:p>
    <w:p w:rsidR="00D345CC" w:rsidRPr="00D345CC" w:rsidRDefault="00D345CC" w:rsidP="00D345CC">
      <w:pPr>
        <w:pStyle w:val="21"/>
        <w:rPr>
          <w:sz w:val="20"/>
        </w:rPr>
      </w:pPr>
    </w:p>
    <w:p w:rsidR="00D345CC" w:rsidRPr="00D345CC" w:rsidRDefault="00D345CC" w:rsidP="00D345CC">
      <w:pPr>
        <w:pStyle w:val="21"/>
        <w:rPr>
          <w:sz w:val="20"/>
        </w:rPr>
      </w:pPr>
    </w:p>
    <w:p w:rsidR="00D345CC" w:rsidRPr="00D345CC" w:rsidRDefault="00D345CC" w:rsidP="002A7AAC">
      <w:pPr>
        <w:pStyle w:val="21"/>
        <w:jc w:val="center"/>
        <w:rPr>
          <w:sz w:val="20"/>
        </w:rPr>
      </w:pPr>
      <w:r w:rsidRPr="00D345CC">
        <w:rPr>
          <w:b/>
          <w:bCs/>
          <w:sz w:val="20"/>
        </w:rPr>
        <w:t>ЗАЯВЛЕНИЕ</w:t>
      </w:r>
    </w:p>
    <w:p w:rsidR="00D345CC" w:rsidRPr="00D345CC" w:rsidRDefault="00D345CC" w:rsidP="002A7AAC">
      <w:pPr>
        <w:pStyle w:val="21"/>
        <w:jc w:val="center"/>
        <w:rPr>
          <w:sz w:val="20"/>
        </w:rPr>
      </w:pPr>
      <w:r w:rsidRPr="00D345CC">
        <w:rPr>
          <w:sz w:val="20"/>
        </w:rPr>
        <w:t>на вырубку (снос) зелёных насаждений на территории  Новотроицкого сельсовета Минусинского района  Красноярского края</w:t>
      </w:r>
    </w:p>
    <w:p w:rsidR="00D345CC" w:rsidRPr="00D345CC" w:rsidRDefault="00D345CC" w:rsidP="00D345CC">
      <w:pPr>
        <w:pStyle w:val="21"/>
        <w:rPr>
          <w:sz w:val="20"/>
        </w:rPr>
      </w:pPr>
    </w:p>
    <w:p w:rsidR="00D345CC" w:rsidRPr="00D345CC" w:rsidRDefault="00D345CC" w:rsidP="00D345CC">
      <w:pPr>
        <w:pStyle w:val="21"/>
        <w:rPr>
          <w:sz w:val="20"/>
        </w:rPr>
      </w:pPr>
      <w:r w:rsidRPr="00D345CC">
        <w:rPr>
          <w:sz w:val="20"/>
        </w:rPr>
        <w:t>Прошу разрешить вырубку (снос) зеленых насаждений локализованных на земельном участке, находящемся___________________________________</w:t>
      </w:r>
      <w:r w:rsidR="00BD4CF1">
        <w:rPr>
          <w:sz w:val="20"/>
        </w:rPr>
        <w:t xml:space="preserve"> </w:t>
      </w:r>
      <w:r w:rsidRPr="00D345CC">
        <w:rPr>
          <w:sz w:val="20"/>
        </w:rPr>
        <w:t>(указать наименование организации или Ф.И.О. и вид права на земельный участок)</w:t>
      </w:r>
    </w:p>
    <w:p w:rsidR="00D345CC" w:rsidRPr="00D345CC" w:rsidRDefault="00D345CC" w:rsidP="00D345CC">
      <w:pPr>
        <w:pStyle w:val="21"/>
        <w:rPr>
          <w:sz w:val="20"/>
        </w:rPr>
      </w:pPr>
      <w:r w:rsidRPr="00D345CC">
        <w:rPr>
          <w:sz w:val="20"/>
        </w:rPr>
        <w:t>___________________________________</w:t>
      </w:r>
      <w:r w:rsidR="00BD4CF1">
        <w:rPr>
          <w:sz w:val="20"/>
        </w:rPr>
        <w:t>__________________</w:t>
      </w:r>
      <w:r w:rsidRPr="00D345CC">
        <w:rPr>
          <w:sz w:val="20"/>
        </w:rPr>
        <w:t>__________________________________________________________________________________________________________________________________________________________________________</w:t>
      </w:r>
      <w:r w:rsidR="00BD4CF1">
        <w:rPr>
          <w:sz w:val="20"/>
        </w:rPr>
        <w:t>____________________________</w:t>
      </w:r>
    </w:p>
    <w:p w:rsidR="00D345CC" w:rsidRPr="00D345CC" w:rsidRDefault="00D345CC" w:rsidP="00D345CC">
      <w:pPr>
        <w:pStyle w:val="21"/>
        <w:rPr>
          <w:sz w:val="20"/>
        </w:rPr>
      </w:pPr>
      <w:r w:rsidRPr="00D345CC">
        <w:rPr>
          <w:sz w:val="20"/>
        </w:rPr>
        <w:t>и расположенном на землях __________________________________________(указать наименование поселения)</w:t>
      </w:r>
    </w:p>
    <w:p w:rsidR="00D345CC" w:rsidRPr="00D345CC" w:rsidRDefault="00D345CC" w:rsidP="00D345CC">
      <w:pPr>
        <w:pStyle w:val="21"/>
        <w:rPr>
          <w:sz w:val="20"/>
        </w:rPr>
      </w:pPr>
      <w:r w:rsidRPr="00D345CC">
        <w:rPr>
          <w:sz w:val="20"/>
        </w:rPr>
        <w:t>_______________________________________________________________________</w:t>
      </w:r>
      <w:r w:rsidR="00BD4CF1">
        <w:rPr>
          <w:sz w:val="20"/>
        </w:rPr>
        <w:t>___________________________</w:t>
      </w:r>
      <w:r w:rsidRPr="00D345CC">
        <w:rPr>
          <w:sz w:val="20"/>
        </w:rPr>
        <w:t>.</w:t>
      </w:r>
    </w:p>
    <w:p w:rsidR="00D345CC" w:rsidRPr="00D345CC" w:rsidRDefault="00D345CC" w:rsidP="00D345CC">
      <w:pPr>
        <w:pStyle w:val="21"/>
        <w:rPr>
          <w:sz w:val="20"/>
        </w:rPr>
      </w:pPr>
    </w:p>
    <w:p w:rsidR="00D345CC" w:rsidRPr="00D345CC" w:rsidRDefault="00D345CC" w:rsidP="00D345CC">
      <w:pPr>
        <w:pStyle w:val="21"/>
        <w:rPr>
          <w:sz w:val="20"/>
        </w:rPr>
      </w:pPr>
      <w:r w:rsidRPr="00D345CC">
        <w:rPr>
          <w:sz w:val="20"/>
        </w:rPr>
        <w:t>Перед освоением земельного участка обязуюсь оплатить компенсационную стоимость вырубки (сноса).</w:t>
      </w:r>
    </w:p>
    <w:p w:rsidR="00D345CC" w:rsidRPr="00D345CC" w:rsidRDefault="00D345CC" w:rsidP="00D345CC">
      <w:pPr>
        <w:pStyle w:val="21"/>
        <w:rPr>
          <w:sz w:val="20"/>
        </w:rPr>
      </w:pPr>
      <w:r w:rsidRPr="00D345CC">
        <w:rPr>
          <w:sz w:val="20"/>
        </w:rPr>
        <w:t>_______________                ________________</w:t>
      </w:r>
    </w:p>
    <w:p w:rsidR="00D345CC" w:rsidRPr="00D345CC" w:rsidRDefault="00D345CC" w:rsidP="00D345CC">
      <w:pPr>
        <w:pStyle w:val="21"/>
        <w:rPr>
          <w:sz w:val="20"/>
        </w:rPr>
      </w:pPr>
      <w:r w:rsidRPr="00D345CC">
        <w:rPr>
          <w:sz w:val="20"/>
        </w:rPr>
        <w:t xml:space="preserve">            Ф.И.О.                                                                 (Подпись)</w:t>
      </w:r>
    </w:p>
    <w:p w:rsidR="00D345CC" w:rsidRPr="00D345CC" w:rsidRDefault="00D345CC" w:rsidP="00D345CC">
      <w:pPr>
        <w:pStyle w:val="21"/>
        <w:rPr>
          <w:sz w:val="20"/>
        </w:rPr>
      </w:pPr>
      <w:r w:rsidRPr="00D345CC">
        <w:rPr>
          <w:sz w:val="20"/>
        </w:rPr>
        <w:t>Дата ____________</w:t>
      </w:r>
    </w:p>
    <w:p w:rsidR="00D345CC" w:rsidRPr="00D345CC" w:rsidRDefault="00D345CC" w:rsidP="00D345CC">
      <w:pPr>
        <w:pStyle w:val="21"/>
        <w:rPr>
          <w:sz w:val="20"/>
        </w:rPr>
      </w:pPr>
    </w:p>
    <w:p w:rsidR="00D345CC" w:rsidRPr="00D345CC" w:rsidRDefault="00D345CC" w:rsidP="00D345CC">
      <w:pPr>
        <w:pStyle w:val="21"/>
        <w:rPr>
          <w:sz w:val="20"/>
        </w:rPr>
      </w:pPr>
      <w:r w:rsidRPr="00D345CC">
        <w:rPr>
          <w:sz w:val="20"/>
        </w:rPr>
        <w:t>Приложение:</w:t>
      </w:r>
    </w:p>
    <w:p w:rsidR="00D345CC" w:rsidRPr="00D345CC" w:rsidRDefault="00D345CC" w:rsidP="00D345CC">
      <w:pPr>
        <w:pStyle w:val="21"/>
        <w:rPr>
          <w:sz w:val="20"/>
        </w:rPr>
      </w:pPr>
      <w:r w:rsidRPr="00D345CC">
        <w:rPr>
          <w:sz w:val="20"/>
        </w:rPr>
        <w:t>1. Схема размещения земельного участка на кадастровом плане территории.</w:t>
      </w:r>
    </w:p>
    <w:p w:rsidR="00D345CC" w:rsidRPr="00D345CC" w:rsidRDefault="00D345CC" w:rsidP="00D345CC">
      <w:pPr>
        <w:pStyle w:val="21"/>
        <w:rPr>
          <w:sz w:val="20"/>
        </w:rPr>
      </w:pPr>
      <w:r w:rsidRPr="00D345CC">
        <w:rPr>
          <w:sz w:val="20"/>
        </w:rPr>
        <w:t>2. Иные документы в соответствии с п. 3.5 и 3.6 Положения.</w:t>
      </w:r>
    </w:p>
    <w:p w:rsidR="00D345CC" w:rsidRPr="00D345CC" w:rsidRDefault="00D345CC" w:rsidP="00D345CC">
      <w:pPr>
        <w:pStyle w:val="21"/>
        <w:rPr>
          <w:sz w:val="20"/>
        </w:rPr>
      </w:pPr>
    </w:p>
    <w:p w:rsidR="00D345CC" w:rsidRPr="00D345CC" w:rsidRDefault="00D345CC" w:rsidP="00BD4CF1">
      <w:pPr>
        <w:pStyle w:val="21"/>
        <w:jc w:val="right"/>
        <w:rPr>
          <w:sz w:val="20"/>
        </w:rPr>
      </w:pPr>
      <w:r w:rsidRPr="00D345CC">
        <w:rPr>
          <w:sz w:val="20"/>
          <w:lang w:bidi="ru-RU"/>
        </w:rPr>
        <w:t>Приложение  № 3</w:t>
      </w:r>
    </w:p>
    <w:p w:rsidR="00BD4CF1" w:rsidRDefault="00D345CC" w:rsidP="00BD4CF1">
      <w:pPr>
        <w:pStyle w:val="21"/>
        <w:jc w:val="right"/>
        <w:rPr>
          <w:sz w:val="20"/>
          <w:lang w:bidi="ru-RU"/>
        </w:rPr>
      </w:pPr>
      <w:r w:rsidRPr="00D345CC">
        <w:rPr>
          <w:sz w:val="20"/>
          <w:lang w:bidi="ru-RU"/>
        </w:rPr>
        <w:t xml:space="preserve">к решению  Новотроицкого                    </w:t>
      </w:r>
    </w:p>
    <w:p w:rsidR="00D345CC" w:rsidRPr="00D345CC" w:rsidRDefault="00D345CC" w:rsidP="00BD4CF1">
      <w:pPr>
        <w:pStyle w:val="21"/>
        <w:jc w:val="right"/>
        <w:rPr>
          <w:sz w:val="20"/>
          <w:lang w:bidi="ru-RU"/>
        </w:rPr>
      </w:pPr>
      <w:r w:rsidRPr="00D345CC">
        <w:rPr>
          <w:sz w:val="20"/>
          <w:lang w:bidi="ru-RU"/>
        </w:rPr>
        <w:t xml:space="preserve"> сельского  Совета депутатов</w:t>
      </w:r>
    </w:p>
    <w:p w:rsidR="00D345CC" w:rsidRPr="00D345CC" w:rsidRDefault="00D345CC" w:rsidP="00BD4CF1">
      <w:pPr>
        <w:pStyle w:val="21"/>
        <w:jc w:val="right"/>
        <w:rPr>
          <w:sz w:val="20"/>
        </w:rPr>
      </w:pPr>
      <w:r w:rsidRPr="00D345CC">
        <w:rPr>
          <w:sz w:val="20"/>
          <w:lang w:bidi="ru-RU"/>
        </w:rPr>
        <w:t>от 08.04.2023 № 87-рс</w:t>
      </w:r>
    </w:p>
    <w:p w:rsidR="00D345CC" w:rsidRPr="00D345CC" w:rsidRDefault="00D345CC" w:rsidP="00BD4CF1">
      <w:pPr>
        <w:pStyle w:val="21"/>
        <w:jc w:val="right"/>
        <w:rPr>
          <w:sz w:val="20"/>
        </w:rPr>
      </w:pPr>
    </w:p>
    <w:p w:rsidR="00D345CC" w:rsidRPr="00D345CC" w:rsidRDefault="00D345CC" w:rsidP="00BD4CF1">
      <w:pPr>
        <w:pStyle w:val="21"/>
        <w:jc w:val="center"/>
        <w:rPr>
          <w:sz w:val="20"/>
        </w:rPr>
      </w:pPr>
      <w:r w:rsidRPr="00D345CC">
        <w:rPr>
          <w:b/>
          <w:bCs/>
          <w:sz w:val="20"/>
        </w:rPr>
        <w:t>АКТ</w:t>
      </w:r>
    </w:p>
    <w:p w:rsidR="00D345CC" w:rsidRPr="00D345CC" w:rsidRDefault="00D345CC" w:rsidP="00BD4CF1">
      <w:pPr>
        <w:pStyle w:val="21"/>
        <w:jc w:val="center"/>
        <w:rPr>
          <w:sz w:val="20"/>
        </w:rPr>
      </w:pPr>
      <w:r w:rsidRPr="00D345CC">
        <w:rPr>
          <w:sz w:val="20"/>
        </w:rPr>
        <w:t>обследования зелёных насаждений на земельных участках, находящихся в ведении</w:t>
      </w:r>
      <w:r w:rsidRPr="00D345CC">
        <w:rPr>
          <w:i/>
          <w:sz w:val="20"/>
        </w:rPr>
        <w:t xml:space="preserve"> </w:t>
      </w:r>
      <w:r w:rsidRPr="00D345CC">
        <w:rPr>
          <w:sz w:val="20"/>
        </w:rPr>
        <w:t>Новотроицкого сельсовета Минусинского района  Красноярского края</w:t>
      </w:r>
    </w:p>
    <w:p w:rsidR="00D345CC" w:rsidRPr="00D345CC" w:rsidRDefault="00D345CC" w:rsidP="00BD4CF1">
      <w:pPr>
        <w:pStyle w:val="21"/>
        <w:jc w:val="center"/>
        <w:rPr>
          <w:sz w:val="20"/>
        </w:rPr>
      </w:pPr>
    </w:p>
    <w:p w:rsidR="00D345CC" w:rsidRPr="00D345CC" w:rsidRDefault="00D345CC" w:rsidP="00D345CC">
      <w:pPr>
        <w:pStyle w:val="21"/>
        <w:rPr>
          <w:sz w:val="20"/>
        </w:rPr>
      </w:pPr>
      <w:r w:rsidRPr="00D345CC">
        <w:rPr>
          <w:sz w:val="20"/>
        </w:rPr>
        <w:t xml:space="preserve">«__» __________ 20 __ г. </w:t>
      </w:r>
      <w:r w:rsidRPr="00D345CC">
        <w:rPr>
          <w:sz w:val="20"/>
        </w:rPr>
        <w:tab/>
      </w:r>
      <w:r w:rsidRPr="00D345CC">
        <w:rPr>
          <w:sz w:val="20"/>
        </w:rPr>
        <w:tab/>
      </w:r>
      <w:r w:rsidRPr="00D345CC">
        <w:rPr>
          <w:sz w:val="20"/>
        </w:rPr>
        <w:tab/>
      </w:r>
      <w:r w:rsidRPr="00D345CC">
        <w:rPr>
          <w:sz w:val="20"/>
        </w:rPr>
        <w:tab/>
      </w:r>
      <w:r w:rsidRPr="00D345CC">
        <w:rPr>
          <w:sz w:val="20"/>
        </w:rPr>
        <w:tab/>
      </w:r>
      <w:r w:rsidRPr="00D345CC">
        <w:rPr>
          <w:sz w:val="20"/>
        </w:rPr>
        <w:tab/>
        <w:t>________________</w:t>
      </w:r>
    </w:p>
    <w:p w:rsidR="00D345CC" w:rsidRPr="00D345CC" w:rsidRDefault="00D345CC" w:rsidP="00D345CC">
      <w:pPr>
        <w:pStyle w:val="21"/>
        <w:rPr>
          <w:sz w:val="20"/>
        </w:rPr>
      </w:pPr>
    </w:p>
    <w:p w:rsidR="00D345CC" w:rsidRPr="00D345CC" w:rsidRDefault="00D345CC" w:rsidP="00D345CC">
      <w:pPr>
        <w:pStyle w:val="21"/>
        <w:rPr>
          <w:sz w:val="20"/>
        </w:rPr>
      </w:pPr>
      <w:r w:rsidRPr="00D345CC">
        <w:rPr>
          <w:sz w:val="20"/>
        </w:rPr>
        <w:t>Настоящий акт составлен о том, что комиссия в составе:</w:t>
      </w:r>
    </w:p>
    <w:p w:rsidR="00D345CC" w:rsidRPr="00D345CC" w:rsidRDefault="00D345CC" w:rsidP="00D345CC">
      <w:pPr>
        <w:pStyle w:val="21"/>
        <w:rPr>
          <w:sz w:val="20"/>
        </w:rPr>
      </w:pPr>
      <w:r w:rsidRPr="00D345CC">
        <w:rPr>
          <w:sz w:val="20"/>
        </w:rPr>
        <w:t>______________________________ - председатель комиссии – заместитель главы администрации района;</w:t>
      </w:r>
    </w:p>
    <w:p w:rsidR="00D345CC" w:rsidRPr="00D345CC" w:rsidRDefault="00D345CC" w:rsidP="00D345CC">
      <w:pPr>
        <w:pStyle w:val="21"/>
        <w:rPr>
          <w:sz w:val="20"/>
        </w:rPr>
      </w:pPr>
      <w:r w:rsidRPr="00D345CC">
        <w:rPr>
          <w:sz w:val="20"/>
        </w:rPr>
        <w:t>______________________________ - секретарь комиссии – специалист комитета по управлению имуществом;</w:t>
      </w:r>
    </w:p>
    <w:p w:rsidR="00D345CC" w:rsidRPr="00D345CC" w:rsidRDefault="00D345CC" w:rsidP="00D345CC">
      <w:pPr>
        <w:pStyle w:val="21"/>
        <w:rPr>
          <w:sz w:val="20"/>
        </w:rPr>
      </w:pPr>
      <w:r w:rsidRPr="00D345CC">
        <w:rPr>
          <w:sz w:val="20"/>
        </w:rPr>
        <w:t>______________________________ - специалист организации, имеющей право на натурное обследование участка, на котором расположены зеленые насаждения;</w:t>
      </w:r>
    </w:p>
    <w:p w:rsidR="00D345CC" w:rsidRPr="00D345CC" w:rsidRDefault="00D345CC" w:rsidP="00D345CC">
      <w:pPr>
        <w:pStyle w:val="21"/>
        <w:rPr>
          <w:sz w:val="20"/>
        </w:rPr>
      </w:pPr>
      <w:r w:rsidRPr="00D345CC">
        <w:rPr>
          <w:sz w:val="20"/>
        </w:rPr>
        <w:t>______________________________ - представитель сельского поселения,</w:t>
      </w:r>
      <w:r w:rsidRPr="00D345CC">
        <w:rPr>
          <w:sz w:val="20"/>
        </w:rPr>
        <w:br/>
        <w:t>на котором расположен земельный участок (по согласованию);</w:t>
      </w:r>
    </w:p>
    <w:p w:rsidR="00D345CC" w:rsidRPr="00D345CC" w:rsidRDefault="00D345CC" w:rsidP="00D345CC">
      <w:pPr>
        <w:pStyle w:val="21"/>
        <w:rPr>
          <w:sz w:val="20"/>
        </w:rPr>
      </w:pPr>
      <w:r w:rsidRPr="00D345CC">
        <w:rPr>
          <w:sz w:val="20"/>
        </w:rPr>
        <w:t>______________________________ - представитель заявителя,</w:t>
      </w:r>
    </w:p>
    <w:p w:rsidR="00D345CC" w:rsidRPr="00D345CC" w:rsidRDefault="00D345CC" w:rsidP="00D345CC">
      <w:pPr>
        <w:pStyle w:val="21"/>
        <w:rPr>
          <w:sz w:val="20"/>
        </w:rPr>
      </w:pPr>
    </w:p>
    <w:p w:rsidR="00D345CC" w:rsidRPr="00D345CC" w:rsidRDefault="00D345CC" w:rsidP="00D345CC">
      <w:pPr>
        <w:pStyle w:val="21"/>
        <w:rPr>
          <w:sz w:val="20"/>
        </w:rPr>
      </w:pPr>
      <w:r w:rsidRPr="00D345CC">
        <w:rPr>
          <w:sz w:val="20"/>
        </w:rPr>
        <w:t>произвела обследование зеленых насаждений с целью проведения вырубки (сноса) на территории, предназначенной для____________________________</w:t>
      </w:r>
    </w:p>
    <w:p w:rsidR="00D345CC" w:rsidRPr="00D345CC" w:rsidRDefault="00D345CC" w:rsidP="00D345CC">
      <w:pPr>
        <w:pStyle w:val="21"/>
        <w:rPr>
          <w:sz w:val="20"/>
        </w:rPr>
      </w:pPr>
      <w:r w:rsidRPr="00D345CC">
        <w:rPr>
          <w:sz w:val="20"/>
        </w:rPr>
        <w:t>__________________________________________________________________, расположенной по адресу:</w:t>
      </w:r>
      <w:r w:rsidR="00A524CD">
        <w:rPr>
          <w:sz w:val="20"/>
        </w:rPr>
        <w:t xml:space="preserve"> </w:t>
      </w:r>
      <w:r w:rsidRPr="00D345CC">
        <w:rPr>
          <w:sz w:val="20"/>
        </w:rPr>
        <w:t>___________________________________________</w:t>
      </w:r>
    </w:p>
    <w:p w:rsidR="00D345CC" w:rsidRPr="00D345CC" w:rsidRDefault="00D345CC" w:rsidP="00D345CC">
      <w:pPr>
        <w:pStyle w:val="21"/>
        <w:rPr>
          <w:sz w:val="20"/>
        </w:rPr>
      </w:pPr>
      <w:r w:rsidRPr="00D345CC">
        <w:rPr>
          <w:sz w:val="20"/>
        </w:rPr>
        <w:t>__________________________________________________________________.</w:t>
      </w:r>
    </w:p>
    <w:p w:rsidR="00D345CC" w:rsidRPr="00D345CC" w:rsidRDefault="00D345CC" w:rsidP="00D345CC">
      <w:pPr>
        <w:pStyle w:val="21"/>
        <w:rPr>
          <w:sz w:val="20"/>
        </w:rPr>
      </w:pPr>
    </w:p>
    <w:p w:rsidR="00D345CC" w:rsidRPr="00D345CC" w:rsidRDefault="00D345CC" w:rsidP="00D345CC">
      <w:pPr>
        <w:pStyle w:val="21"/>
        <w:rPr>
          <w:sz w:val="20"/>
        </w:rPr>
      </w:pPr>
      <w:r w:rsidRPr="00D345CC">
        <w:rPr>
          <w:sz w:val="20"/>
        </w:rPr>
        <w:t>Комиссией установлено:</w:t>
      </w:r>
    </w:p>
    <w:p w:rsidR="00D345CC" w:rsidRPr="00D345CC" w:rsidRDefault="00D345CC" w:rsidP="00D345CC">
      <w:pPr>
        <w:pStyle w:val="21"/>
        <w:rPr>
          <w:sz w:val="20"/>
        </w:rPr>
      </w:pPr>
      <w:r w:rsidRPr="00D345CC">
        <w:rPr>
          <w:sz w:val="20"/>
        </w:rPr>
        <w:lastRenderedPageBreak/>
        <w:t>Вырубке подлежат зеленые насаждения на площади __________кв. м</w:t>
      </w:r>
      <w:r w:rsidRPr="00D345CC">
        <w:rPr>
          <w:sz w:val="20"/>
        </w:rPr>
        <w:br/>
        <w:t>в количестве _______ шт. следующих пород:</w:t>
      </w:r>
    </w:p>
    <w:p w:rsidR="00D345CC" w:rsidRPr="00D345CC" w:rsidRDefault="00D345CC" w:rsidP="00D345CC">
      <w:pPr>
        <w:pStyle w:val="21"/>
        <w:rPr>
          <w:sz w:val="20"/>
        </w:rPr>
      </w:pPr>
    </w:p>
    <w:tbl>
      <w:tblPr>
        <w:tblW w:w="9490" w:type="dxa"/>
        <w:tblInd w:w="101" w:type="dxa"/>
        <w:tblLayout w:type="fixed"/>
        <w:tblLook w:val="04A0"/>
      </w:tblPr>
      <w:tblGrid>
        <w:gridCol w:w="551"/>
        <w:gridCol w:w="1715"/>
        <w:gridCol w:w="1208"/>
        <w:gridCol w:w="1497"/>
        <w:gridCol w:w="2644"/>
        <w:gridCol w:w="1875"/>
      </w:tblGrid>
      <w:tr w:rsidR="00D345CC" w:rsidRPr="00D345CC" w:rsidTr="002A7AAC">
        <w:tc>
          <w:tcPr>
            <w:tcW w:w="550"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 п/п</w:t>
            </w:r>
          </w:p>
        </w:tc>
        <w:tc>
          <w:tcPr>
            <w:tcW w:w="1715"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Наименование зеленых насаждений</w:t>
            </w:r>
          </w:p>
        </w:tc>
        <w:tc>
          <w:tcPr>
            <w:tcW w:w="120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Диаметр ствола дерева на высоте 1,3 м</w:t>
            </w:r>
          </w:p>
        </w:tc>
        <w:tc>
          <w:tcPr>
            <w:tcW w:w="1497"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Количество деревьев, кустарников (шт.)</w:t>
            </w:r>
          </w:p>
        </w:tc>
        <w:tc>
          <w:tcPr>
            <w:tcW w:w="264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Ставка платы за единицу объема древесины, кустарника и лианы зеленых насаждений, не отнесенных к лесным насаждениям, для расчета компенсационной стоимости (руб.)</w:t>
            </w:r>
          </w:p>
        </w:tc>
        <w:tc>
          <w:tcPr>
            <w:tcW w:w="1875" w:type="dxa"/>
            <w:tcBorders>
              <w:top w:val="single" w:sz="6" w:space="0" w:color="000000"/>
              <w:left w:val="single" w:sz="6" w:space="0" w:color="000000"/>
              <w:bottom w:val="single" w:sz="6" w:space="0" w:color="000000"/>
              <w:right w:val="single" w:sz="6" w:space="0" w:color="000000"/>
            </w:tcBorders>
            <w:tcMar>
              <w:left w:w="7" w:type="dxa"/>
              <w:right w:w="7" w:type="dxa"/>
            </w:tcMar>
          </w:tcPr>
          <w:p w:rsidR="00D345CC" w:rsidRPr="00D345CC" w:rsidRDefault="00D345CC" w:rsidP="00D345CC">
            <w:pPr>
              <w:pStyle w:val="21"/>
              <w:rPr>
                <w:sz w:val="20"/>
              </w:rPr>
            </w:pPr>
            <w:r w:rsidRPr="00D345CC">
              <w:rPr>
                <w:sz w:val="20"/>
              </w:rPr>
              <w:t>Компенсационная стоимость зеленых насаждений (руб.)</w:t>
            </w:r>
          </w:p>
        </w:tc>
      </w:tr>
      <w:tr w:rsidR="00D345CC" w:rsidRPr="00D345CC" w:rsidTr="002A7AAC">
        <w:tc>
          <w:tcPr>
            <w:tcW w:w="550"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1</w:t>
            </w:r>
          </w:p>
        </w:tc>
        <w:tc>
          <w:tcPr>
            <w:tcW w:w="1715"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p>
        </w:tc>
        <w:tc>
          <w:tcPr>
            <w:tcW w:w="1208"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p>
        </w:tc>
        <w:tc>
          <w:tcPr>
            <w:tcW w:w="1497"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p>
        </w:tc>
        <w:tc>
          <w:tcPr>
            <w:tcW w:w="2644"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p>
        </w:tc>
        <w:tc>
          <w:tcPr>
            <w:tcW w:w="1875" w:type="dxa"/>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r>
      <w:tr w:rsidR="00D345CC" w:rsidRPr="00D345CC" w:rsidTr="002A7AAC">
        <w:tc>
          <w:tcPr>
            <w:tcW w:w="550"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2</w:t>
            </w:r>
          </w:p>
        </w:tc>
        <w:tc>
          <w:tcPr>
            <w:tcW w:w="1715"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p>
        </w:tc>
        <w:tc>
          <w:tcPr>
            <w:tcW w:w="1208"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p>
        </w:tc>
        <w:tc>
          <w:tcPr>
            <w:tcW w:w="1497"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p>
        </w:tc>
        <w:tc>
          <w:tcPr>
            <w:tcW w:w="2644"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p>
        </w:tc>
        <w:tc>
          <w:tcPr>
            <w:tcW w:w="1875" w:type="dxa"/>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r>
      <w:tr w:rsidR="00D345CC" w:rsidRPr="00D345CC" w:rsidTr="002A7AAC">
        <w:tc>
          <w:tcPr>
            <w:tcW w:w="550"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3</w:t>
            </w:r>
          </w:p>
        </w:tc>
        <w:tc>
          <w:tcPr>
            <w:tcW w:w="1715"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p>
        </w:tc>
        <w:tc>
          <w:tcPr>
            <w:tcW w:w="1208"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p>
        </w:tc>
        <w:tc>
          <w:tcPr>
            <w:tcW w:w="1497"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p>
        </w:tc>
        <w:tc>
          <w:tcPr>
            <w:tcW w:w="2644"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p>
        </w:tc>
        <w:tc>
          <w:tcPr>
            <w:tcW w:w="1875" w:type="dxa"/>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r>
      <w:tr w:rsidR="00D345CC" w:rsidRPr="00D345CC" w:rsidTr="002A7AAC">
        <w:tc>
          <w:tcPr>
            <w:tcW w:w="550"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4</w:t>
            </w:r>
          </w:p>
        </w:tc>
        <w:tc>
          <w:tcPr>
            <w:tcW w:w="1715"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p>
        </w:tc>
        <w:tc>
          <w:tcPr>
            <w:tcW w:w="1208"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p>
        </w:tc>
        <w:tc>
          <w:tcPr>
            <w:tcW w:w="1497"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p>
        </w:tc>
        <w:tc>
          <w:tcPr>
            <w:tcW w:w="2644"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p>
        </w:tc>
        <w:tc>
          <w:tcPr>
            <w:tcW w:w="1875" w:type="dxa"/>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r>
      <w:tr w:rsidR="00D345CC" w:rsidRPr="00D345CC" w:rsidTr="002A7AAC">
        <w:tc>
          <w:tcPr>
            <w:tcW w:w="550"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5</w:t>
            </w:r>
          </w:p>
        </w:tc>
        <w:tc>
          <w:tcPr>
            <w:tcW w:w="1715"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p>
        </w:tc>
        <w:tc>
          <w:tcPr>
            <w:tcW w:w="1208"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p>
        </w:tc>
        <w:tc>
          <w:tcPr>
            <w:tcW w:w="1497"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p>
        </w:tc>
        <w:tc>
          <w:tcPr>
            <w:tcW w:w="2644"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p>
        </w:tc>
        <w:tc>
          <w:tcPr>
            <w:tcW w:w="1875" w:type="dxa"/>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r>
    </w:tbl>
    <w:p w:rsidR="00D345CC" w:rsidRPr="00D345CC" w:rsidRDefault="00D345CC" w:rsidP="00D345CC">
      <w:pPr>
        <w:pStyle w:val="21"/>
        <w:rPr>
          <w:sz w:val="20"/>
        </w:rPr>
      </w:pPr>
    </w:p>
    <w:p w:rsidR="00D345CC" w:rsidRPr="00D345CC" w:rsidRDefault="00D345CC" w:rsidP="00D345CC">
      <w:pPr>
        <w:pStyle w:val="21"/>
        <w:rPr>
          <w:sz w:val="20"/>
        </w:rPr>
      </w:pPr>
      <w:r w:rsidRPr="00D345CC">
        <w:rPr>
          <w:sz w:val="20"/>
        </w:rPr>
        <w:t>Секретарь комиссии ________________________</w:t>
      </w:r>
    </w:p>
    <w:p w:rsidR="00D345CC" w:rsidRPr="00D345CC" w:rsidRDefault="00D345CC" w:rsidP="00D345CC">
      <w:pPr>
        <w:pStyle w:val="21"/>
        <w:rPr>
          <w:sz w:val="20"/>
        </w:rPr>
      </w:pPr>
    </w:p>
    <w:p w:rsidR="00D345CC" w:rsidRPr="00D345CC" w:rsidRDefault="00D345CC" w:rsidP="00D345CC">
      <w:pPr>
        <w:pStyle w:val="21"/>
        <w:rPr>
          <w:sz w:val="20"/>
        </w:rPr>
      </w:pPr>
      <w:r w:rsidRPr="00D345CC">
        <w:rPr>
          <w:sz w:val="20"/>
        </w:rPr>
        <w:t>Члены комиссии ___________________________</w:t>
      </w:r>
    </w:p>
    <w:p w:rsidR="00D345CC" w:rsidRPr="00D345CC" w:rsidRDefault="00D345CC" w:rsidP="00D345CC">
      <w:pPr>
        <w:pStyle w:val="21"/>
        <w:rPr>
          <w:sz w:val="20"/>
        </w:rPr>
      </w:pPr>
      <w:r w:rsidRPr="00D345CC">
        <w:rPr>
          <w:sz w:val="20"/>
        </w:rPr>
        <w:tab/>
      </w:r>
      <w:r w:rsidRPr="00D345CC">
        <w:rPr>
          <w:sz w:val="20"/>
        </w:rPr>
        <w:tab/>
      </w:r>
      <w:r w:rsidRPr="00D345CC">
        <w:rPr>
          <w:sz w:val="20"/>
        </w:rPr>
        <w:tab/>
        <w:t>___________________________</w:t>
      </w:r>
    </w:p>
    <w:p w:rsidR="00D345CC" w:rsidRPr="00D345CC" w:rsidRDefault="00D345CC" w:rsidP="00D345CC">
      <w:pPr>
        <w:pStyle w:val="21"/>
        <w:rPr>
          <w:sz w:val="20"/>
        </w:rPr>
      </w:pPr>
      <w:r w:rsidRPr="00D345CC">
        <w:rPr>
          <w:sz w:val="20"/>
        </w:rPr>
        <w:tab/>
      </w:r>
      <w:r w:rsidRPr="00D345CC">
        <w:rPr>
          <w:sz w:val="20"/>
        </w:rPr>
        <w:tab/>
      </w:r>
      <w:r w:rsidRPr="00D345CC">
        <w:rPr>
          <w:sz w:val="20"/>
        </w:rPr>
        <w:tab/>
        <w:t>___________________________</w:t>
      </w:r>
    </w:p>
    <w:p w:rsidR="00D345CC" w:rsidRPr="00D345CC" w:rsidRDefault="00D345CC" w:rsidP="00D345CC">
      <w:pPr>
        <w:pStyle w:val="21"/>
        <w:rPr>
          <w:sz w:val="20"/>
        </w:rPr>
      </w:pPr>
      <w:r w:rsidRPr="00D345CC">
        <w:rPr>
          <w:sz w:val="20"/>
        </w:rPr>
        <w:tab/>
      </w:r>
      <w:r w:rsidRPr="00D345CC">
        <w:rPr>
          <w:sz w:val="20"/>
        </w:rPr>
        <w:tab/>
      </w:r>
      <w:r w:rsidRPr="00D345CC">
        <w:rPr>
          <w:sz w:val="20"/>
        </w:rPr>
        <w:tab/>
        <w:t>___________________________</w:t>
      </w:r>
    </w:p>
    <w:p w:rsidR="00D345CC" w:rsidRPr="00D345CC" w:rsidRDefault="00D345CC" w:rsidP="00D345CC">
      <w:pPr>
        <w:pStyle w:val="21"/>
        <w:rPr>
          <w:sz w:val="20"/>
        </w:rPr>
      </w:pPr>
    </w:p>
    <w:p w:rsidR="00D345CC" w:rsidRPr="00D345CC" w:rsidRDefault="00D345CC" w:rsidP="00BD4CF1">
      <w:pPr>
        <w:pStyle w:val="21"/>
        <w:jc w:val="right"/>
        <w:rPr>
          <w:sz w:val="20"/>
        </w:rPr>
      </w:pPr>
      <w:r w:rsidRPr="00D345CC">
        <w:rPr>
          <w:sz w:val="20"/>
          <w:lang w:bidi="ru-RU"/>
        </w:rPr>
        <w:t>Приложение  № 4</w:t>
      </w:r>
    </w:p>
    <w:p w:rsidR="00BD4CF1" w:rsidRDefault="00D345CC" w:rsidP="00BD4CF1">
      <w:pPr>
        <w:pStyle w:val="21"/>
        <w:jc w:val="right"/>
        <w:rPr>
          <w:sz w:val="20"/>
          <w:lang w:bidi="ru-RU"/>
        </w:rPr>
      </w:pPr>
      <w:r w:rsidRPr="00D345CC">
        <w:rPr>
          <w:sz w:val="20"/>
          <w:lang w:bidi="ru-RU"/>
        </w:rPr>
        <w:t xml:space="preserve">к решению  Новотроицкого                    </w:t>
      </w:r>
    </w:p>
    <w:p w:rsidR="00D345CC" w:rsidRPr="00D345CC" w:rsidRDefault="00D345CC" w:rsidP="00BD4CF1">
      <w:pPr>
        <w:pStyle w:val="21"/>
        <w:jc w:val="right"/>
        <w:rPr>
          <w:sz w:val="20"/>
          <w:lang w:bidi="ru-RU"/>
        </w:rPr>
      </w:pPr>
      <w:r w:rsidRPr="00D345CC">
        <w:rPr>
          <w:sz w:val="20"/>
          <w:lang w:bidi="ru-RU"/>
        </w:rPr>
        <w:t xml:space="preserve"> сельского  Совета депутатов</w:t>
      </w:r>
    </w:p>
    <w:p w:rsidR="00D345CC" w:rsidRDefault="00D345CC" w:rsidP="00BD4CF1">
      <w:pPr>
        <w:pStyle w:val="21"/>
        <w:jc w:val="right"/>
        <w:rPr>
          <w:sz w:val="20"/>
          <w:lang w:bidi="ru-RU"/>
        </w:rPr>
      </w:pPr>
      <w:r w:rsidRPr="00D345CC">
        <w:rPr>
          <w:sz w:val="20"/>
          <w:lang w:bidi="ru-RU"/>
        </w:rPr>
        <w:t>от 08.04.2023 № 87-рс</w:t>
      </w:r>
    </w:p>
    <w:p w:rsidR="00BD4CF1" w:rsidRPr="00D345CC" w:rsidRDefault="00BD4CF1" w:rsidP="00BD4CF1">
      <w:pPr>
        <w:pStyle w:val="21"/>
        <w:jc w:val="right"/>
        <w:rPr>
          <w:sz w:val="20"/>
        </w:rPr>
      </w:pPr>
    </w:p>
    <w:p w:rsidR="00D345CC" w:rsidRPr="00D345CC" w:rsidRDefault="00D345CC" w:rsidP="00BD4CF1">
      <w:pPr>
        <w:pStyle w:val="21"/>
        <w:jc w:val="center"/>
        <w:rPr>
          <w:sz w:val="20"/>
        </w:rPr>
      </w:pPr>
      <w:r w:rsidRPr="00D345CC">
        <w:rPr>
          <w:b/>
          <w:bCs/>
          <w:sz w:val="20"/>
        </w:rPr>
        <w:t>АКТ № ___</w:t>
      </w:r>
    </w:p>
    <w:p w:rsidR="00D345CC" w:rsidRPr="00D345CC" w:rsidRDefault="00D345CC" w:rsidP="00BD4CF1">
      <w:pPr>
        <w:pStyle w:val="21"/>
        <w:jc w:val="center"/>
        <w:rPr>
          <w:sz w:val="20"/>
        </w:rPr>
      </w:pPr>
      <w:r w:rsidRPr="00D345CC">
        <w:rPr>
          <w:b/>
          <w:bCs/>
          <w:sz w:val="20"/>
        </w:rPr>
        <w:t>ОСВИДЕТЕЛЬСТВОВАНИЯ ВЫРУБЛЕННЫХ (СНЕСЕНЫХ) ЗЕЛЕНЫХ НАСАЖДЕНИЙ</w:t>
      </w:r>
    </w:p>
    <w:p w:rsidR="00D345CC" w:rsidRPr="00D345CC" w:rsidRDefault="00D345CC" w:rsidP="00BD4CF1">
      <w:pPr>
        <w:pStyle w:val="21"/>
        <w:jc w:val="center"/>
        <w:rPr>
          <w:sz w:val="20"/>
        </w:rPr>
      </w:pPr>
    </w:p>
    <w:p w:rsidR="00D345CC" w:rsidRPr="00D345CC" w:rsidRDefault="00D345CC" w:rsidP="00D345CC">
      <w:pPr>
        <w:pStyle w:val="21"/>
        <w:rPr>
          <w:sz w:val="20"/>
        </w:rPr>
      </w:pPr>
      <w:r w:rsidRPr="00D345CC">
        <w:rPr>
          <w:sz w:val="20"/>
        </w:rPr>
        <w:t xml:space="preserve">«__» _____________ 20 __ г. </w:t>
      </w:r>
      <w:r w:rsidRPr="00D345CC">
        <w:rPr>
          <w:sz w:val="20"/>
        </w:rPr>
        <w:tab/>
      </w:r>
      <w:r w:rsidRPr="00D345CC">
        <w:rPr>
          <w:sz w:val="20"/>
        </w:rPr>
        <w:tab/>
      </w:r>
      <w:r w:rsidRPr="00D345CC">
        <w:rPr>
          <w:sz w:val="20"/>
        </w:rPr>
        <w:tab/>
      </w:r>
      <w:r w:rsidRPr="00D345CC">
        <w:rPr>
          <w:sz w:val="20"/>
        </w:rPr>
        <w:tab/>
      </w:r>
      <w:r w:rsidRPr="00D345CC">
        <w:rPr>
          <w:sz w:val="20"/>
        </w:rPr>
        <w:tab/>
      </w:r>
      <w:r w:rsidRPr="00D345CC">
        <w:rPr>
          <w:sz w:val="20"/>
        </w:rPr>
        <w:tab/>
        <w:t>_______________</w:t>
      </w:r>
    </w:p>
    <w:p w:rsidR="00D345CC" w:rsidRPr="00D345CC" w:rsidRDefault="00D345CC" w:rsidP="00D345CC">
      <w:pPr>
        <w:pStyle w:val="21"/>
        <w:rPr>
          <w:sz w:val="20"/>
        </w:rPr>
      </w:pPr>
      <w:r w:rsidRPr="00D345CC">
        <w:rPr>
          <w:sz w:val="20"/>
        </w:rPr>
        <w:t>Комиссия в составе:</w:t>
      </w:r>
    </w:p>
    <w:p w:rsidR="00D345CC" w:rsidRPr="00D345CC" w:rsidRDefault="00D345CC" w:rsidP="00D345CC">
      <w:pPr>
        <w:pStyle w:val="21"/>
        <w:rPr>
          <w:sz w:val="20"/>
        </w:rPr>
      </w:pPr>
      <w:r w:rsidRPr="00D345CC">
        <w:rPr>
          <w:sz w:val="20"/>
        </w:rPr>
        <w:t>__________________________________________________________________</w:t>
      </w:r>
    </w:p>
    <w:p w:rsidR="00D345CC" w:rsidRPr="00D345CC" w:rsidRDefault="00D345CC" w:rsidP="00D345CC">
      <w:pPr>
        <w:pStyle w:val="21"/>
        <w:rPr>
          <w:sz w:val="20"/>
        </w:rPr>
      </w:pPr>
      <w:r w:rsidRPr="00D345CC">
        <w:rPr>
          <w:sz w:val="20"/>
        </w:rPr>
        <w:t>(Ф.И.О., должность)</w:t>
      </w:r>
    </w:p>
    <w:p w:rsidR="00D345CC" w:rsidRPr="00D345CC" w:rsidRDefault="00D345CC" w:rsidP="00D345CC">
      <w:pPr>
        <w:pStyle w:val="21"/>
        <w:rPr>
          <w:sz w:val="20"/>
        </w:rPr>
      </w:pPr>
      <w:r w:rsidRPr="00D345CC">
        <w:rPr>
          <w:sz w:val="20"/>
        </w:rPr>
        <w:t>__________________________________________________________________</w:t>
      </w:r>
    </w:p>
    <w:p w:rsidR="00D345CC" w:rsidRPr="00D345CC" w:rsidRDefault="00D345CC" w:rsidP="00D345CC">
      <w:pPr>
        <w:pStyle w:val="21"/>
        <w:rPr>
          <w:sz w:val="20"/>
        </w:rPr>
      </w:pPr>
      <w:r w:rsidRPr="00D345CC">
        <w:rPr>
          <w:sz w:val="20"/>
        </w:rPr>
        <w:t>(Ф.И.О., должность)</w:t>
      </w:r>
    </w:p>
    <w:p w:rsidR="00D345CC" w:rsidRPr="00D345CC" w:rsidRDefault="00D345CC" w:rsidP="00D345CC">
      <w:pPr>
        <w:pStyle w:val="21"/>
        <w:rPr>
          <w:sz w:val="20"/>
        </w:rPr>
      </w:pPr>
      <w:r w:rsidRPr="00D345CC">
        <w:rPr>
          <w:sz w:val="20"/>
        </w:rPr>
        <w:t>__________________________________________________________________</w:t>
      </w:r>
    </w:p>
    <w:p w:rsidR="00D345CC" w:rsidRPr="00D345CC" w:rsidRDefault="00D345CC" w:rsidP="00D345CC">
      <w:pPr>
        <w:pStyle w:val="21"/>
        <w:rPr>
          <w:sz w:val="20"/>
        </w:rPr>
      </w:pPr>
      <w:r w:rsidRPr="00D345CC">
        <w:rPr>
          <w:sz w:val="20"/>
        </w:rPr>
        <w:t>(Ф.И.О., должность)</w:t>
      </w:r>
    </w:p>
    <w:p w:rsidR="00D345CC" w:rsidRPr="00D345CC" w:rsidRDefault="00D345CC" w:rsidP="00D345CC">
      <w:pPr>
        <w:pStyle w:val="21"/>
        <w:rPr>
          <w:sz w:val="20"/>
        </w:rPr>
      </w:pPr>
      <w:r w:rsidRPr="00D345CC">
        <w:rPr>
          <w:sz w:val="20"/>
        </w:rPr>
        <w:t>__________________________________________________________________</w:t>
      </w:r>
    </w:p>
    <w:p w:rsidR="00D345CC" w:rsidRPr="00D345CC" w:rsidRDefault="00D345CC" w:rsidP="00D345CC">
      <w:pPr>
        <w:pStyle w:val="21"/>
        <w:rPr>
          <w:sz w:val="20"/>
        </w:rPr>
      </w:pPr>
      <w:r w:rsidRPr="00D345CC">
        <w:rPr>
          <w:sz w:val="20"/>
        </w:rPr>
        <w:t>(Ф.И.О., должность)</w:t>
      </w:r>
    </w:p>
    <w:p w:rsidR="00D345CC" w:rsidRPr="00D345CC" w:rsidRDefault="00D345CC" w:rsidP="00D345CC">
      <w:pPr>
        <w:pStyle w:val="21"/>
        <w:rPr>
          <w:sz w:val="20"/>
        </w:rPr>
      </w:pPr>
      <w:r w:rsidRPr="00D345CC">
        <w:rPr>
          <w:sz w:val="20"/>
        </w:rPr>
        <w:t>В присутствии представителя ________________________________________</w:t>
      </w:r>
    </w:p>
    <w:p w:rsidR="00D345CC" w:rsidRPr="00D345CC" w:rsidRDefault="00D345CC" w:rsidP="00D345CC">
      <w:pPr>
        <w:pStyle w:val="21"/>
        <w:rPr>
          <w:sz w:val="20"/>
        </w:rPr>
      </w:pPr>
      <w:r w:rsidRPr="00D345CC">
        <w:rPr>
          <w:sz w:val="20"/>
        </w:rPr>
        <w:t>__________________________________________________________________</w:t>
      </w:r>
    </w:p>
    <w:p w:rsidR="00D345CC" w:rsidRPr="00D345CC" w:rsidRDefault="00D345CC" w:rsidP="00D345CC">
      <w:pPr>
        <w:pStyle w:val="21"/>
        <w:rPr>
          <w:sz w:val="20"/>
        </w:rPr>
      </w:pPr>
      <w:r w:rsidRPr="00D345CC">
        <w:rPr>
          <w:sz w:val="20"/>
        </w:rPr>
        <w:t>(наименование организации, Ф.И.О.)</w:t>
      </w:r>
    </w:p>
    <w:p w:rsidR="00D345CC" w:rsidRPr="00D345CC" w:rsidRDefault="00D345CC" w:rsidP="00D345CC">
      <w:pPr>
        <w:pStyle w:val="21"/>
        <w:rPr>
          <w:sz w:val="20"/>
        </w:rPr>
      </w:pPr>
    </w:p>
    <w:p w:rsidR="00D345CC" w:rsidRPr="00D345CC" w:rsidRDefault="00D345CC" w:rsidP="00D345CC">
      <w:pPr>
        <w:pStyle w:val="21"/>
        <w:rPr>
          <w:sz w:val="20"/>
        </w:rPr>
      </w:pPr>
      <w:r w:rsidRPr="00D345CC">
        <w:rPr>
          <w:sz w:val="20"/>
        </w:rPr>
        <w:t>Извещенного о дате освидетельствования_______________________________</w:t>
      </w:r>
      <w:r w:rsidR="00BD4CF1">
        <w:rPr>
          <w:sz w:val="20"/>
        </w:rPr>
        <w:t>________________________________</w:t>
      </w:r>
    </w:p>
    <w:p w:rsidR="00D345CC" w:rsidRPr="00D345CC" w:rsidRDefault="00D345CC" w:rsidP="00D345CC">
      <w:pPr>
        <w:pStyle w:val="21"/>
        <w:rPr>
          <w:sz w:val="20"/>
        </w:rPr>
      </w:pPr>
    </w:p>
    <w:p w:rsidR="00D345CC" w:rsidRPr="00D345CC" w:rsidRDefault="00D345CC" w:rsidP="00D345CC">
      <w:pPr>
        <w:pStyle w:val="21"/>
        <w:rPr>
          <w:sz w:val="20"/>
        </w:rPr>
      </w:pPr>
      <w:r w:rsidRPr="00D345CC">
        <w:rPr>
          <w:sz w:val="20"/>
        </w:rPr>
        <w:t>Произвели освидетельствование________</w:t>
      </w:r>
      <w:r w:rsidR="00BD4CF1">
        <w:rPr>
          <w:sz w:val="20"/>
        </w:rPr>
        <w:t>_______________________________________________________________</w:t>
      </w:r>
    </w:p>
    <w:p w:rsidR="00D345CC" w:rsidRPr="00D345CC" w:rsidRDefault="00D345CC" w:rsidP="00D345CC">
      <w:pPr>
        <w:pStyle w:val="21"/>
        <w:rPr>
          <w:sz w:val="20"/>
        </w:rPr>
      </w:pPr>
      <w:r w:rsidRPr="00D345CC">
        <w:rPr>
          <w:sz w:val="20"/>
        </w:rPr>
        <w:t>(вид освидетельствования)</w:t>
      </w:r>
    </w:p>
    <w:p w:rsidR="00D345CC" w:rsidRPr="00D345CC" w:rsidRDefault="00D345CC" w:rsidP="00D345CC">
      <w:pPr>
        <w:pStyle w:val="21"/>
        <w:rPr>
          <w:sz w:val="20"/>
        </w:rPr>
      </w:pPr>
    </w:p>
    <w:p w:rsidR="00D345CC" w:rsidRPr="00D345CC" w:rsidRDefault="00D345CC" w:rsidP="00D345CC">
      <w:pPr>
        <w:pStyle w:val="21"/>
        <w:rPr>
          <w:sz w:val="20"/>
        </w:rPr>
      </w:pPr>
      <w:r w:rsidRPr="00D345CC">
        <w:rPr>
          <w:sz w:val="20"/>
        </w:rPr>
        <w:t>По разрешительному документу ______________________________________</w:t>
      </w:r>
      <w:r w:rsidR="00BD4CF1">
        <w:rPr>
          <w:sz w:val="20"/>
        </w:rPr>
        <w:t>________________________________</w:t>
      </w:r>
    </w:p>
    <w:p w:rsidR="00D345CC" w:rsidRPr="00D345CC" w:rsidRDefault="00D345CC" w:rsidP="00D345CC">
      <w:pPr>
        <w:pStyle w:val="21"/>
        <w:rPr>
          <w:sz w:val="20"/>
        </w:rPr>
      </w:pPr>
      <w:r w:rsidRPr="00D345CC">
        <w:rPr>
          <w:sz w:val="20"/>
        </w:rPr>
        <w:t>__________________________________________________________________</w:t>
      </w:r>
      <w:r w:rsidR="00BD4CF1">
        <w:rPr>
          <w:sz w:val="20"/>
        </w:rPr>
        <w:t>________________________________</w:t>
      </w:r>
    </w:p>
    <w:p w:rsidR="00D345CC" w:rsidRPr="00D345CC" w:rsidRDefault="00D345CC" w:rsidP="00D345CC">
      <w:pPr>
        <w:pStyle w:val="21"/>
        <w:rPr>
          <w:sz w:val="20"/>
        </w:rPr>
      </w:pPr>
      <w:r w:rsidRPr="00D345CC">
        <w:rPr>
          <w:sz w:val="20"/>
        </w:rPr>
        <w:t>Выданного: ________________________________________________________</w:t>
      </w:r>
      <w:r w:rsidR="00BD4CF1">
        <w:rPr>
          <w:sz w:val="20"/>
        </w:rPr>
        <w:t>________________________________</w:t>
      </w:r>
    </w:p>
    <w:p w:rsidR="00D345CC" w:rsidRPr="00D345CC" w:rsidRDefault="00D345CC" w:rsidP="00D345CC">
      <w:pPr>
        <w:pStyle w:val="21"/>
        <w:rPr>
          <w:sz w:val="20"/>
        </w:rPr>
      </w:pPr>
      <w:r w:rsidRPr="00D345CC">
        <w:rPr>
          <w:sz w:val="20"/>
        </w:rPr>
        <w:t>__________________________________________________________________</w:t>
      </w:r>
      <w:r w:rsidR="00BD4CF1">
        <w:rPr>
          <w:sz w:val="20"/>
        </w:rPr>
        <w:t>_________________________________</w:t>
      </w:r>
    </w:p>
    <w:p w:rsidR="00D345CC" w:rsidRPr="00D345CC" w:rsidRDefault="00D345CC" w:rsidP="00D345CC">
      <w:pPr>
        <w:pStyle w:val="21"/>
        <w:rPr>
          <w:sz w:val="20"/>
        </w:rPr>
      </w:pPr>
      <w:r w:rsidRPr="00D345CC">
        <w:rPr>
          <w:sz w:val="20"/>
        </w:rPr>
        <w:t>Место проведения освидетельствования _______________________________</w:t>
      </w:r>
      <w:r w:rsidR="00BD4CF1">
        <w:rPr>
          <w:sz w:val="20"/>
        </w:rPr>
        <w:t>_________________________________</w:t>
      </w:r>
    </w:p>
    <w:p w:rsidR="00D345CC" w:rsidRPr="00D345CC" w:rsidRDefault="00D345CC" w:rsidP="00D345CC">
      <w:pPr>
        <w:pStyle w:val="21"/>
        <w:rPr>
          <w:sz w:val="20"/>
        </w:rPr>
      </w:pPr>
      <w:r w:rsidRPr="00D345CC">
        <w:rPr>
          <w:sz w:val="20"/>
        </w:rPr>
        <w:t>__________________________________________________________________</w:t>
      </w:r>
      <w:r w:rsidR="00BD4CF1">
        <w:rPr>
          <w:sz w:val="20"/>
        </w:rPr>
        <w:t>_________________________________</w:t>
      </w:r>
    </w:p>
    <w:p w:rsidR="00D345CC" w:rsidRPr="00D345CC" w:rsidRDefault="00D345CC" w:rsidP="00D345CC">
      <w:pPr>
        <w:pStyle w:val="21"/>
        <w:rPr>
          <w:sz w:val="20"/>
        </w:rPr>
      </w:pPr>
      <w:r w:rsidRPr="00D345CC">
        <w:rPr>
          <w:sz w:val="20"/>
        </w:rPr>
        <w:t>Способ вырубки (сноса)______________________________________________</w:t>
      </w:r>
      <w:r w:rsidR="00BD4CF1">
        <w:rPr>
          <w:sz w:val="20"/>
        </w:rPr>
        <w:t>________________________________</w:t>
      </w:r>
    </w:p>
    <w:p w:rsidR="00D345CC" w:rsidRPr="00D345CC" w:rsidRDefault="00D345CC" w:rsidP="00D345CC">
      <w:pPr>
        <w:pStyle w:val="21"/>
        <w:rPr>
          <w:sz w:val="20"/>
        </w:rPr>
      </w:pPr>
      <w:r w:rsidRPr="00D345CC">
        <w:rPr>
          <w:sz w:val="20"/>
        </w:rPr>
        <w:t>__________________________________________________________________</w:t>
      </w:r>
      <w:r w:rsidR="00BD4CF1">
        <w:rPr>
          <w:sz w:val="20"/>
        </w:rPr>
        <w:t>_________________________________</w:t>
      </w:r>
    </w:p>
    <w:p w:rsidR="00D345CC" w:rsidRPr="00D345CC" w:rsidRDefault="00D345CC" w:rsidP="00D345CC">
      <w:pPr>
        <w:pStyle w:val="21"/>
        <w:rPr>
          <w:sz w:val="20"/>
        </w:rPr>
      </w:pPr>
      <w:r w:rsidRPr="00D345CC">
        <w:rPr>
          <w:sz w:val="20"/>
        </w:rPr>
        <w:t>Срок окончания работ _______________________________________________</w:t>
      </w:r>
      <w:r w:rsidR="00BD4CF1">
        <w:rPr>
          <w:sz w:val="20"/>
        </w:rPr>
        <w:t>________________________________</w:t>
      </w:r>
    </w:p>
    <w:p w:rsidR="00D345CC" w:rsidRPr="00D345CC" w:rsidRDefault="00D345CC" w:rsidP="00D345CC">
      <w:pPr>
        <w:pStyle w:val="21"/>
        <w:rPr>
          <w:sz w:val="20"/>
        </w:rPr>
      </w:pPr>
      <w:r w:rsidRPr="00D345CC">
        <w:rPr>
          <w:sz w:val="20"/>
        </w:rPr>
        <w:t>При освидетельствовании установлено:</w:t>
      </w:r>
    </w:p>
    <w:tbl>
      <w:tblPr>
        <w:tblW w:w="9571" w:type="dxa"/>
        <w:tblLayout w:type="fixed"/>
        <w:tblLook w:val="04A0"/>
      </w:tblPr>
      <w:tblGrid>
        <w:gridCol w:w="1856"/>
        <w:gridCol w:w="1855"/>
        <w:gridCol w:w="2041"/>
        <w:gridCol w:w="1946"/>
        <w:gridCol w:w="1873"/>
      </w:tblGrid>
      <w:tr w:rsidR="00D345CC" w:rsidRPr="00D345CC" w:rsidTr="002A7AAC">
        <w:tc>
          <w:tcPr>
            <w:tcW w:w="1856" w:type="dxa"/>
            <w:tcBorders>
              <w:top w:val="single" w:sz="4" w:space="0" w:color="000000"/>
              <w:left w:val="single" w:sz="4" w:space="0" w:color="000000"/>
              <w:bottom w:val="single" w:sz="4" w:space="0" w:color="000000"/>
              <w:right w:val="single" w:sz="4" w:space="0" w:color="000000"/>
            </w:tcBorders>
          </w:tcPr>
          <w:p w:rsidR="00D345CC" w:rsidRPr="00D345CC" w:rsidRDefault="00D345CC" w:rsidP="00D345CC">
            <w:pPr>
              <w:pStyle w:val="21"/>
              <w:rPr>
                <w:sz w:val="20"/>
              </w:rPr>
            </w:pPr>
          </w:p>
        </w:tc>
        <w:tc>
          <w:tcPr>
            <w:tcW w:w="1855" w:type="dxa"/>
            <w:tcBorders>
              <w:top w:val="single" w:sz="4" w:space="0" w:color="000000"/>
              <w:left w:val="single" w:sz="4" w:space="0" w:color="000000"/>
              <w:bottom w:val="single" w:sz="4" w:space="0" w:color="000000"/>
              <w:right w:val="single" w:sz="4" w:space="0" w:color="000000"/>
            </w:tcBorders>
          </w:tcPr>
          <w:p w:rsidR="00D345CC" w:rsidRPr="00D345CC" w:rsidRDefault="00D345CC" w:rsidP="00D345CC">
            <w:pPr>
              <w:pStyle w:val="21"/>
              <w:rPr>
                <w:sz w:val="20"/>
              </w:rPr>
            </w:pPr>
            <w:r w:rsidRPr="00D345CC">
              <w:rPr>
                <w:sz w:val="20"/>
              </w:rPr>
              <w:t>Ед. измерения</w:t>
            </w:r>
          </w:p>
        </w:tc>
        <w:tc>
          <w:tcPr>
            <w:tcW w:w="2041" w:type="dxa"/>
            <w:tcBorders>
              <w:top w:val="single" w:sz="4" w:space="0" w:color="000000"/>
              <w:left w:val="single" w:sz="4" w:space="0" w:color="000000"/>
              <w:bottom w:val="single" w:sz="4" w:space="0" w:color="000000"/>
              <w:right w:val="single" w:sz="4" w:space="0" w:color="000000"/>
            </w:tcBorders>
          </w:tcPr>
          <w:p w:rsidR="00D345CC" w:rsidRPr="00D345CC" w:rsidRDefault="00D345CC" w:rsidP="00D345CC">
            <w:pPr>
              <w:pStyle w:val="21"/>
              <w:rPr>
                <w:sz w:val="20"/>
              </w:rPr>
            </w:pPr>
            <w:r w:rsidRPr="00D345CC">
              <w:rPr>
                <w:sz w:val="20"/>
              </w:rPr>
              <w:t xml:space="preserve">Разрешено по разрешительному </w:t>
            </w:r>
            <w:r w:rsidRPr="00D345CC">
              <w:rPr>
                <w:sz w:val="20"/>
              </w:rPr>
              <w:lastRenderedPageBreak/>
              <w:t>документу</w:t>
            </w:r>
          </w:p>
        </w:tc>
        <w:tc>
          <w:tcPr>
            <w:tcW w:w="1946" w:type="dxa"/>
            <w:tcBorders>
              <w:top w:val="single" w:sz="4" w:space="0" w:color="000000"/>
              <w:left w:val="single" w:sz="4" w:space="0" w:color="000000"/>
              <w:bottom w:val="single" w:sz="4" w:space="0" w:color="000000"/>
              <w:right w:val="single" w:sz="4" w:space="0" w:color="000000"/>
            </w:tcBorders>
          </w:tcPr>
          <w:p w:rsidR="00D345CC" w:rsidRPr="00D345CC" w:rsidRDefault="00D345CC" w:rsidP="00D345CC">
            <w:pPr>
              <w:pStyle w:val="21"/>
              <w:rPr>
                <w:sz w:val="20"/>
              </w:rPr>
            </w:pPr>
            <w:r w:rsidRPr="00D345CC">
              <w:rPr>
                <w:sz w:val="20"/>
              </w:rPr>
              <w:lastRenderedPageBreak/>
              <w:t xml:space="preserve">Фактически использованная </w:t>
            </w:r>
            <w:r w:rsidRPr="00D345CC">
              <w:rPr>
                <w:sz w:val="20"/>
              </w:rPr>
              <w:lastRenderedPageBreak/>
              <w:t>площадь и заготовленная древесина</w:t>
            </w:r>
          </w:p>
        </w:tc>
        <w:tc>
          <w:tcPr>
            <w:tcW w:w="1873" w:type="dxa"/>
            <w:tcBorders>
              <w:top w:val="single" w:sz="4" w:space="0" w:color="000000"/>
              <w:left w:val="single" w:sz="4" w:space="0" w:color="000000"/>
              <w:bottom w:val="single" w:sz="4" w:space="0" w:color="000000"/>
              <w:right w:val="single" w:sz="4" w:space="0" w:color="000000"/>
            </w:tcBorders>
          </w:tcPr>
          <w:p w:rsidR="00D345CC" w:rsidRPr="00D345CC" w:rsidRDefault="00D345CC" w:rsidP="00D345CC">
            <w:pPr>
              <w:pStyle w:val="21"/>
              <w:rPr>
                <w:sz w:val="20"/>
              </w:rPr>
            </w:pPr>
            <w:r w:rsidRPr="00D345CC">
              <w:rPr>
                <w:sz w:val="20"/>
              </w:rPr>
              <w:lastRenderedPageBreak/>
              <w:t>Не вывезенная древесина</w:t>
            </w:r>
          </w:p>
        </w:tc>
      </w:tr>
      <w:tr w:rsidR="00D345CC" w:rsidRPr="00D345CC" w:rsidTr="002A7AAC">
        <w:tc>
          <w:tcPr>
            <w:tcW w:w="1856" w:type="dxa"/>
            <w:tcBorders>
              <w:top w:val="single" w:sz="4" w:space="0" w:color="000000"/>
              <w:left w:val="single" w:sz="4" w:space="0" w:color="000000"/>
              <w:bottom w:val="single" w:sz="4" w:space="0" w:color="000000"/>
              <w:right w:val="single" w:sz="4" w:space="0" w:color="000000"/>
            </w:tcBorders>
            <w:vAlign w:val="center"/>
          </w:tcPr>
          <w:p w:rsidR="00D345CC" w:rsidRPr="00D345CC" w:rsidRDefault="00D345CC" w:rsidP="00D345CC">
            <w:pPr>
              <w:pStyle w:val="21"/>
              <w:rPr>
                <w:sz w:val="20"/>
              </w:rPr>
            </w:pPr>
            <w:r w:rsidRPr="00D345CC">
              <w:rPr>
                <w:sz w:val="20"/>
              </w:rPr>
              <w:lastRenderedPageBreak/>
              <w:t>Площадь участка</w:t>
            </w:r>
          </w:p>
        </w:tc>
        <w:tc>
          <w:tcPr>
            <w:tcW w:w="1855" w:type="dxa"/>
            <w:tcBorders>
              <w:top w:val="single" w:sz="4" w:space="0" w:color="000000"/>
              <w:left w:val="single" w:sz="4" w:space="0" w:color="000000"/>
              <w:bottom w:val="single" w:sz="4" w:space="0" w:color="000000"/>
              <w:right w:val="single" w:sz="4" w:space="0" w:color="000000"/>
            </w:tcBorders>
            <w:vAlign w:val="center"/>
          </w:tcPr>
          <w:p w:rsidR="00D345CC" w:rsidRPr="00D345CC" w:rsidRDefault="00D345CC" w:rsidP="00D345CC">
            <w:pPr>
              <w:pStyle w:val="21"/>
              <w:rPr>
                <w:sz w:val="20"/>
              </w:rPr>
            </w:pPr>
            <w:r w:rsidRPr="00D345CC">
              <w:rPr>
                <w:sz w:val="20"/>
              </w:rPr>
              <w:t>га</w:t>
            </w:r>
          </w:p>
        </w:tc>
        <w:tc>
          <w:tcPr>
            <w:tcW w:w="2041" w:type="dxa"/>
            <w:tcBorders>
              <w:top w:val="single" w:sz="4" w:space="0" w:color="000000"/>
              <w:left w:val="single" w:sz="4" w:space="0" w:color="000000"/>
              <w:bottom w:val="single" w:sz="4" w:space="0" w:color="000000"/>
              <w:right w:val="single" w:sz="4" w:space="0" w:color="000000"/>
            </w:tcBorders>
            <w:vAlign w:val="center"/>
          </w:tcPr>
          <w:p w:rsidR="00D345CC" w:rsidRPr="00D345CC" w:rsidRDefault="00D345CC" w:rsidP="00D345CC">
            <w:pPr>
              <w:pStyle w:val="21"/>
              <w:rPr>
                <w:sz w:val="20"/>
              </w:rPr>
            </w:pPr>
          </w:p>
        </w:tc>
        <w:tc>
          <w:tcPr>
            <w:tcW w:w="1946" w:type="dxa"/>
            <w:tcBorders>
              <w:top w:val="single" w:sz="4" w:space="0" w:color="000000"/>
              <w:left w:val="single" w:sz="4" w:space="0" w:color="000000"/>
              <w:bottom w:val="single" w:sz="4" w:space="0" w:color="000000"/>
              <w:right w:val="single" w:sz="4" w:space="0" w:color="000000"/>
            </w:tcBorders>
            <w:vAlign w:val="center"/>
          </w:tcPr>
          <w:p w:rsidR="00D345CC" w:rsidRPr="00D345CC" w:rsidRDefault="00D345CC" w:rsidP="00D345CC">
            <w:pPr>
              <w:pStyle w:val="21"/>
              <w:rPr>
                <w:sz w:val="20"/>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D345CC" w:rsidRPr="00D345CC" w:rsidRDefault="00D345CC" w:rsidP="00D345CC">
            <w:pPr>
              <w:pStyle w:val="21"/>
              <w:rPr>
                <w:sz w:val="20"/>
              </w:rPr>
            </w:pPr>
          </w:p>
        </w:tc>
      </w:tr>
      <w:tr w:rsidR="00D345CC" w:rsidRPr="00D345CC" w:rsidTr="002A7AAC">
        <w:tc>
          <w:tcPr>
            <w:tcW w:w="1856" w:type="dxa"/>
            <w:tcBorders>
              <w:top w:val="single" w:sz="4" w:space="0" w:color="000000"/>
              <w:left w:val="single" w:sz="4" w:space="0" w:color="000000"/>
              <w:bottom w:val="single" w:sz="4" w:space="0" w:color="000000"/>
              <w:right w:val="single" w:sz="4" w:space="0" w:color="000000"/>
            </w:tcBorders>
            <w:vAlign w:val="center"/>
          </w:tcPr>
          <w:p w:rsidR="00D345CC" w:rsidRPr="00D345CC" w:rsidRDefault="00D345CC" w:rsidP="00D345CC">
            <w:pPr>
              <w:pStyle w:val="21"/>
              <w:rPr>
                <w:sz w:val="20"/>
              </w:rPr>
            </w:pPr>
            <w:r w:rsidRPr="00D345CC">
              <w:rPr>
                <w:sz w:val="20"/>
              </w:rPr>
              <w:t>Объем древесины</w:t>
            </w:r>
          </w:p>
        </w:tc>
        <w:tc>
          <w:tcPr>
            <w:tcW w:w="1855" w:type="dxa"/>
            <w:tcBorders>
              <w:top w:val="single" w:sz="4" w:space="0" w:color="000000"/>
              <w:left w:val="single" w:sz="4" w:space="0" w:color="000000"/>
              <w:bottom w:val="single" w:sz="4" w:space="0" w:color="000000"/>
              <w:right w:val="single" w:sz="4" w:space="0" w:color="000000"/>
            </w:tcBorders>
            <w:vAlign w:val="center"/>
          </w:tcPr>
          <w:p w:rsidR="00D345CC" w:rsidRPr="00D345CC" w:rsidRDefault="00D345CC" w:rsidP="00D345CC">
            <w:pPr>
              <w:pStyle w:val="21"/>
              <w:rPr>
                <w:sz w:val="20"/>
                <w:vertAlign w:val="superscript"/>
              </w:rPr>
            </w:pPr>
            <w:r w:rsidRPr="00D345CC">
              <w:rPr>
                <w:sz w:val="20"/>
              </w:rPr>
              <w:t xml:space="preserve"> м</w:t>
            </w:r>
            <w:r w:rsidRPr="00D345CC">
              <w:rPr>
                <w:sz w:val="20"/>
                <w:vertAlign w:val="superscript"/>
              </w:rPr>
              <w:t>3</w:t>
            </w:r>
          </w:p>
        </w:tc>
        <w:tc>
          <w:tcPr>
            <w:tcW w:w="2041" w:type="dxa"/>
            <w:tcBorders>
              <w:top w:val="single" w:sz="4" w:space="0" w:color="000000"/>
              <w:left w:val="single" w:sz="4" w:space="0" w:color="000000"/>
              <w:bottom w:val="single" w:sz="4" w:space="0" w:color="000000"/>
              <w:right w:val="single" w:sz="4" w:space="0" w:color="000000"/>
            </w:tcBorders>
            <w:vAlign w:val="center"/>
          </w:tcPr>
          <w:p w:rsidR="00D345CC" w:rsidRPr="00D345CC" w:rsidRDefault="00D345CC" w:rsidP="00D345CC">
            <w:pPr>
              <w:pStyle w:val="21"/>
              <w:rPr>
                <w:sz w:val="20"/>
              </w:rPr>
            </w:pPr>
          </w:p>
        </w:tc>
        <w:tc>
          <w:tcPr>
            <w:tcW w:w="1946" w:type="dxa"/>
            <w:tcBorders>
              <w:top w:val="single" w:sz="4" w:space="0" w:color="000000"/>
              <w:left w:val="single" w:sz="4" w:space="0" w:color="000000"/>
              <w:bottom w:val="single" w:sz="4" w:space="0" w:color="000000"/>
              <w:right w:val="single" w:sz="4" w:space="0" w:color="000000"/>
            </w:tcBorders>
            <w:vAlign w:val="center"/>
          </w:tcPr>
          <w:p w:rsidR="00D345CC" w:rsidRPr="00D345CC" w:rsidRDefault="00D345CC" w:rsidP="00D345CC">
            <w:pPr>
              <w:pStyle w:val="21"/>
              <w:rPr>
                <w:sz w:val="20"/>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D345CC" w:rsidRPr="00D345CC" w:rsidRDefault="00D345CC" w:rsidP="00D345CC">
            <w:pPr>
              <w:pStyle w:val="21"/>
              <w:rPr>
                <w:sz w:val="20"/>
              </w:rPr>
            </w:pPr>
          </w:p>
        </w:tc>
      </w:tr>
      <w:tr w:rsidR="00D345CC" w:rsidRPr="00D345CC" w:rsidTr="002A7AAC">
        <w:tc>
          <w:tcPr>
            <w:tcW w:w="1856" w:type="dxa"/>
            <w:tcBorders>
              <w:top w:val="single" w:sz="4" w:space="0" w:color="000000"/>
              <w:left w:val="single" w:sz="4" w:space="0" w:color="000000"/>
              <w:bottom w:val="single" w:sz="4" w:space="0" w:color="000000"/>
              <w:right w:val="single" w:sz="4" w:space="0" w:color="000000"/>
            </w:tcBorders>
            <w:vAlign w:val="center"/>
          </w:tcPr>
          <w:p w:rsidR="00D345CC" w:rsidRPr="00D345CC" w:rsidRDefault="00D345CC" w:rsidP="00D345CC">
            <w:pPr>
              <w:pStyle w:val="21"/>
              <w:rPr>
                <w:sz w:val="20"/>
              </w:rPr>
            </w:pPr>
            <w:r w:rsidRPr="00D345CC">
              <w:rPr>
                <w:sz w:val="20"/>
              </w:rPr>
              <w:t>Обрезка веток</w:t>
            </w:r>
          </w:p>
        </w:tc>
        <w:tc>
          <w:tcPr>
            <w:tcW w:w="1855" w:type="dxa"/>
            <w:tcBorders>
              <w:top w:val="single" w:sz="4" w:space="0" w:color="000000"/>
              <w:left w:val="single" w:sz="4" w:space="0" w:color="000000"/>
              <w:bottom w:val="single" w:sz="4" w:space="0" w:color="000000"/>
              <w:right w:val="single" w:sz="4" w:space="0" w:color="000000"/>
            </w:tcBorders>
            <w:vAlign w:val="center"/>
          </w:tcPr>
          <w:p w:rsidR="00D345CC" w:rsidRPr="00D345CC" w:rsidRDefault="00D345CC" w:rsidP="00D345CC">
            <w:pPr>
              <w:pStyle w:val="21"/>
              <w:rPr>
                <w:sz w:val="20"/>
                <w:vertAlign w:val="superscript"/>
              </w:rPr>
            </w:pPr>
            <w:r w:rsidRPr="00D345CC">
              <w:rPr>
                <w:sz w:val="20"/>
              </w:rPr>
              <w:t>Ск.  м</w:t>
            </w:r>
            <w:r w:rsidRPr="00D345CC">
              <w:rPr>
                <w:sz w:val="20"/>
                <w:vertAlign w:val="superscript"/>
              </w:rPr>
              <w:t>3</w:t>
            </w:r>
          </w:p>
        </w:tc>
        <w:tc>
          <w:tcPr>
            <w:tcW w:w="2041" w:type="dxa"/>
            <w:tcBorders>
              <w:top w:val="single" w:sz="4" w:space="0" w:color="000000"/>
              <w:left w:val="single" w:sz="4" w:space="0" w:color="000000"/>
              <w:bottom w:val="single" w:sz="4" w:space="0" w:color="000000"/>
              <w:right w:val="single" w:sz="4" w:space="0" w:color="000000"/>
            </w:tcBorders>
            <w:vAlign w:val="center"/>
          </w:tcPr>
          <w:p w:rsidR="00D345CC" w:rsidRPr="00D345CC" w:rsidRDefault="00D345CC" w:rsidP="00D345CC">
            <w:pPr>
              <w:pStyle w:val="21"/>
              <w:rPr>
                <w:sz w:val="20"/>
              </w:rPr>
            </w:pPr>
          </w:p>
        </w:tc>
        <w:tc>
          <w:tcPr>
            <w:tcW w:w="1946" w:type="dxa"/>
            <w:tcBorders>
              <w:top w:val="single" w:sz="4" w:space="0" w:color="000000"/>
              <w:left w:val="single" w:sz="4" w:space="0" w:color="000000"/>
              <w:bottom w:val="single" w:sz="4" w:space="0" w:color="000000"/>
              <w:right w:val="single" w:sz="4" w:space="0" w:color="000000"/>
            </w:tcBorders>
            <w:vAlign w:val="center"/>
          </w:tcPr>
          <w:p w:rsidR="00D345CC" w:rsidRPr="00D345CC" w:rsidRDefault="00D345CC" w:rsidP="00D345CC">
            <w:pPr>
              <w:pStyle w:val="21"/>
              <w:rPr>
                <w:sz w:val="20"/>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D345CC" w:rsidRPr="00D345CC" w:rsidRDefault="00D345CC" w:rsidP="00D345CC">
            <w:pPr>
              <w:pStyle w:val="21"/>
              <w:rPr>
                <w:sz w:val="20"/>
              </w:rPr>
            </w:pPr>
          </w:p>
        </w:tc>
      </w:tr>
    </w:tbl>
    <w:p w:rsidR="00D345CC" w:rsidRPr="00D345CC" w:rsidRDefault="00D345CC" w:rsidP="00D345CC">
      <w:pPr>
        <w:pStyle w:val="21"/>
        <w:rPr>
          <w:sz w:val="20"/>
        </w:rPr>
      </w:pPr>
    </w:p>
    <w:p w:rsidR="00D345CC" w:rsidRPr="00D345CC" w:rsidRDefault="00D345CC" w:rsidP="00D345CC">
      <w:pPr>
        <w:pStyle w:val="21"/>
        <w:rPr>
          <w:sz w:val="20"/>
        </w:rPr>
      </w:pPr>
      <w:r w:rsidRPr="00D345CC">
        <w:rPr>
          <w:sz w:val="20"/>
        </w:rPr>
        <w:t>При освидетельствовании выявлены следующие нарушения:</w:t>
      </w:r>
    </w:p>
    <w:p w:rsidR="00D345CC" w:rsidRPr="00D345CC" w:rsidRDefault="00D345CC" w:rsidP="00D345CC">
      <w:pPr>
        <w:pStyle w:val="21"/>
        <w:rPr>
          <w:sz w:val="20"/>
        </w:rPr>
      </w:pPr>
    </w:p>
    <w:tbl>
      <w:tblPr>
        <w:tblW w:w="9351" w:type="dxa"/>
        <w:tblLayout w:type="fixed"/>
        <w:tblLook w:val="04A0"/>
      </w:tblPr>
      <w:tblGrid>
        <w:gridCol w:w="676"/>
        <w:gridCol w:w="4536"/>
        <w:gridCol w:w="2126"/>
        <w:gridCol w:w="2013"/>
      </w:tblGrid>
      <w:tr w:rsidR="00D345CC" w:rsidRPr="00D345CC" w:rsidTr="002A7AAC">
        <w:tc>
          <w:tcPr>
            <w:tcW w:w="675" w:type="dxa"/>
            <w:tcBorders>
              <w:top w:val="single" w:sz="4" w:space="0" w:color="000000"/>
              <w:left w:val="single" w:sz="4" w:space="0" w:color="000000"/>
              <w:bottom w:val="single" w:sz="4" w:space="0" w:color="000000"/>
              <w:right w:val="single" w:sz="4" w:space="0" w:color="000000"/>
            </w:tcBorders>
          </w:tcPr>
          <w:p w:rsidR="00D345CC" w:rsidRPr="00D345CC" w:rsidRDefault="00D345CC" w:rsidP="00D345CC">
            <w:pPr>
              <w:pStyle w:val="21"/>
              <w:rPr>
                <w:sz w:val="20"/>
              </w:rPr>
            </w:pPr>
            <w:r w:rsidRPr="00D345CC">
              <w:rPr>
                <w:sz w:val="20"/>
                <w:lang w:val="en-US"/>
              </w:rPr>
              <w:t>N</w:t>
            </w:r>
            <w:r w:rsidRPr="00D345CC">
              <w:rPr>
                <w:sz w:val="20"/>
              </w:rPr>
              <w:t xml:space="preserve"> п/п</w:t>
            </w:r>
          </w:p>
        </w:tc>
        <w:tc>
          <w:tcPr>
            <w:tcW w:w="4536" w:type="dxa"/>
            <w:tcBorders>
              <w:top w:val="single" w:sz="4" w:space="0" w:color="000000"/>
              <w:left w:val="single" w:sz="4" w:space="0" w:color="000000"/>
              <w:bottom w:val="single" w:sz="4" w:space="0" w:color="000000"/>
              <w:right w:val="single" w:sz="4" w:space="0" w:color="000000"/>
            </w:tcBorders>
          </w:tcPr>
          <w:p w:rsidR="00D345CC" w:rsidRPr="00D345CC" w:rsidRDefault="00D345CC" w:rsidP="00D345CC">
            <w:pPr>
              <w:pStyle w:val="21"/>
              <w:rPr>
                <w:sz w:val="20"/>
              </w:rPr>
            </w:pPr>
            <w:r w:rsidRPr="00D345CC">
              <w:rPr>
                <w:sz w:val="20"/>
              </w:rPr>
              <w:t>Виды нарушений</w:t>
            </w:r>
          </w:p>
        </w:tc>
        <w:tc>
          <w:tcPr>
            <w:tcW w:w="2126" w:type="dxa"/>
            <w:tcBorders>
              <w:top w:val="single" w:sz="4" w:space="0" w:color="000000"/>
              <w:left w:val="single" w:sz="4" w:space="0" w:color="000000"/>
              <w:bottom w:val="single" w:sz="4" w:space="0" w:color="000000"/>
              <w:right w:val="single" w:sz="4" w:space="0" w:color="000000"/>
            </w:tcBorders>
          </w:tcPr>
          <w:p w:rsidR="00D345CC" w:rsidRPr="00D345CC" w:rsidRDefault="00D345CC" w:rsidP="00D345CC">
            <w:pPr>
              <w:pStyle w:val="21"/>
              <w:rPr>
                <w:sz w:val="20"/>
              </w:rPr>
            </w:pPr>
            <w:r w:rsidRPr="00D345CC">
              <w:rPr>
                <w:sz w:val="20"/>
              </w:rPr>
              <w:t>Ед. измерения</w:t>
            </w:r>
          </w:p>
        </w:tc>
        <w:tc>
          <w:tcPr>
            <w:tcW w:w="2013" w:type="dxa"/>
            <w:tcBorders>
              <w:top w:val="single" w:sz="4" w:space="0" w:color="000000"/>
              <w:left w:val="single" w:sz="4" w:space="0" w:color="000000"/>
              <w:bottom w:val="single" w:sz="4" w:space="0" w:color="000000"/>
              <w:right w:val="single" w:sz="4" w:space="0" w:color="000000"/>
            </w:tcBorders>
          </w:tcPr>
          <w:p w:rsidR="00D345CC" w:rsidRPr="00D345CC" w:rsidRDefault="00D345CC" w:rsidP="00D345CC">
            <w:pPr>
              <w:pStyle w:val="21"/>
              <w:rPr>
                <w:sz w:val="20"/>
              </w:rPr>
            </w:pPr>
            <w:r w:rsidRPr="00D345CC">
              <w:rPr>
                <w:sz w:val="20"/>
              </w:rPr>
              <w:t>Количество</w:t>
            </w:r>
          </w:p>
        </w:tc>
      </w:tr>
      <w:tr w:rsidR="00D345CC" w:rsidRPr="00D345CC" w:rsidTr="002A7AAC">
        <w:tc>
          <w:tcPr>
            <w:tcW w:w="675" w:type="dxa"/>
            <w:tcBorders>
              <w:top w:val="single" w:sz="4" w:space="0" w:color="000000"/>
              <w:left w:val="single" w:sz="4" w:space="0" w:color="000000"/>
              <w:bottom w:val="single" w:sz="4" w:space="0" w:color="000000"/>
              <w:right w:val="single" w:sz="4" w:space="0" w:color="000000"/>
            </w:tcBorders>
          </w:tcPr>
          <w:p w:rsidR="00D345CC" w:rsidRPr="00D345CC" w:rsidRDefault="00D345CC" w:rsidP="00D345CC">
            <w:pPr>
              <w:pStyle w:val="21"/>
              <w:rPr>
                <w:sz w:val="20"/>
                <w:lang w:val="en-US"/>
              </w:rPr>
            </w:pPr>
          </w:p>
        </w:tc>
        <w:tc>
          <w:tcPr>
            <w:tcW w:w="4536" w:type="dxa"/>
            <w:tcBorders>
              <w:top w:val="single" w:sz="4" w:space="0" w:color="000000"/>
              <w:left w:val="single" w:sz="4" w:space="0" w:color="000000"/>
              <w:bottom w:val="single" w:sz="4" w:space="0" w:color="000000"/>
              <w:right w:val="single" w:sz="4" w:space="0" w:color="000000"/>
            </w:tcBorders>
          </w:tcPr>
          <w:p w:rsidR="00D345CC" w:rsidRPr="00D345CC" w:rsidRDefault="00D345CC" w:rsidP="00D345CC">
            <w:pPr>
              <w:pStyle w:val="21"/>
              <w:rPr>
                <w:sz w:val="20"/>
              </w:rPr>
            </w:pPr>
          </w:p>
        </w:tc>
        <w:tc>
          <w:tcPr>
            <w:tcW w:w="2126" w:type="dxa"/>
            <w:tcBorders>
              <w:top w:val="single" w:sz="4" w:space="0" w:color="000000"/>
              <w:left w:val="single" w:sz="4" w:space="0" w:color="000000"/>
              <w:bottom w:val="single" w:sz="4" w:space="0" w:color="000000"/>
              <w:right w:val="single" w:sz="4" w:space="0" w:color="000000"/>
            </w:tcBorders>
          </w:tcPr>
          <w:p w:rsidR="00D345CC" w:rsidRPr="00D345CC" w:rsidRDefault="00D345CC" w:rsidP="00D345CC">
            <w:pPr>
              <w:pStyle w:val="21"/>
              <w:rPr>
                <w:sz w:val="20"/>
              </w:rPr>
            </w:pPr>
          </w:p>
        </w:tc>
        <w:tc>
          <w:tcPr>
            <w:tcW w:w="2013" w:type="dxa"/>
            <w:tcBorders>
              <w:top w:val="single" w:sz="4" w:space="0" w:color="000000"/>
              <w:left w:val="single" w:sz="4" w:space="0" w:color="000000"/>
              <w:bottom w:val="single" w:sz="4" w:space="0" w:color="000000"/>
              <w:right w:val="single" w:sz="4" w:space="0" w:color="000000"/>
            </w:tcBorders>
          </w:tcPr>
          <w:p w:rsidR="00D345CC" w:rsidRPr="00D345CC" w:rsidRDefault="00D345CC" w:rsidP="00D345CC">
            <w:pPr>
              <w:pStyle w:val="21"/>
              <w:rPr>
                <w:sz w:val="20"/>
              </w:rPr>
            </w:pPr>
          </w:p>
        </w:tc>
      </w:tr>
      <w:tr w:rsidR="00D345CC" w:rsidRPr="00D345CC" w:rsidTr="002A7AAC">
        <w:tc>
          <w:tcPr>
            <w:tcW w:w="675" w:type="dxa"/>
            <w:tcBorders>
              <w:top w:val="single" w:sz="4" w:space="0" w:color="000000"/>
              <w:left w:val="single" w:sz="4" w:space="0" w:color="000000"/>
              <w:bottom w:val="single" w:sz="4" w:space="0" w:color="000000"/>
              <w:right w:val="single" w:sz="4" w:space="0" w:color="000000"/>
            </w:tcBorders>
          </w:tcPr>
          <w:p w:rsidR="00D345CC" w:rsidRPr="00D345CC" w:rsidRDefault="00D345CC" w:rsidP="00D345CC">
            <w:pPr>
              <w:pStyle w:val="21"/>
              <w:rPr>
                <w:sz w:val="20"/>
                <w:lang w:val="en-US"/>
              </w:rPr>
            </w:pPr>
          </w:p>
        </w:tc>
        <w:tc>
          <w:tcPr>
            <w:tcW w:w="4536" w:type="dxa"/>
            <w:tcBorders>
              <w:top w:val="single" w:sz="4" w:space="0" w:color="000000"/>
              <w:left w:val="single" w:sz="4" w:space="0" w:color="000000"/>
              <w:bottom w:val="single" w:sz="4" w:space="0" w:color="000000"/>
              <w:right w:val="single" w:sz="4" w:space="0" w:color="000000"/>
            </w:tcBorders>
          </w:tcPr>
          <w:p w:rsidR="00D345CC" w:rsidRPr="00D345CC" w:rsidRDefault="00D345CC" w:rsidP="00D345CC">
            <w:pPr>
              <w:pStyle w:val="21"/>
              <w:rPr>
                <w:sz w:val="20"/>
              </w:rPr>
            </w:pPr>
          </w:p>
        </w:tc>
        <w:tc>
          <w:tcPr>
            <w:tcW w:w="2126" w:type="dxa"/>
            <w:tcBorders>
              <w:top w:val="single" w:sz="4" w:space="0" w:color="000000"/>
              <w:left w:val="single" w:sz="4" w:space="0" w:color="000000"/>
              <w:bottom w:val="single" w:sz="4" w:space="0" w:color="000000"/>
              <w:right w:val="single" w:sz="4" w:space="0" w:color="000000"/>
            </w:tcBorders>
          </w:tcPr>
          <w:p w:rsidR="00D345CC" w:rsidRPr="00D345CC" w:rsidRDefault="00D345CC" w:rsidP="00D345CC">
            <w:pPr>
              <w:pStyle w:val="21"/>
              <w:rPr>
                <w:sz w:val="20"/>
              </w:rPr>
            </w:pPr>
          </w:p>
        </w:tc>
        <w:tc>
          <w:tcPr>
            <w:tcW w:w="2013" w:type="dxa"/>
            <w:tcBorders>
              <w:top w:val="single" w:sz="4" w:space="0" w:color="000000"/>
              <w:left w:val="single" w:sz="4" w:space="0" w:color="000000"/>
              <w:bottom w:val="single" w:sz="4" w:space="0" w:color="000000"/>
              <w:right w:val="single" w:sz="4" w:space="0" w:color="000000"/>
            </w:tcBorders>
          </w:tcPr>
          <w:p w:rsidR="00D345CC" w:rsidRPr="00D345CC" w:rsidRDefault="00D345CC" w:rsidP="00D345CC">
            <w:pPr>
              <w:pStyle w:val="21"/>
              <w:rPr>
                <w:sz w:val="20"/>
              </w:rPr>
            </w:pPr>
          </w:p>
        </w:tc>
      </w:tr>
      <w:tr w:rsidR="00D345CC" w:rsidRPr="00D345CC" w:rsidTr="002A7AAC">
        <w:tc>
          <w:tcPr>
            <w:tcW w:w="675" w:type="dxa"/>
            <w:tcBorders>
              <w:top w:val="single" w:sz="4" w:space="0" w:color="000000"/>
              <w:left w:val="single" w:sz="4" w:space="0" w:color="000000"/>
              <w:bottom w:val="single" w:sz="4" w:space="0" w:color="000000"/>
              <w:right w:val="single" w:sz="4" w:space="0" w:color="000000"/>
            </w:tcBorders>
          </w:tcPr>
          <w:p w:rsidR="00D345CC" w:rsidRPr="00D345CC" w:rsidRDefault="00D345CC" w:rsidP="00D345CC">
            <w:pPr>
              <w:pStyle w:val="21"/>
              <w:rPr>
                <w:sz w:val="20"/>
                <w:lang w:val="en-US"/>
              </w:rPr>
            </w:pPr>
          </w:p>
        </w:tc>
        <w:tc>
          <w:tcPr>
            <w:tcW w:w="4536" w:type="dxa"/>
            <w:tcBorders>
              <w:top w:val="single" w:sz="4" w:space="0" w:color="000000"/>
              <w:left w:val="single" w:sz="4" w:space="0" w:color="000000"/>
              <w:bottom w:val="single" w:sz="4" w:space="0" w:color="000000"/>
              <w:right w:val="single" w:sz="4" w:space="0" w:color="000000"/>
            </w:tcBorders>
          </w:tcPr>
          <w:p w:rsidR="00D345CC" w:rsidRPr="00D345CC" w:rsidRDefault="00D345CC" w:rsidP="00D345CC">
            <w:pPr>
              <w:pStyle w:val="21"/>
              <w:rPr>
                <w:sz w:val="20"/>
              </w:rPr>
            </w:pPr>
          </w:p>
        </w:tc>
        <w:tc>
          <w:tcPr>
            <w:tcW w:w="2126" w:type="dxa"/>
            <w:tcBorders>
              <w:top w:val="single" w:sz="4" w:space="0" w:color="000000"/>
              <w:left w:val="single" w:sz="4" w:space="0" w:color="000000"/>
              <w:bottom w:val="single" w:sz="4" w:space="0" w:color="000000"/>
              <w:right w:val="single" w:sz="4" w:space="0" w:color="000000"/>
            </w:tcBorders>
          </w:tcPr>
          <w:p w:rsidR="00D345CC" w:rsidRPr="00D345CC" w:rsidRDefault="00D345CC" w:rsidP="00D345CC">
            <w:pPr>
              <w:pStyle w:val="21"/>
              <w:rPr>
                <w:sz w:val="20"/>
              </w:rPr>
            </w:pPr>
          </w:p>
        </w:tc>
        <w:tc>
          <w:tcPr>
            <w:tcW w:w="2013" w:type="dxa"/>
            <w:tcBorders>
              <w:top w:val="single" w:sz="4" w:space="0" w:color="000000"/>
              <w:left w:val="single" w:sz="4" w:space="0" w:color="000000"/>
              <w:bottom w:val="single" w:sz="4" w:space="0" w:color="000000"/>
              <w:right w:val="single" w:sz="4" w:space="0" w:color="000000"/>
            </w:tcBorders>
          </w:tcPr>
          <w:p w:rsidR="00D345CC" w:rsidRPr="00D345CC" w:rsidRDefault="00D345CC" w:rsidP="00D345CC">
            <w:pPr>
              <w:pStyle w:val="21"/>
              <w:rPr>
                <w:sz w:val="20"/>
              </w:rPr>
            </w:pPr>
          </w:p>
        </w:tc>
      </w:tr>
    </w:tbl>
    <w:p w:rsidR="00D345CC" w:rsidRPr="00D345CC" w:rsidRDefault="00D345CC" w:rsidP="00D345CC">
      <w:pPr>
        <w:pStyle w:val="21"/>
        <w:rPr>
          <w:sz w:val="20"/>
        </w:rPr>
      </w:pPr>
    </w:p>
    <w:p w:rsidR="00D345CC" w:rsidRPr="00D345CC" w:rsidRDefault="00D345CC" w:rsidP="00D345CC">
      <w:pPr>
        <w:pStyle w:val="21"/>
        <w:rPr>
          <w:sz w:val="20"/>
        </w:rPr>
      </w:pPr>
      <w:r w:rsidRPr="00D345CC">
        <w:rPr>
          <w:sz w:val="20"/>
        </w:rPr>
        <w:t>Объяснения представителя юридического лица,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4CF1">
        <w:rPr>
          <w:sz w:val="20"/>
        </w:rPr>
        <w:t>______________________________</w:t>
      </w:r>
    </w:p>
    <w:p w:rsidR="00D345CC" w:rsidRPr="00D345CC" w:rsidRDefault="00D345CC" w:rsidP="00D345CC">
      <w:pPr>
        <w:pStyle w:val="21"/>
        <w:rPr>
          <w:sz w:val="20"/>
        </w:rPr>
      </w:pPr>
      <w:r w:rsidRPr="00D345CC">
        <w:rPr>
          <w:sz w:val="20"/>
        </w:rPr>
        <w:t>Замечания и предложения лиц, присутствующих</w:t>
      </w:r>
      <w:r w:rsidRPr="00D345CC">
        <w:rPr>
          <w:sz w:val="20"/>
        </w:rPr>
        <w:br/>
        <w:t>при освидетельствовании____________________________________________</w:t>
      </w:r>
    </w:p>
    <w:p w:rsidR="00D345CC" w:rsidRPr="00D345CC" w:rsidRDefault="00D345CC" w:rsidP="00D345CC">
      <w:pPr>
        <w:pStyle w:val="21"/>
        <w:rPr>
          <w:sz w:val="20"/>
        </w:rPr>
      </w:pPr>
      <w:r w:rsidRPr="00D345CC">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45CC" w:rsidRPr="00D345CC" w:rsidRDefault="00D345CC" w:rsidP="00D345CC">
      <w:pPr>
        <w:pStyle w:val="21"/>
        <w:rPr>
          <w:sz w:val="20"/>
        </w:rPr>
      </w:pPr>
      <w:r w:rsidRPr="00D345CC">
        <w:rPr>
          <w:sz w:val="20"/>
        </w:rPr>
        <w:t>Заключение по акту:</w:t>
      </w:r>
    </w:p>
    <w:p w:rsidR="00D345CC" w:rsidRPr="00D345CC" w:rsidRDefault="00D345CC" w:rsidP="00D345CC">
      <w:pPr>
        <w:pStyle w:val="21"/>
        <w:rPr>
          <w:sz w:val="20"/>
        </w:rPr>
      </w:pPr>
      <w:r w:rsidRPr="00D345CC">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45CC" w:rsidRPr="00D345CC" w:rsidRDefault="00D345CC" w:rsidP="00D345CC">
      <w:pPr>
        <w:pStyle w:val="21"/>
        <w:rPr>
          <w:sz w:val="20"/>
        </w:rPr>
      </w:pPr>
    </w:p>
    <w:p w:rsidR="00D345CC" w:rsidRPr="00D345CC" w:rsidRDefault="00D345CC" w:rsidP="00D345CC">
      <w:pPr>
        <w:pStyle w:val="21"/>
        <w:rPr>
          <w:sz w:val="20"/>
        </w:rPr>
      </w:pPr>
      <w:r w:rsidRPr="00D345CC">
        <w:rPr>
          <w:sz w:val="20"/>
        </w:rPr>
        <w:t>Под</w:t>
      </w:r>
      <w:r w:rsidR="00BD4CF1">
        <w:rPr>
          <w:sz w:val="20"/>
        </w:rPr>
        <w:t xml:space="preserve">писи: </w:t>
      </w:r>
    </w:p>
    <w:p w:rsidR="00D345CC" w:rsidRPr="00D345CC" w:rsidRDefault="00D345CC" w:rsidP="00D345CC">
      <w:pPr>
        <w:pStyle w:val="21"/>
        <w:rPr>
          <w:sz w:val="20"/>
        </w:rPr>
      </w:pPr>
      <w:r w:rsidRPr="00D345CC">
        <w:rPr>
          <w:sz w:val="20"/>
        </w:rPr>
        <w:t>______________________________________________________________________________________________________________________________________________________________________________________________________</w:t>
      </w:r>
    </w:p>
    <w:p w:rsidR="00D345CC" w:rsidRPr="00D345CC" w:rsidRDefault="00D345CC" w:rsidP="00D345CC">
      <w:pPr>
        <w:pStyle w:val="21"/>
        <w:rPr>
          <w:sz w:val="20"/>
        </w:rPr>
      </w:pPr>
      <w:bookmarkStart w:id="7" w:name="_Hlk112046262_0"/>
      <w:bookmarkEnd w:id="7"/>
    </w:p>
    <w:p w:rsidR="00D345CC" w:rsidRPr="00D345CC" w:rsidRDefault="00D345CC" w:rsidP="00D345CC">
      <w:pPr>
        <w:pStyle w:val="21"/>
        <w:jc w:val="right"/>
        <w:rPr>
          <w:sz w:val="20"/>
        </w:rPr>
      </w:pPr>
      <w:r w:rsidRPr="00D345CC">
        <w:rPr>
          <w:sz w:val="20"/>
          <w:lang w:bidi="ru-RU"/>
        </w:rPr>
        <w:t>Приложение  № 5</w:t>
      </w:r>
    </w:p>
    <w:p w:rsidR="00D345CC" w:rsidRDefault="00D345CC" w:rsidP="00D345CC">
      <w:pPr>
        <w:pStyle w:val="21"/>
        <w:jc w:val="right"/>
        <w:rPr>
          <w:sz w:val="20"/>
          <w:lang w:bidi="ru-RU"/>
        </w:rPr>
      </w:pPr>
      <w:r w:rsidRPr="00D345CC">
        <w:rPr>
          <w:sz w:val="20"/>
          <w:lang w:bidi="ru-RU"/>
        </w:rPr>
        <w:t xml:space="preserve">к решению  Новотроицкого                     </w:t>
      </w:r>
    </w:p>
    <w:p w:rsidR="00D345CC" w:rsidRPr="00D345CC" w:rsidRDefault="00D345CC" w:rsidP="00D345CC">
      <w:pPr>
        <w:pStyle w:val="21"/>
        <w:jc w:val="right"/>
        <w:rPr>
          <w:sz w:val="20"/>
          <w:lang w:bidi="ru-RU"/>
        </w:rPr>
      </w:pPr>
      <w:r w:rsidRPr="00D345CC">
        <w:rPr>
          <w:sz w:val="20"/>
          <w:lang w:bidi="ru-RU"/>
        </w:rPr>
        <w:t>сельского  Совета депутатов</w:t>
      </w:r>
    </w:p>
    <w:p w:rsidR="00D345CC" w:rsidRPr="00D345CC" w:rsidRDefault="00D345CC" w:rsidP="00D345CC">
      <w:pPr>
        <w:pStyle w:val="21"/>
        <w:jc w:val="right"/>
        <w:rPr>
          <w:sz w:val="20"/>
        </w:rPr>
      </w:pPr>
      <w:bookmarkStart w:id="8" w:name="_Hlk1120462621"/>
      <w:bookmarkEnd w:id="8"/>
      <w:r w:rsidRPr="00D345CC">
        <w:rPr>
          <w:sz w:val="20"/>
          <w:lang w:bidi="ru-RU"/>
        </w:rPr>
        <w:t>от 08.04.2023 № 87-рс</w:t>
      </w:r>
    </w:p>
    <w:p w:rsidR="00D345CC" w:rsidRPr="00D345CC" w:rsidRDefault="00D345CC" w:rsidP="00D345CC">
      <w:pPr>
        <w:pStyle w:val="21"/>
        <w:rPr>
          <w:sz w:val="20"/>
        </w:rPr>
      </w:pPr>
    </w:p>
    <w:p w:rsidR="00BD4CF1" w:rsidRDefault="00D345CC" w:rsidP="00D345CC">
      <w:pPr>
        <w:pStyle w:val="21"/>
        <w:jc w:val="center"/>
        <w:rPr>
          <w:b/>
          <w:bCs/>
          <w:sz w:val="20"/>
        </w:rPr>
      </w:pPr>
      <w:r w:rsidRPr="00D345CC">
        <w:rPr>
          <w:b/>
          <w:bCs/>
          <w:sz w:val="20"/>
        </w:rPr>
        <w:t>СТАВКИ РАСЧЕТА КОМПЕНСАЦИОННОЙ СТОИМОСТИ</w:t>
      </w:r>
      <w:r w:rsidRPr="00D345CC">
        <w:rPr>
          <w:b/>
          <w:bCs/>
          <w:sz w:val="20"/>
        </w:rPr>
        <w:br/>
        <w:t>ПРИ ВЫРУБКЕ (СНОСЕ) ЗЕЛЕНЫХ НАСАЖДЕНИЙ</w:t>
      </w:r>
      <w:r w:rsidRPr="00D345CC">
        <w:rPr>
          <w:b/>
          <w:bCs/>
          <w:sz w:val="20"/>
        </w:rPr>
        <w:br/>
        <w:t xml:space="preserve">И ИСЧИСЛЕНИИ УЩЕРБА НА ТЕРРИТОРИИ НОВОТРОИЦКОГО СЕЛЬСОВЕТА  </w:t>
      </w:r>
    </w:p>
    <w:p w:rsidR="00D345CC" w:rsidRPr="00D345CC" w:rsidRDefault="00D345CC" w:rsidP="00D345CC">
      <w:pPr>
        <w:pStyle w:val="21"/>
        <w:jc w:val="center"/>
        <w:rPr>
          <w:sz w:val="20"/>
        </w:rPr>
      </w:pPr>
      <w:r w:rsidRPr="00D345CC">
        <w:rPr>
          <w:b/>
          <w:bCs/>
          <w:sz w:val="20"/>
        </w:rPr>
        <w:t>МИНУСИНСКОГО РАЙОНА КРАСНОЯРСКОГО КРАЯ</w:t>
      </w:r>
    </w:p>
    <w:p w:rsidR="00D345CC" w:rsidRPr="00D345CC" w:rsidRDefault="00D345CC" w:rsidP="00D345CC">
      <w:pPr>
        <w:pStyle w:val="21"/>
        <w:jc w:val="center"/>
        <w:rPr>
          <w:bCs/>
          <w:sz w:val="20"/>
        </w:rPr>
      </w:pPr>
    </w:p>
    <w:p w:rsidR="00D345CC" w:rsidRPr="00D345CC" w:rsidRDefault="00D345CC" w:rsidP="00D345CC">
      <w:pPr>
        <w:pStyle w:val="21"/>
        <w:rPr>
          <w:b/>
          <w:bCs/>
          <w:sz w:val="20"/>
        </w:rPr>
      </w:pPr>
      <w:r w:rsidRPr="00D345CC">
        <w:rPr>
          <w:b/>
          <w:bCs/>
          <w:sz w:val="20"/>
        </w:rPr>
        <w:t>Деревья</w:t>
      </w:r>
    </w:p>
    <w:p w:rsidR="00D345CC" w:rsidRPr="00D345CC" w:rsidRDefault="00D345CC" w:rsidP="00D345CC">
      <w:pPr>
        <w:pStyle w:val="21"/>
        <w:rPr>
          <w:b/>
          <w:bCs/>
          <w:sz w:val="20"/>
        </w:rPr>
      </w:pPr>
    </w:p>
    <w:p w:rsidR="00D345CC" w:rsidRPr="00D345CC" w:rsidRDefault="00D345CC" w:rsidP="00D345CC">
      <w:pPr>
        <w:pStyle w:val="21"/>
        <w:rPr>
          <w:b/>
          <w:bCs/>
          <w:sz w:val="20"/>
        </w:rPr>
      </w:pPr>
      <w:r w:rsidRPr="00D345CC">
        <w:rPr>
          <w:b/>
          <w:bCs/>
          <w:sz w:val="20"/>
        </w:rPr>
        <w:t>1 лесотаксовый район</w:t>
      </w:r>
    </w:p>
    <w:tbl>
      <w:tblPr>
        <w:tblW w:w="9930" w:type="dxa"/>
        <w:tblInd w:w="101" w:type="dxa"/>
        <w:tblLayout w:type="fixed"/>
        <w:tblLook w:val="04A0"/>
      </w:tblPr>
      <w:tblGrid>
        <w:gridCol w:w="1689"/>
        <w:gridCol w:w="1196"/>
        <w:gridCol w:w="1756"/>
        <w:gridCol w:w="1101"/>
        <w:gridCol w:w="1136"/>
        <w:gridCol w:w="1068"/>
        <w:gridCol w:w="1984"/>
      </w:tblGrid>
      <w:tr w:rsidR="00D345CC" w:rsidRPr="00D345CC" w:rsidTr="00986ABC">
        <w:trPr>
          <w:trHeight w:val="420"/>
        </w:trPr>
        <w:tc>
          <w:tcPr>
            <w:tcW w:w="1689" w:type="dxa"/>
            <w:vMerge w:val="restart"/>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Породы лесных насаждений</w:t>
            </w:r>
          </w:p>
        </w:tc>
        <w:tc>
          <w:tcPr>
            <w:tcW w:w="1196" w:type="dxa"/>
            <w:vMerge w:val="restart"/>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Разряды</w:t>
            </w:r>
          </w:p>
          <w:p w:rsidR="00D345CC" w:rsidRPr="00D345CC" w:rsidRDefault="00D345CC" w:rsidP="00D345CC">
            <w:pPr>
              <w:pStyle w:val="21"/>
              <w:rPr>
                <w:sz w:val="20"/>
              </w:rPr>
            </w:pPr>
            <w:r w:rsidRPr="00D345CC">
              <w:rPr>
                <w:sz w:val="20"/>
              </w:rPr>
              <w:t>такс</w:t>
            </w:r>
          </w:p>
        </w:tc>
        <w:tc>
          <w:tcPr>
            <w:tcW w:w="1756" w:type="dxa"/>
            <w:vMerge w:val="restart"/>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Расстояние</w:t>
            </w:r>
          </w:p>
          <w:p w:rsidR="00D345CC" w:rsidRPr="00D345CC" w:rsidRDefault="00D345CC" w:rsidP="00D345CC">
            <w:pPr>
              <w:pStyle w:val="21"/>
              <w:rPr>
                <w:sz w:val="20"/>
              </w:rPr>
            </w:pPr>
            <w:r w:rsidRPr="00D345CC">
              <w:rPr>
                <w:sz w:val="20"/>
              </w:rPr>
              <w:t>вывозки,</w:t>
            </w:r>
          </w:p>
          <w:p w:rsidR="00D345CC" w:rsidRPr="00D345CC" w:rsidRDefault="00D345CC" w:rsidP="00D345CC">
            <w:pPr>
              <w:pStyle w:val="21"/>
              <w:rPr>
                <w:sz w:val="20"/>
              </w:rPr>
            </w:pPr>
            <w:r w:rsidRPr="00D345CC">
              <w:rPr>
                <w:sz w:val="20"/>
              </w:rPr>
              <w:t>км</w:t>
            </w:r>
          </w:p>
        </w:tc>
        <w:tc>
          <w:tcPr>
            <w:tcW w:w="5289" w:type="dxa"/>
            <w:gridSpan w:val="4"/>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Ставка платы, рублей за 1 плотный куб. м</w:t>
            </w:r>
          </w:p>
        </w:tc>
      </w:tr>
      <w:tr w:rsidR="00D345CC" w:rsidRPr="00D345CC" w:rsidTr="00986ABC">
        <w:trPr>
          <w:trHeight w:val="362"/>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tcPr>
          <w:p w:rsidR="00D345CC" w:rsidRPr="00D345CC" w:rsidRDefault="00D345CC" w:rsidP="00D345CC">
            <w:pPr>
              <w:pStyle w:val="21"/>
              <w:rPr>
                <w:sz w:val="20"/>
              </w:rPr>
            </w:pPr>
          </w:p>
        </w:tc>
        <w:tc>
          <w:tcPr>
            <w:tcW w:w="1196" w:type="dxa"/>
            <w:vMerge/>
            <w:tcBorders>
              <w:top w:val="single" w:sz="6" w:space="0" w:color="000000"/>
              <w:left w:val="single" w:sz="6" w:space="0" w:color="000000"/>
              <w:bottom w:val="single" w:sz="6" w:space="0" w:color="000000"/>
              <w:right w:val="single" w:sz="6" w:space="0" w:color="000000"/>
            </w:tcBorders>
            <w:tcMar>
              <w:left w:w="7" w:type="dxa"/>
              <w:right w:w="7" w:type="dxa"/>
            </w:tcMar>
          </w:tcPr>
          <w:p w:rsidR="00D345CC" w:rsidRPr="00D345CC" w:rsidRDefault="00D345CC" w:rsidP="00D345CC">
            <w:pPr>
              <w:pStyle w:val="21"/>
              <w:rPr>
                <w:sz w:val="20"/>
              </w:rPr>
            </w:pPr>
          </w:p>
        </w:tc>
        <w:tc>
          <w:tcPr>
            <w:tcW w:w="1756" w:type="dxa"/>
            <w:vMerge/>
            <w:tcBorders>
              <w:top w:val="single" w:sz="6" w:space="0" w:color="000000"/>
              <w:left w:val="single" w:sz="6" w:space="0" w:color="000000"/>
              <w:bottom w:val="single" w:sz="6" w:space="0" w:color="000000"/>
              <w:right w:val="single" w:sz="6" w:space="0" w:color="000000"/>
            </w:tcBorders>
            <w:tcMar>
              <w:left w:w="7" w:type="dxa"/>
              <w:right w:w="7" w:type="dxa"/>
            </w:tcMar>
          </w:tcPr>
          <w:p w:rsidR="00D345CC" w:rsidRPr="00D345CC" w:rsidRDefault="00D345CC" w:rsidP="00D345CC">
            <w:pPr>
              <w:pStyle w:val="21"/>
              <w:rPr>
                <w:sz w:val="20"/>
              </w:rPr>
            </w:pPr>
          </w:p>
        </w:tc>
        <w:tc>
          <w:tcPr>
            <w:tcW w:w="3305" w:type="dxa"/>
            <w:gridSpan w:val="3"/>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деловая древесина</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дровяная древесина</w:t>
            </w:r>
          </w:p>
          <w:p w:rsidR="00D345CC" w:rsidRPr="00D345CC" w:rsidRDefault="00D345CC" w:rsidP="00D345CC">
            <w:pPr>
              <w:pStyle w:val="21"/>
              <w:rPr>
                <w:sz w:val="20"/>
              </w:rPr>
            </w:pPr>
            <w:r w:rsidRPr="00D345CC">
              <w:rPr>
                <w:sz w:val="20"/>
              </w:rPr>
              <w:t>крупная средняя мелкая</w:t>
            </w:r>
          </w:p>
        </w:tc>
      </w:tr>
      <w:tr w:rsidR="00D345CC" w:rsidRPr="00D345CC" w:rsidTr="00986ABC">
        <w:trPr>
          <w:trHeight w:val="255"/>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tcPr>
          <w:p w:rsidR="00D345CC" w:rsidRPr="00D345CC" w:rsidRDefault="00D345CC" w:rsidP="00D345CC">
            <w:pPr>
              <w:pStyle w:val="21"/>
              <w:rPr>
                <w:sz w:val="20"/>
              </w:rPr>
            </w:pPr>
          </w:p>
        </w:tc>
        <w:tc>
          <w:tcPr>
            <w:tcW w:w="1196" w:type="dxa"/>
            <w:vMerge/>
            <w:tcBorders>
              <w:top w:val="single" w:sz="6" w:space="0" w:color="000000"/>
              <w:left w:val="single" w:sz="6" w:space="0" w:color="000000"/>
              <w:bottom w:val="single" w:sz="6" w:space="0" w:color="000000"/>
              <w:right w:val="single" w:sz="6" w:space="0" w:color="000000"/>
            </w:tcBorders>
            <w:tcMar>
              <w:left w:w="7" w:type="dxa"/>
              <w:right w:w="7" w:type="dxa"/>
            </w:tcMar>
          </w:tcPr>
          <w:p w:rsidR="00D345CC" w:rsidRPr="00D345CC" w:rsidRDefault="00D345CC" w:rsidP="00D345CC">
            <w:pPr>
              <w:pStyle w:val="21"/>
              <w:rPr>
                <w:sz w:val="20"/>
              </w:rPr>
            </w:pPr>
          </w:p>
        </w:tc>
        <w:tc>
          <w:tcPr>
            <w:tcW w:w="1756" w:type="dxa"/>
            <w:vMerge/>
            <w:tcBorders>
              <w:top w:val="single" w:sz="6" w:space="0" w:color="000000"/>
              <w:left w:val="single" w:sz="6" w:space="0" w:color="000000"/>
              <w:bottom w:val="single" w:sz="6" w:space="0" w:color="000000"/>
              <w:right w:val="single" w:sz="6" w:space="0" w:color="000000"/>
            </w:tcBorders>
            <w:tcMar>
              <w:left w:w="7" w:type="dxa"/>
              <w:right w:w="7" w:type="dxa"/>
            </w:tcMar>
          </w:tcPr>
          <w:p w:rsidR="00D345CC" w:rsidRPr="00D345CC" w:rsidRDefault="00D345CC" w:rsidP="00D345CC">
            <w:pPr>
              <w:pStyle w:val="21"/>
              <w:rPr>
                <w:sz w:val="20"/>
              </w:rPr>
            </w:pP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крупная</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средняя</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мелкая</w:t>
            </w:r>
          </w:p>
        </w:tc>
        <w:tc>
          <w:tcPr>
            <w:tcW w:w="1984" w:type="dxa"/>
            <w:tcBorders>
              <w:top w:val="single" w:sz="6" w:space="0" w:color="000000"/>
              <w:left w:val="single" w:sz="6" w:space="0" w:color="000000"/>
              <w:bottom w:val="single" w:sz="6" w:space="0" w:color="000000"/>
              <w:right w:val="single" w:sz="6" w:space="0" w:color="000000"/>
            </w:tcBorders>
            <w:tcMar>
              <w:left w:w="7" w:type="dxa"/>
              <w:right w:w="7" w:type="dxa"/>
            </w:tcMar>
          </w:tcPr>
          <w:p w:rsidR="00D345CC" w:rsidRPr="00D345CC" w:rsidRDefault="00D345CC" w:rsidP="00D345CC">
            <w:pPr>
              <w:pStyle w:val="21"/>
              <w:rPr>
                <w:sz w:val="20"/>
              </w:rPr>
            </w:pPr>
          </w:p>
        </w:tc>
      </w:tr>
      <w:tr w:rsidR="00D345CC" w:rsidRPr="00D345CC" w:rsidTr="00986ABC">
        <w:trPr>
          <w:trHeight w:val="23"/>
        </w:trPr>
        <w:tc>
          <w:tcPr>
            <w:tcW w:w="1689" w:type="dxa"/>
            <w:vMerge w:val="restart"/>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Сосна</w:t>
            </w: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1</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до 10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90,54</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64,62</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32,4</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2,34</w:t>
            </w:r>
          </w:p>
        </w:tc>
      </w:tr>
      <w:tr w:rsidR="00D345CC" w:rsidRPr="00D345CC" w:rsidTr="00986ABC">
        <w:trPr>
          <w:trHeight w:val="23"/>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2</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10,1 - 25</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82,26</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58,68</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29,7</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2,34</w:t>
            </w:r>
          </w:p>
        </w:tc>
      </w:tr>
      <w:tr w:rsidR="00D345CC" w:rsidRPr="00D345CC" w:rsidTr="00986ABC">
        <w:trPr>
          <w:trHeight w:val="23"/>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3</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25,1 - 40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69,66</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49,86</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25,38</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1,98</w:t>
            </w:r>
          </w:p>
        </w:tc>
      </w:tr>
      <w:tr w:rsidR="00D345CC" w:rsidRPr="00D345CC" w:rsidTr="00986ABC">
        <w:trPr>
          <w:trHeight w:val="23"/>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4</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40,1 - 60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53,46</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38,34</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19,44</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1,98</w:t>
            </w:r>
          </w:p>
        </w:tc>
      </w:tr>
      <w:tr w:rsidR="00D345CC" w:rsidRPr="00D345CC" w:rsidTr="00986ABC">
        <w:trPr>
          <w:trHeight w:val="23"/>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5</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60,1 - 80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41,22</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29,7</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14,94</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1,26</w:t>
            </w:r>
          </w:p>
        </w:tc>
      </w:tr>
      <w:tr w:rsidR="00D345CC" w:rsidRPr="00D345CC" w:rsidTr="00986ABC">
        <w:trPr>
          <w:trHeight w:val="23"/>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6</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80,1 - 100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32,76</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23,4</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11,52</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1,26</w:t>
            </w:r>
          </w:p>
        </w:tc>
      </w:tr>
      <w:tr w:rsidR="00D345CC" w:rsidRPr="00D345CC" w:rsidTr="00986ABC">
        <w:trPr>
          <w:trHeight w:val="23"/>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7</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24,48</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17,46</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9</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0,36</w:t>
            </w:r>
          </w:p>
        </w:tc>
      </w:tr>
      <w:tr w:rsidR="00D345CC" w:rsidRPr="00D345CC" w:rsidTr="00986ABC">
        <w:trPr>
          <w:trHeight w:val="23"/>
        </w:trPr>
        <w:tc>
          <w:tcPr>
            <w:tcW w:w="1689" w:type="dxa"/>
            <w:vMerge w:val="restart"/>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Кедр</w:t>
            </w: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1</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до 10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108,54</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77,58</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38,88</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2,7</w:t>
            </w:r>
          </w:p>
        </w:tc>
      </w:tr>
      <w:tr w:rsidR="00D345CC" w:rsidRPr="00D345CC" w:rsidTr="00986ABC">
        <w:trPr>
          <w:trHeight w:val="23"/>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2</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10,1 - 25</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99</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70,56</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34,92</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2,7</w:t>
            </w:r>
          </w:p>
        </w:tc>
      </w:tr>
      <w:tr w:rsidR="00D345CC" w:rsidRPr="00D345CC" w:rsidTr="00986ABC">
        <w:trPr>
          <w:trHeight w:val="23"/>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3</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25,1 - 40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84,24</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60,12</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30,06</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2,34</w:t>
            </w:r>
          </w:p>
        </w:tc>
      </w:tr>
      <w:tr w:rsidR="00D345CC" w:rsidRPr="00D345CC" w:rsidTr="00986ABC">
        <w:trPr>
          <w:trHeight w:val="23"/>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4</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40,1 - 60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64,44</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45,9</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23,04</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1,98</w:t>
            </w:r>
          </w:p>
        </w:tc>
      </w:tr>
      <w:tr w:rsidR="00D345CC" w:rsidRPr="00D345CC" w:rsidTr="00986ABC">
        <w:trPr>
          <w:trHeight w:val="23"/>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5</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60,1 - 80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49,5</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34,92</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17,46</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1,26</w:t>
            </w:r>
          </w:p>
        </w:tc>
      </w:tr>
      <w:tr w:rsidR="00D345CC" w:rsidRPr="00D345CC" w:rsidTr="00986ABC">
        <w:trPr>
          <w:trHeight w:val="23"/>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6</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80,1 - 100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39,24</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28,08</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14,22</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1,26</w:t>
            </w:r>
          </w:p>
        </w:tc>
      </w:tr>
      <w:tr w:rsidR="00D345CC" w:rsidRPr="00D345CC" w:rsidTr="00986ABC">
        <w:trPr>
          <w:trHeight w:val="23"/>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7</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29,7</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21,06</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10,62</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0,36</w:t>
            </w:r>
          </w:p>
        </w:tc>
      </w:tr>
      <w:tr w:rsidR="00D345CC" w:rsidRPr="00D345CC" w:rsidTr="00986ABC">
        <w:trPr>
          <w:trHeight w:val="23"/>
        </w:trPr>
        <w:tc>
          <w:tcPr>
            <w:tcW w:w="1689" w:type="dxa"/>
            <w:vMerge w:val="restart"/>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Лиственница</w:t>
            </w: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1</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до 10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72,54</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51,84</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25,74</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2,34</w:t>
            </w:r>
          </w:p>
        </w:tc>
      </w:tr>
      <w:tr w:rsidR="00D345CC" w:rsidRPr="00D345CC" w:rsidTr="00986ABC">
        <w:trPr>
          <w:trHeight w:val="23"/>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2</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10,1 - 25</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66,06</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47,16</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23,4</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1,98</w:t>
            </w:r>
          </w:p>
        </w:tc>
      </w:tr>
      <w:tr w:rsidR="00D345CC" w:rsidRPr="00D345CC" w:rsidTr="00986ABC">
        <w:trPr>
          <w:trHeight w:val="23"/>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3</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25,1 - 40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55,8</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40,32</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19,8</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1,98</w:t>
            </w:r>
          </w:p>
        </w:tc>
      </w:tr>
      <w:tr w:rsidR="00D345CC" w:rsidRPr="00D345CC" w:rsidTr="00986ABC">
        <w:trPr>
          <w:trHeight w:val="23"/>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4</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40,1 - 60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42,84</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30,42</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15,12</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1,26</w:t>
            </w:r>
          </w:p>
        </w:tc>
      </w:tr>
      <w:tr w:rsidR="00D345CC" w:rsidRPr="00D345CC" w:rsidTr="00986ABC">
        <w:trPr>
          <w:trHeight w:val="23"/>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5</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60,1 - 80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32,76</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23,4</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11,52</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1,26</w:t>
            </w:r>
          </w:p>
        </w:tc>
      </w:tr>
      <w:tr w:rsidR="00D345CC" w:rsidRPr="00D345CC" w:rsidTr="00986ABC">
        <w:trPr>
          <w:trHeight w:val="23"/>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6</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80,1 - 100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26,46</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18,9</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9,18</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0,36</w:t>
            </w:r>
          </w:p>
        </w:tc>
      </w:tr>
      <w:tr w:rsidR="00D345CC" w:rsidRPr="00D345CC" w:rsidTr="00986ABC">
        <w:trPr>
          <w:trHeight w:val="23"/>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7</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19,8</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14,22</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7,02</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0,36</w:t>
            </w:r>
          </w:p>
        </w:tc>
      </w:tr>
      <w:tr w:rsidR="00D345CC" w:rsidRPr="00D345CC" w:rsidTr="00986ABC">
        <w:trPr>
          <w:trHeight w:val="20"/>
        </w:trPr>
        <w:tc>
          <w:tcPr>
            <w:tcW w:w="1689" w:type="dxa"/>
            <w:vMerge w:val="restart"/>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Ель, Пихта</w:t>
            </w: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1</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до 10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81,9</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58,14</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29,7</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2,34</w:t>
            </w:r>
          </w:p>
        </w:tc>
      </w:tr>
      <w:tr w:rsidR="00D345CC" w:rsidRPr="00D345CC" w:rsidTr="00986ABC">
        <w:trPr>
          <w:trHeight w:val="20"/>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2</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10,1 - 25</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73,98</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53,1</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26,46</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2,34</w:t>
            </w:r>
          </w:p>
        </w:tc>
      </w:tr>
      <w:tr w:rsidR="00D345CC" w:rsidRPr="00D345CC" w:rsidTr="00986ABC">
        <w:trPr>
          <w:trHeight w:val="20"/>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3</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25,1 - 40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62,64</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45,18</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22,14</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1,98</w:t>
            </w:r>
          </w:p>
        </w:tc>
      </w:tr>
      <w:tr w:rsidR="00D345CC" w:rsidRPr="00D345CC" w:rsidTr="00986ABC">
        <w:trPr>
          <w:trHeight w:val="20"/>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4</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40,1 - 60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48,24</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34,74</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17,1</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1,26</w:t>
            </w:r>
          </w:p>
        </w:tc>
      </w:tr>
      <w:tr w:rsidR="00D345CC" w:rsidRPr="00D345CC" w:rsidTr="00986ABC">
        <w:trPr>
          <w:trHeight w:val="20"/>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5</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60,1 - 80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36,9</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26,46</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13,5</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1,26</w:t>
            </w:r>
          </w:p>
        </w:tc>
      </w:tr>
      <w:tr w:rsidR="00D345CC" w:rsidRPr="00D345CC" w:rsidTr="00986ABC">
        <w:trPr>
          <w:trHeight w:val="20"/>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6</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80,1 - 100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29,7</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21,06</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10,62</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0,36</w:t>
            </w:r>
          </w:p>
        </w:tc>
      </w:tr>
      <w:tr w:rsidR="00D345CC" w:rsidRPr="00D345CC" w:rsidTr="00986ABC">
        <w:trPr>
          <w:trHeight w:val="20"/>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7</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22,14</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15,84</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8,28</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0,36</w:t>
            </w:r>
          </w:p>
        </w:tc>
      </w:tr>
      <w:tr w:rsidR="00D345CC" w:rsidRPr="00D345CC" w:rsidTr="00986ABC">
        <w:trPr>
          <w:trHeight w:val="20"/>
        </w:trPr>
        <w:tc>
          <w:tcPr>
            <w:tcW w:w="1689" w:type="dxa"/>
            <w:vMerge w:val="restart"/>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Береза</w:t>
            </w: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1</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до 10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45,18</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32,4</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16,56</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2,7</w:t>
            </w:r>
          </w:p>
        </w:tc>
      </w:tr>
      <w:tr w:rsidR="00D345CC" w:rsidRPr="00D345CC" w:rsidTr="00986ABC">
        <w:trPr>
          <w:trHeight w:val="20"/>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2</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10,1 - 25</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41,22</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29,7</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14,94</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2,7</w:t>
            </w:r>
          </w:p>
        </w:tc>
      </w:tr>
      <w:tr w:rsidR="00D345CC" w:rsidRPr="00D345CC" w:rsidTr="00986ABC">
        <w:trPr>
          <w:trHeight w:val="20"/>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3</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25,1 - 40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34,92</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25,38</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12,6</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1,98</w:t>
            </w:r>
          </w:p>
        </w:tc>
      </w:tr>
      <w:tr w:rsidR="00D345CC" w:rsidRPr="00D345CC" w:rsidTr="00986ABC">
        <w:trPr>
          <w:trHeight w:val="20"/>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4</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40,1 - 60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27,36</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19,44</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9,18</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1,98</w:t>
            </w:r>
          </w:p>
        </w:tc>
      </w:tr>
      <w:tr w:rsidR="00D345CC" w:rsidRPr="00D345CC" w:rsidTr="00986ABC">
        <w:trPr>
          <w:trHeight w:val="20"/>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5</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60,1 - 80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20,88</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14,94</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7,92</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1,26</w:t>
            </w:r>
          </w:p>
        </w:tc>
      </w:tr>
      <w:tr w:rsidR="00D345CC" w:rsidRPr="00D345CC" w:rsidTr="00986ABC">
        <w:trPr>
          <w:trHeight w:val="20"/>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6</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80,1 - 100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16,56</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11,52</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5,94</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1,26</w:t>
            </w:r>
          </w:p>
        </w:tc>
      </w:tr>
      <w:tr w:rsidR="00D345CC" w:rsidRPr="00D345CC" w:rsidTr="00986ABC">
        <w:trPr>
          <w:trHeight w:val="20"/>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7</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12,6</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9</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4,68</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0,36</w:t>
            </w:r>
          </w:p>
        </w:tc>
      </w:tr>
      <w:tr w:rsidR="00D345CC" w:rsidRPr="00D345CC" w:rsidTr="00986ABC">
        <w:trPr>
          <w:trHeight w:val="20"/>
        </w:trPr>
        <w:tc>
          <w:tcPr>
            <w:tcW w:w="1689" w:type="dxa"/>
            <w:vMerge w:val="restart"/>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Осина, Ольха белая, Тополь</w:t>
            </w: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1</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до 10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9</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6,66</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3,6</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0,36</w:t>
            </w:r>
          </w:p>
        </w:tc>
      </w:tr>
      <w:tr w:rsidR="00D345CC" w:rsidRPr="00D345CC" w:rsidTr="00986ABC">
        <w:trPr>
          <w:trHeight w:val="20"/>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2</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10,1 - 25</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8,28</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5,94</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2,7</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0,36</w:t>
            </w:r>
          </w:p>
        </w:tc>
      </w:tr>
      <w:tr w:rsidR="00D345CC" w:rsidRPr="00D345CC" w:rsidTr="00986ABC">
        <w:trPr>
          <w:trHeight w:val="20"/>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3</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25,1 - 40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7,02</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5,04</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2,34</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0,36</w:t>
            </w:r>
          </w:p>
        </w:tc>
      </w:tr>
      <w:tr w:rsidR="00D345CC" w:rsidRPr="00D345CC" w:rsidTr="00986ABC">
        <w:trPr>
          <w:trHeight w:val="20"/>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4</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40,1 - 60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5,04</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4,32</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1,98</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0,36</w:t>
            </w:r>
          </w:p>
        </w:tc>
      </w:tr>
      <w:tr w:rsidR="00D345CC" w:rsidRPr="00D345CC" w:rsidTr="00986ABC">
        <w:trPr>
          <w:trHeight w:val="20"/>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5</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60,1 - 80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4,32</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2,7</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1,98</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0,36</w:t>
            </w:r>
          </w:p>
        </w:tc>
      </w:tr>
      <w:tr w:rsidR="00D345CC" w:rsidRPr="00D345CC" w:rsidTr="00986ABC">
        <w:trPr>
          <w:trHeight w:val="20"/>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6</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80,1 - 100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3,6</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2,34</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1,26</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0,36</w:t>
            </w:r>
          </w:p>
        </w:tc>
      </w:tr>
      <w:tr w:rsidR="00D345CC" w:rsidRPr="00D345CC" w:rsidTr="00986ABC">
        <w:trPr>
          <w:trHeight w:val="20"/>
        </w:trPr>
        <w:tc>
          <w:tcPr>
            <w:tcW w:w="1689" w:type="dxa"/>
            <w:vMerge/>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7</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2,34</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1,98</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1,26</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0,04</w:t>
            </w:r>
          </w:p>
        </w:tc>
      </w:tr>
      <w:tr w:rsidR="00D345CC" w:rsidRPr="00D345CC" w:rsidTr="00986ABC">
        <w:trPr>
          <w:trHeight w:val="20"/>
        </w:trPr>
        <w:tc>
          <w:tcPr>
            <w:tcW w:w="1689" w:type="dxa"/>
            <w:vMerge w:val="restart"/>
            <w:tcBorders>
              <w:top w:val="single" w:sz="6" w:space="0" w:color="000000"/>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r w:rsidRPr="00D345CC">
              <w:rPr>
                <w:sz w:val="20"/>
              </w:rPr>
              <w:t>Ильм</w:t>
            </w: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1</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до 10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34,56</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24,84</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12,6</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0,36</w:t>
            </w:r>
          </w:p>
        </w:tc>
      </w:tr>
      <w:tr w:rsidR="00D345CC" w:rsidRPr="00D345CC" w:rsidTr="00986ABC">
        <w:trPr>
          <w:trHeight w:val="20"/>
        </w:trPr>
        <w:tc>
          <w:tcPr>
            <w:tcW w:w="1689" w:type="dxa"/>
            <w:vMerge/>
            <w:tcBorders>
              <w:left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2</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10,1 - 25</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31,86</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22,32</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11,34</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0,36</w:t>
            </w:r>
          </w:p>
        </w:tc>
      </w:tr>
      <w:tr w:rsidR="00D345CC" w:rsidRPr="00D345CC" w:rsidTr="00986ABC">
        <w:trPr>
          <w:trHeight w:val="20"/>
        </w:trPr>
        <w:tc>
          <w:tcPr>
            <w:tcW w:w="1689" w:type="dxa"/>
            <w:vMerge/>
            <w:tcBorders>
              <w:left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3</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25,1 - 40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27,18</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19,62</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9,9</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0,36</w:t>
            </w:r>
          </w:p>
        </w:tc>
      </w:tr>
      <w:tr w:rsidR="00D345CC" w:rsidRPr="00D345CC" w:rsidTr="00986ABC">
        <w:trPr>
          <w:trHeight w:val="20"/>
        </w:trPr>
        <w:tc>
          <w:tcPr>
            <w:tcW w:w="1689" w:type="dxa"/>
            <w:vMerge/>
            <w:tcBorders>
              <w:left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4</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40,1 - 60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20,52</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14,94</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7,92</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0,36</w:t>
            </w:r>
          </w:p>
        </w:tc>
      </w:tr>
      <w:tr w:rsidR="00D345CC" w:rsidRPr="00D345CC" w:rsidTr="00986ABC">
        <w:trPr>
          <w:trHeight w:val="20"/>
        </w:trPr>
        <w:tc>
          <w:tcPr>
            <w:tcW w:w="1689" w:type="dxa"/>
            <w:vMerge/>
            <w:tcBorders>
              <w:left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5</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60,1 - 80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16,2</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11,34</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5,94</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0,36</w:t>
            </w:r>
          </w:p>
        </w:tc>
      </w:tr>
      <w:tr w:rsidR="00D345CC" w:rsidRPr="00D345CC" w:rsidTr="00986ABC">
        <w:trPr>
          <w:trHeight w:val="20"/>
        </w:trPr>
        <w:tc>
          <w:tcPr>
            <w:tcW w:w="1689" w:type="dxa"/>
            <w:vMerge/>
            <w:tcBorders>
              <w:left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6</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80,1 - 100</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12,6</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8,64</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4,32</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0,36</w:t>
            </w:r>
          </w:p>
        </w:tc>
      </w:tr>
      <w:tr w:rsidR="00D345CC" w:rsidRPr="00D345CC" w:rsidTr="00986ABC">
        <w:trPr>
          <w:trHeight w:val="20"/>
        </w:trPr>
        <w:tc>
          <w:tcPr>
            <w:tcW w:w="1689" w:type="dxa"/>
            <w:vMerge/>
            <w:tcBorders>
              <w:left w:val="single" w:sz="6" w:space="0" w:color="000000"/>
              <w:bottom w:val="single" w:sz="6" w:space="0" w:color="000000"/>
              <w:right w:val="single" w:sz="6" w:space="0" w:color="000000"/>
            </w:tcBorders>
            <w:tcMar>
              <w:left w:w="7" w:type="dxa"/>
              <w:right w:w="7" w:type="dxa"/>
            </w:tcMar>
            <w:vAlign w:val="center"/>
          </w:tcPr>
          <w:p w:rsidR="00D345CC" w:rsidRPr="00D345CC" w:rsidRDefault="00D345CC" w:rsidP="00D345CC">
            <w:pPr>
              <w:pStyle w:val="21"/>
              <w:rPr>
                <w:sz w:val="20"/>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D345CC" w:rsidRPr="00D345CC" w:rsidRDefault="00D345CC" w:rsidP="00D345CC">
            <w:pPr>
              <w:pStyle w:val="21"/>
              <w:rPr>
                <w:sz w:val="20"/>
              </w:rPr>
            </w:pPr>
            <w:r w:rsidRPr="00D345CC">
              <w:rPr>
                <w:sz w:val="20"/>
              </w:rPr>
              <w:t>7</w:t>
            </w:r>
          </w:p>
        </w:tc>
        <w:tc>
          <w:tcPr>
            <w:tcW w:w="175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100,1 и более</w:t>
            </w:r>
          </w:p>
        </w:tc>
        <w:tc>
          <w:tcPr>
            <w:tcW w:w="1101"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9,9</w:t>
            </w:r>
          </w:p>
        </w:tc>
        <w:tc>
          <w:tcPr>
            <w:tcW w:w="1136"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6,66</w:t>
            </w:r>
          </w:p>
        </w:tc>
        <w:tc>
          <w:tcPr>
            <w:tcW w:w="1068"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3,96</w:t>
            </w:r>
          </w:p>
        </w:tc>
        <w:tc>
          <w:tcPr>
            <w:tcW w:w="1984" w:type="dxa"/>
            <w:tcBorders>
              <w:top w:val="single" w:sz="6" w:space="0" w:color="000000"/>
              <w:left w:val="single" w:sz="6" w:space="0" w:color="000000"/>
              <w:bottom w:val="single" w:sz="6" w:space="0" w:color="000000"/>
              <w:right w:val="single" w:sz="6" w:space="0" w:color="000000"/>
            </w:tcBorders>
          </w:tcPr>
          <w:p w:rsidR="00D345CC" w:rsidRPr="00D345CC" w:rsidRDefault="00D345CC" w:rsidP="00D345CC">
            <w:pPr>
              <w:pStyle w:val="21"/>
              <w:rPr>
                <w:sz w:val="20"/>
              </w:rPr>
            </w:pPr>
            <w:r w:rsidRPr="00D345CC">
              <w:rPr>
                <w:sz w:val="20"/>
              </w:rPr>
              <w:t>0,36</w:t>
            </w:r>
          </w:p>
        </w:tc>
      </w:tr>
    </w:tbl>
    <w:p w:rsidR="00D345CC" w:rsidRPr="00D345CC" w:rsidRDefault="00D345CC" w:rsidP="00D345CC">
      <w:pPr>
        <w:pStyle w:val="21"/>
        <w:rPr>
          <w:bCs/>
          <w:sz w:val="20"/>
        </w:rPr>
      </w:pPr>
    </w:p>
    <w:p w:rsidR="00D345CC" w:rsidRPr="00D345CC" w:rsidRDefault="00D345CC" w:rsidP="00D345CC">
      <w:pPr>
        <w:pStyle w:val="21"/>
        <w:rPr>
          <w:sz w:val="20"/>
        </w:rPr>
      </w:pPr>
      <w:r w:rsidRPr="00D345CC">
        <w:rPr>
          <w:b/>
          <w:bCs/>
          <w:sz w:val="20"/>
        </w:rPr>
        <w:t>Кустарники</w:t>
      </w:r>
    </w:p>
    <w:tbl>
      <w:tblPr>
        <w:tblW w:w="9080" w:type="dxa"/>
        <w:tblInd w:w="20" w:type="dxa"/>
        <w:tblLayout w:type="fixed"/>
        <w:tblCellMar>
          <w:left w:w="10" w:type="dxa"/>
          <w:right w:w="10" w:type="dxa"/>
        </w:tblCellMar>
        <w:tblLook w:val="04A0"/>
      </w:tblPr>
      <w:tblGrid>
        <w:gridCol w:w="780"/>
        <w:gridCol w:w="2921"/>
        <w:gridCol w:w="2714"/>
        <w:gridCol w:w="2665"/>
      </w:tblGrid>
      <w:tr w:rsidR="00D345CC" w:rsidRPr="00D345CC" w:rsidTr="002A7AAC">
        <w:tc>
          <w:tcPr>
            <w:tcW w:w="779" w:type="dxa"/>
            <w:vMerge w:val="restart"/>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N п/п</w:t>
            </w:r>
          </w:p>
        </w:tc>
        <w:tc>
          <w:tcPr>
            <w:tcW w:w="2921" w:type="dxa"/>
            <w:vMerge w:val="restart"/>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Возраст посадок, лет</w:t>
            </w:r>
          </w:p>
        </w:tc>
        <w:tc>
          <w:tcPr>
            <w:tcW w:w="5379" w:type="dxa"/>
            <w:gridSpan w:val="2"/>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Стоимость одного кустарника, рублей</w:t>
            </w:r>
          </w:p>
        </w:tc>
      </w:tr>
      <w:tr w:rsidR="00D345CC" w:rsidRPr="00D345CC" w:rsidTr="002A7AAC">
        <w:tc>
          <w:tcPr>
            <w:tcW w:w="779" w:type="dxa"/>
            <w:vMerge/>
            <w:tcBorders>
              <w:top w:val="single" w:sz="8" w:space="0" w:color="000000"/>
              <w:left w:val="single" w:sz="8" w:space="0" w:color="000000"/>
              <w:bottom w:val="single" w:sz="8" w:space="0" w:color="000000"/>
              <w:right w:val="single" w:sz="8" w:space="0" w:color="000000"/>
            </w:tcBorders>
            <w:vAlign w:val="center"/>
          </w:tcPr>
          <w:p w:rsidR="00D345CC" w:rsidRPr="00D345CC" w:rsidRDefault="00D345CC" w:rsidP="00D345CC">
            <w:pPr>
              <w:pStyle w:val="21"/>
              <w:rPr>
                <w:sz w:val="20"/>
              </w:rPr>
            </w:pPr>
          </w:p>
        </w:tc>
        <w:tc>
          <w:tcPr>
            <w:tcW w:w="2921" w:type="dxa"/>
            <w:vMerge/>
            <w:tcBorders>
              <w:top w:val="single" w:sz="8" w:space="0" w:color="000000"/>
              <w:left w:val="single" w:sz="8" w:space="0" w:color="000000"/>
              <w:bottom w:val="single" w:sz="8" w:space="0" w:color="000000"/>
              <w:right w:val="single" w:sz="8" w:space="0" w:color="000000"/>
            </w:tcBorders>
            <w:vAlign w:val="center"/>
          </w:tcPr>
          <w:p w:rsidR="00D345CC" w:rsidRPr="00D345CC" w:rsidRDefault="00D345CC" w:rsidP="00D345CC">
            <w:pPr>
              <w:pStyle w:val="21"/>
              <w:rPr>
                <w:sz w:val="20"/>
              </w:rPr>
            </w:pPr>
          </w:p>
        </w:tc>
        <w:tc>
          <w:tcPr>
            <w:tcW w:w="2714"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свободно растущие</w:t>
            </w:r>
          </w:p>
        </w:tc>
        <w:tc>
          <w:tcPr>
            <w:tcW w:w="2665"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в живых изгородях</w:t>
            </w:r>
          </w:p>
        </w:tc>
      </w:tr>
      <w:tr w:rsidR="00D345CC" w:rsidRPr="00D345CC" w:rsidTr="002A7AAC">
        <w:tc>
          <w:tcPr>
            <w:tcW w:w="779"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w:t>
            </w:r>
          </w:p>
        </w:tc>
        <w:tc>
          <w:tcPr>
            <w:tcW w:w="2921"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3</w:t>
            </w:r>
          </w:p>
        </w:tc>
        <w:tc>
          <w:tcPr>
            <w:tcW w:w="2714"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435</w:t>
            </w:r>
          </w:p>
        </w:tc>
        <w:tc>
          <w:tcPr>
            <w:tcW w:w="2665"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1252</w:t>
            </w:r>
          </w:p>
        </w:tc>
      </w:tr>
      <w:tr w:rsidR="00D345CC" w:rsidRPr="00D345CC" w:rsidTr="002A7AAC">
        <w:tc>
          <w:tcPr>
            <w:tcW w:w="779"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2</w:t>
            </w:r>
          </w:p>
        </w:tc>
        <w:tc>
          <w:tcPr>
            <w:tcW w:w="2921"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4</w:t>
            </w:r>
          </w:p>
        </w:tc>
        <w:tc>
          <w:tcPr>
            <w:tcW w:w="2714"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525</w:t>
            </w:r>
          </w:p>
        </w:tc>
        <w:tc>
          <w:tcPr>
            <w:tcW w:w="2665"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1429</w:t>
            </w:r>
          </w:p>
        </w:tc>
      </w:tr>
      <w:tr w:rsidR="00D345CC" w:rsidRPr="00D345CC" w:rsidTr="002A7AAC">
        <w:tc>
          <w:tcPr>
            <w:tcW w:w="779"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3</w:t>
            </w:r>
          </w:p>
        </w:tc>
        <w:tc>
          <w:tcPr>
            <w:tcW w:w="2921"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5</w:t>
            </w:r>
          </w:p>
        </w:tc>
        <w:tc>
          <w:tcPr>
            <w:tcW w:w="2714"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614</w:t>
            </w:r>
          </w:p>
        </w:tc>
        <w:tc>
          <w:tcPr>
            <w:tcW w:w="2665"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1606</w:t>
            </w:r>
          </w:p>
        </w:tc>
      </w:tr>
      <w:tr w:rsidR="00D345CC" w:rsidRPr="00D345CC" w:rsidTr="002A7AAC">
        <w:tc>
          <w:tcPr>
            <w:tcW w:w="779"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4</w:t>
            </w:r>
          </w:p>
        </w:tc>
        <w:tc>
          <w:tcPr>
            <w:tcW w:w="2921"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6</w:t>
            </w:r>
          </w:p>
        </w:tc>
        <w:tc>
          <w:tcPr>
            <w:tcW w:w="2714"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705</w:t>
            </w:r>
          </w:p>
        </w:tc>
        <w:tc>
          <w:tcPr>
            <w:tcW w:w="2665"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1782</w:t>
            </w:r>
          </w:p>
        </w:tc>
      </w:tr>
      <w:tr w:rsidR="00D345CC" w:rsidRPr="00D345CC" w:rsidTr="002A7AAC">
        <w:tc>
          <w:tcPr>
            <w:tcW w:w="779"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5</w:t>
            </w:r>
          </w:p>
        </w:tc>
        <w:tc>
          <w:tcPr>
            <w:tcW w:w="2921"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7</w:t>
            </w:r>
          </w:p>
        </w:tc>
        <w:tc>
          <w:tcPr>
            <w:tcW w:w="2714"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795</w:t>
            </w:r>
          </w:p>
        </w:tc>
        <w:tc>
          <w:tcPr>
            <w:tcW w:w="2665"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1959</w:t>
            </w:r>
          </w:p>
        </w:tc>
      </w:tr>
      <w:tr w:rsidR="00D345CC" w:rsidRPr="00D345CC" w:rsidTr="002A7AAC">
        <w:tc>
          <w:tcPr>
            <w:tcW w:w="779"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6</w:t>
            </w:r>
          </w:p>
        </w:tc>
        <w:tc>
          <w:tcPr>
            <w:tcW w:w="2921"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8</w:t>
            </w:r>
          </w:p>
        </w:tc>
        <w:tc>
          <w:tcPr>
            <w:tcW w:w="2714"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886</w:t>
            </w:r>
          </w:p>
        </w:tc>
        <w:tc>
          <w:tcPr>
            <w:tcW w:w="2665"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2136</w:t>
            </w:r>
          </w:p>
        </w:tc>
      </w:tr>
      <w:tr w:rsidR="00D345CC" w:rsidRPr="00D345CC" w:rsidTr="002A7AAC">
        <w:tc>
          <w:tcPr>
            <w:tcW w:w="779"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7</w:t>
            </w:r>
          </w:p>
        </w:tc>
        <w:tc>
          <w:tcPr>
            <w:tcW w:w="2921"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9</w:t>
            </w:r>
          </w:p>
        </w:tc>
        <w:tc>
          <w:tcPr>
            <w:tcW w:w="2714"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977</w:t>
            </w:r>
          </w:p>
        </w:tc>
        <w:tc>
          <w:tcPr>
            <w:tcW w:w="2665"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2313</w:t>
            </w:r>
          </w:p>
        </w:tc>
      </w:tr>
      <w:tr w:rsidR="00D345CC" w:rsidRPr="00D345CC" w:rsidTr="002A7AAC">
        <w:tc>
          <w:tcPr>
            <w:tcW w:w="779"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8</w:t>
            </w:r>
          </w:p>
        </w:tc>
        <w:tc>
          <w:tcPr>
            <w:tcW w:w="2921"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10</w:t>
            </w:r>
          </w:p>
        </w:tc>
        <w:tc>
          <w:tcPr>
            <w:tcW w:w="2714"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1068</w:t>
            </w:r>
          </w:p>
        </w:tc>
        <w:tc>
          <w:tcPr>
            <w:tcW w:w="2665"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2497</w:t>
            </w:r>
          </w:p>
        </w:tc>
      </w:tr>
      <w:tr w:rsidR="00D345CC" w:rsidRPr="00D345CC" w:rsidTr="002A7AAC">
        <w:tc>
          <w:tcPr>
            <w:tcW w:w="779"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9</w:t>
            </w:r>
          </w:p>
        </w:tc>
        <w:tc>
          <w:tcPr>
            <w:tcW w:w="2921"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11</w:t>
            </w:r>
          </w:p>
        </w:tc>
        <w:tc>
          <w:tcPr>
            <w:tcW w:w="2714"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1156</w:t>
            </w:r>
          </w:p>
        </w:tc>
        <w:tc>
          <w:tcPr>
            <w:tcW w:w="2665"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2666</w:t>
            </w:r>
          </w:p>
        </w:tc>
      </w:tr>
      <w:tr w:rsidR="00D345CC" w:rsidRPr="00D345CC" w:rsidTr="002A7AAC">
        <w:tc>
          <w:tcPr>
            <w:tcW w:w="779"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10</w:t>
            </w:r>
          </w:p>
        </w:tc>
        <w:tc>
          <w:tcPr>
            <w:tcW w:w="2921"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12</w:t>
            </w:r>
          </w:p>
        </w:tc>
        <w:tc>
          <w:tcPr>
            <w:tcW w:w="2714"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1247</w:t>
            </w:r>
          </w:p>
        </w:tc>
        <w:tc>
          <w:tcPr>
            <w:tcW w:w="2665"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2843</w:t>
            </w:r>
          </w:p>
        </w:tc>
      </w:tr>
      <w:tr w:rsidR="00D345CC" w:rsidRPr="00D345CC" w:rsidTr="002A7AAC">
        <w:tc>
          <w:tcPr>
            <w:tcW w:w="779"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11</w:t>
            </w:r>
          </w:p>
        </w:tc>
        <w:tc>
          <w:tcPr>
            <w:tcW w:w="2921"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13</w:t>
            </w:r>
          </w:p>
        </w:tc>
        <w:tc>
          <w:tcPr>
            <w:tcW w:w="2714"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1338</w:t>
            </w:r>
          </w:p>
        </w:tc>
        <w:tc>
          <w:tcPr>
            <w:tcW w:w="2665"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3022</w:t>
            </w:r>
          </w:p>
        </w:tc>
      </w:tr>
      <w:tr w:rsidR="00D345CC" w:rsidRPr="00D345CC" w:rsidTr="002A7AAC">
        <w:tc>
          <w:tcPr>
            <w:tcW w:w="779"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12</w:t>
            </w:r>
          </w:p>
        </w:tc>
        <w:tc>
          <w:tcPr>
            <w:tcW w:w="2921"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14</w:t>
            </w:r>
          </w:p>
        </w:tc>
        <w:tc>
          <w:tcPr>
            <w:tcW w:w="2714"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1429</w:t>
            </w:r>
          </w:p>
        </w:tc>
        <w:tc>
          <w:tcPr>
            <w:tcW w:w="2665"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3199</w:t>
            </w:r>
          </w:p>
        </w:tc>
      </w:tr>
      <w:tr w:rsidR="00D345CC" w:rsidRPr="00D345CC" w:rsidTr="002A7AAC">
        <w:tc>
          <w:tcPr>
            <w:tcW w:w="779"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13</w:t>
            </w:r>
          </w:p>
        </w:tc>
        <w:tc>
          <w:tcPr>
            <w:tcW w:w="2921"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15</w:t>
            </w:r>
          </w:p>
        </w:tc>
        <w:tc>
          <w:tcPr>
            <w:tcW w:w="2714"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1520</w:t>
            </w:r>
          </w:p>
        </w:tc>
        <w:tc>
          <w:tcPr>
            <w:tcW w:w="2665"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3376</w:t>
            </w:r>
          </w:p>
        </w:tc>
      </w:tr>
      <w:tr w:rsidR="00D345CC" w:rsidRPr="00D345CC" w:rsidTr="002A7AAC">
        <w:tc>
          <w:tcPr>
            <w:tcW w:w="779"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14</w:t>
            </w:r>
          </w:p>
        </w:tc>
        <w:tc>
          <w:tcPr>
            <w:tcW w:w="2921"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16</w:t>
            </w:r>
          </w:p>
        </w:tc>
        <w:tc>
          <w:tcPr>
            <w:tcW w:w="2714"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1610</w:t>
            </w:r>
          </w:p>
        </w:tc>
        <w:tc>
          <w:tcPr>
            <w:tcW w:w="2665"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3552</w:t>
            </w:r>
          </w:p>
        </w:tc>
      </w:tr>
      <w:tr w:rsidR="00D345CC" w:rsidRPr="00D345CC" w:rsidTr="002A7AAC">
        <w:tc>
          <w:tcPr>
            <w:tcW w:w="779"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lastRenderedPageBreak/>
              <w:t>15</w:t>
            </w:r>
          </w:p>
        </w:tc>
        <w:tc>
          <w:tcPr>
            <w:tcW w:w="2921"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17</w:t>
            </w:r>
          </w:p>
        </w:tc>
        <w:tc>
          <w:tcPr>
            <w:tcW w:w="2714"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1701</w:t>
            </w:r>
          </w:p>
        </w:tc>
        <w:tc>
          <w:tcPr>
            <w:tcW w:w="2665"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3729</w:t>
            </w:r>
          </w:p>
        </w:tc>
      </w:tr>
      <w:tr w:rsidR="00D345CC" w:rsidRPr="00D345CC" w:rsidTr="002A7AAC">
        <w:tc>
          <w:tcPr>
            <w:tcW w:w="779"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16</w:t>
            </w:r>
          </w:p>
        </w:tc>
        <w:tc>
          <w:tcPr>
            <w:tcW w:w="2921"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18</w:t>
            </w:r>
          </w:p>
        </w:tc>
        <w:tc>
          <w:tcPr>
            <w:tcW w:w="2714"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1790</w:t>
            </w:r>
          </w:p>
        </w:tc>
        <w:tc>
          <w:tcPr>
            <w:tcW w:w="2665"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3906</w:t>
            </w:r>
          </w:p>
        </w:tc>
      </w:tr>
      <w:tr w:rsidR="00D345CC" w:rsidRPr="00D345CC" w:rsidTr="002A7AAC">
        <w:tc>
          <w:tcPr>
            <w:tcW w:w="779"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17</w:t>
            </w:r>
          </w:p>
        </w:tc>
        <w:tc>
          <w:tcPr>
            <w:tcW w:w="2921"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19</w:t>
            </w:r>
          </w:p>
        </w:tc>
        <w:tc>
          <w:tcPr>
            <w:tcW w:w="2714"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1881</w:t>
            </w:r>
          </w:p>
        </w:tc>
        <w:tc>
          <w:tcPr>
            <w:tcW w:w="2665"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4083</w:t>
            </w:r>
          </w:p>
        </w:tc>
      </w:tr>
      <w:tr w:rsidR="00D345CC" w:rsidRPr="00D345CC" w:rsidTr="002A7AAC">
        <w:tc>
          <w:tcPr>
            <w:tcW w:w="779"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18</w:t>
            </w:r>
          </w:p>
        </w:tc>
        <w:tc>
          <w:tcPr>
            <w:tcW w:w="2921"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20 и более</w:t>
            </w:r>
          </w:p>
        </w:tc>
        <w:tc>
          <w:tcPr>
            <w:tcW w:w="2714"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1971</w:t>
            </w:r>
          </w:p>
        </w:tc>
        <w:tc>
          <w:tcPr>
            <w:tcW w:w="2665"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4259</w:t>
            </w:r>
          </w:p>
        </w:tc>
      </w:tr>
    </w:tbl>
    <w:p w:rsidR="00D345CC" w:rsidRPr="00D345CC" w:rsidRDefault="00D345CC" w:rsidP="00D345CC">
      <w:pPr>
        <w:pStyle w:val="21"/>
        <w:rPr>
          <w:bCs/>
          <w:sz w:val="20"/>
        </w:rPr>
      </w:pPr>
    </w:p>
    <w:p w:rsidR="00D345CC" w:rsidRPr="00D345CC" w:rsidRDefault="00D345CC" w:rsidP="00D345CC">
      <w:pPr>
        <w:pStyle w:val="21"/>
        <w:rPr>
          <w:sz w:val="20"/>
        </w:rPr>
      </w:pPr>
      <w:r w:rsidRPr="00D345CC">
        <w:rPr>
          <w:b/>
          <w:bCs/>
          <w:sz w:val="20"/>
        </w:rPr>
        <w:t>Газоны, цветники</w:t>
      </w:r>
    </w:p>
    <w:tbl>
      <w:tblPr>
        <w:tblW w:w="9080" w:type="dxa"/>
        <w:tblInd w:w="20" w:type="dxa"/>
        <w:tblLayout w:type="fixed"/>
        <w:tblCellMar>
          <w:left w:w="10" w:type="dxa"/>
          <w:right w:w="10" w:type="dxa"/>
        </w:tblCellMar>
        <w:tblLook w:val="04A0"/>
      </w:tblPr>
      <w:tblGrid>
        <w:gridCol w:w="7028"/>
        <w:gridCol w:w="2052"/>
      </w:tblGrid>
      <w:tr w:rsidR="00D345CC" w:rsidRPr="00D345CC" w:rsidTr="002A7AAC">
        <w:tc>
          <w:tcPr>
            <w:tcW w:w="7027"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Наименование элементов благоустройства малых форм</w:t>
            </w:r>
          </w:p>
        </w:tc>
        <w:tc>
          <w:tcPr>
            <w:tcW w:w="2052"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Стоимость, руб.</w:t>
            </w:r>
          </w:p>
        </w:tc>
      </w:tr>
      <w:tr w:rsidR="00D345CC" w:rsidRPr="00D345CC" w:rsidTr="002A7AAC">
        <w:tc>
          <w:tcPr>
            <w:tcW w:w="7027"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 Газоны, за один квадратный метр:</w:t>
            </w:r>
          </w:p>
        </w:tc>
        <w:tc>
          <w:tcPr>
            <w:tcW w:w="2052"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p>
        </w:tc>
      </w:tr>
      <w:tr w:rsidR="00D345CC" w:rsidRPr="00D345CC" w:rsidTr="002A7AAC">
        <w:tc>
          <w:tcPr>
            <w:tcW w:w="7027"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партерные</w:t>
            </w:r>
          </w:p>
        </w:tc>
        <w:tc>
          <w:tcPr>
            <w:tcW w:w="2052"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248</w:t>
            </w:r>
          </w:p>
        </w:tc>
      </w:tr>
      <w:tr w:rsidR="00D345CC" w:rsidRPr="00D345CC" w:rsidTr="002A7AAC">
        <w:tc>
          <w:tcPr>
            <w:tcW w:w="7027"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обыкновенные</w:t>
            </w:r>
          </w:p>
        </w:tc>
        <w:tc>
          <w:tcPr>
            <w:tcW w:w="2052"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133</w:t>
            </w:r>
          </w:p>
        </w:tc>
      </w:tr>
      <w:tr w:rsidR="00D345CC" w:rsidRPr="00D345CC" w:rsidTr="002A7AAC">
        <w:tc>
          <w:tcPr>
            <w:tcW w:w="7027"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на откосах</w:t>
            </w:r>
          </w:p>
        </w:tc>
        <w:tc>
          <w:tcPr>
            <w:tcW w:w="2052"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120</w:t>
            </w:r>
          </w:p>
        </w:tc>
      </w:tr>
      <w:tr w:rsidR="00D345CC" w:rsidRPr="00D345CC" w:rsidTr="002A7AAC">
        <w:tc>
          <w:tcPr>
            <w:tcW w:w="7027"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2. Цветники, за один квадратный метр:</w:t>
            </w:r>
          </w:p>
        </w:tc>
        <w:tc>
          <w:tcPr>
            <w:tcW w:w="2052"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p>
        </w:tc>
      </w:tr>
      <w:tr w:rsidR="00D345CC" w:rsidRPr="00D345CC" w:rsidTr="002A7AAC">
        <w:tc>
          <w:tcPr>
            <w:tcW w:w="7027"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из однолетников</w:t>
            </w:r>
          </w:p>
        </w:tc>
        <w:tc>
          <w:tcPr>
            <w:tcW w:w="2052"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930</w:t>
            </w:r>
          </w:p>
        </w:tc>
      </w:tr>
      <w:tr w:rsidR="00D345CC" w:rsidRPr="00D345CC" w:rsidTr="002A7AAC">
        <w:tc>
          <w:tcPr>
            <w:tcW w:w="7027"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из двулетников</w:t>
            </w:r>
          </w:p>
        </w:tc>
        <w:tc>
          <w:tcPr>
            <w:tcW w:w="2052"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1097</w:t>
            </w:r>
          </w:p>
        </w:tc>
      </w:tr>
      <w:tr w:rsidR="00D345CC" w:rsidRPr="00D345CC" w:rsidTr="002A7AAC">
        <w:tc>
          <w:tcPr>
            <w:tcW w:w="7027"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из сальвии</w:t>
            </w:r>
          </w:p>
        </w:tc>
        <w:tc>
          <w:tcPr>
            <w:tcW w:w="2052"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4566</w:t>
            </w:r>
          </w:p>
        </w:tc>
      </w:tr>
      <w:tr w:rsidR="00D345CC" w:rsidRPr="00D345CC" w:rsidTr="002A7AAC">
        <w:tc>
          <w:tcPr>
            <w:tcW w:w="7027"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из пионов</w:t>
            </w:r>
          </w:p>
        </w:tc>
        <w:tc>
          <w:tcPr>
            <w:tcW w:w="2052"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1161</w:t>
            </w:r>
          </w:p>
        </w:tc>
      </w:tr>
      <w:tr w:rsidR="00D345CC" w:rsidRPr="00D345CC" w:rsidTr="002A7AAC">
        <w:tc>
          <w:tcPr>
            <w:tcW w:w="7027"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r w:rsidRPr="00D345CC">
              <w:rPr>
                <w:sz w:val="20"/>
              </w:rPr>
              <w:t>прочие - по калькуляции</w:t>
            </w:r>
          </w:p>
        </w:tc>
        <w:tc>
          <w:tcPr>
            <w:tcW w:w="2052" w:type="dxa"/>
            <w:tcBorders>
              <w:top w:val="single" w:sz="8" w:space="0" w:color="000000"/>
              <w:left w:val="single" w:sz="8" w:space="0" w:color="000000"/>
              <w:bottom w:val="single" w:sz="8" w:space="0" w:color="000000"/>
              <w:right w:val="single" w:sz="8" w:space="0" w:color="000000"/>
            </w:tcBorders>
          </w:tcPr>
          <w:p w:rsidR="00D345CC" w:rsidRPr="00D345CC" w:rsidRDefault="00D345CC" w:rsidP="00D345CC">
            <w:pPr>
              <w:pStyle w:val="21"/>
              <w:rPr>
                <w:sz w:val="20"/>
              </w:rPr>
            </w:pPr>
          </w:p>
        </w:tc>
      </w:tr>
    </w:tbl>
    <w:p w:rsidR="00D345CC" w:rsidRPr="00D345CC" w:rsidRDefault="00D345CC" w:rsidP="00D345CC">
      <w:pPr>
        <w:pStyle w:val="21"/>
        <w:rPr>
          <w:bCs/>
          <w:sz w:val="20"/>
        </w:rPr>
      </w:pPr>
    </w:p>
    <w:p w:rsidR="00D345CC" w:rsidRPr="00D345CC" w:rsidRDefault="00D345CC" w:rsidP="00D345CC">
      <w:pPr>
        <w:pStyle w:val="21"/>
        <w:rPr>
          <w:sz w:val="20"/>
        </w:rPr>
      </w:pPr>
      <w:r w:rsidRPr="00D345CC">
        <w:rPr>
          <w:sz w:val="20"/>
        </w:rPr>
        <w:t>Примечание:</w:t>
      </w:r>
    </w:p>
    <w:p w:rsidR="00D345CC" w:rsidRPr="00D345CC" w:rsidRDefault="00D345CC" w:rsidP="00D345CC">
      <w:pPr>
        <w:pStyle w:val="21"/>
        <w:rPr>
          <w:sz w:val="20"/>
        </w:rPr>
      </w:pPr>
      <w:r w:rsidRPr="00D345CC">
        <w:rPr>
          <w:sz w:val="20"/>
        </w:rPr>
        <w:t>1 лесотаксовый район – Балахтинский, Ермаковский, Идринский, Краснотуранский, Каратузский, Курагинский, Минусинский, Новоселовский, Ужурский, Шушенский районы края и г. Минусинск, ЗАТО п. Солнечный.</w:t>
      </w:r>
    </w:p>
    <w:p w:rsidR="00D345CC" w:rsidRPr="00D345CC" w:rsidRDefault="00D345CC" w:rsidP="00D345CC">
      <w:pPr>
        <w:pStyle w:val="21"/>
        <w:rPr>
          <w:sz w:val="20"/>
        </w:rPr>
      </w:pPr>
    </w:p>
    <w:p w:rsidR="00D345CC" w:rsidRPr="00D345CC" w:rsidRDefault="00D345CC" w:rsidP="00D345CC">
      <w:pPr>
        <w:pStyle w:val="21"/>
        <w:rPr>
          <w:sz w:val="20"/>
        </w:rPr>
      </w:pPr>
    </w:p>
    <w:p w:rsidR="001D32D3" w:rsidRPr="001D32D3" w:rsidRDefault="001D32D3" w:rsidP="001D32D3">
      <w:pPr>
        <w:pStyle w:val="21"/>
        <w:jc w:val="center"/>
        <w:rPr>
          <w:sz w:val="20"/>
        </w:rPr>
      </w:pPr>
      <w:r w:rsidRPr="001D32D3">
        <w:rPr>
          <w:b/>
          <w:bCs/>
          <w:sz w:val="20"/>
        </w:rPr>
        <w:t>РОССИЙСКАЯ ФЕДЕРАЦИЯ</w:t>
      </w:r>
    </w:p>
    <w:p w:rsidR="001D32D3" w:rsidRPr="001D32D3" w:rsidRDefault="001D32D3" w:rsidP="001D32D3">
      <w:pPr>
        <w:pStyle w:val="21"/>
        <w:jc w:val="center"/>
        <w:rPr>
          <w:sz w:val="20"/>
        </w:rPr>
      </w:pPr>
      <w:r w:rsidRPr="001D32D3">
        <w:rPr>
          <w:b/>
          <w:bCs/>
          <w:sz w:val="20"/>
        </w:rPr>
        <w:t>НОВОТРОИЦКИЙ СЕЛЬСКИЙ СОВЕТ ДЕПУТАТОВ</w:t>
      </w:r>
    </w:p>
    <w:p w:rsidR="001D32D3" w:rsidRPr="001D32D3" w:rsidRDefault="001D32D3" w:rsidP="001D32D3">
      <w:pPr>
        <w:pStyle w:val="21"/>
        <w:jc w:val="center"/>
        <w:rPr>
          <w:sz w:val="20"/>
        </w:rPr>
      </w:pPr>
      <w:r w:rsidRPr="001D32D3">
        <w:rPr>
          <w:b/>
          <w:bCs/>
          <w:sz w:val="20"/>
        </w:rPr>
        <w:t>МИНУСИНСКОГО РАЙОНА</w:t>
      </w:r>
    </w:p>
    <w:p w:rsidR="001D32D3" w:rsidRPr="001D32D3" w:rsidRDefault="001D32D3" w:rsidP="001D32D3">
      <w:pPr>
        <w:pStyle w:val="21"/>
        <w:jc w:val="center"/>
        <w:rPr>
          <w:sz w:val="20"/>
        </w:rPr>
      </w:pPr>
      <w:r w:rsidRPr="001D32D3">
        <w:rPr>
          <w:b/>
          <w:bCs/>
          <w:sz w:val="20"/>
        </w:rPr>
        <w:t>КРАСНОЯРСКОГО КРАЯ</w:t>
      </w:r>
    </w:p>
    <w:p w:rsidR="001D32D3" w:rsidRPr="001D32D3" w:rsidRDefault="001D32D3" w:rsidP="001D32D3">
      <w:pPr>
        <w:pStyle w:val="21"/>
        <w:jc w:val="center"/>
        <w:rPr>
          <w:b/>
          <w:sz w:val="20"/>
        </w:rPr>
      </w:pPr>
    </w:p>
    <w:p w:rsidR="001D32D3" w:rsidRPr="001D32D3" w:rsidRDefault="001D32D3" w:rsidP="001D32D3">
      <w:pPr>
        <w:pStyle w:val="21"/>
        <w:jc w:val="center"/>
        <w:rPr>
          <w:sz w:val="20"/>
        </w:rPr>
      </w:pPr>
      <w:r w:rsidRPr="001D32D3">
        <w:rPr>
          <w:b/>
          <w:sz w:val="20"/>
        </w:rPr>
        <w:t>Р Е Ш Е Н И Е</w:t>
      </w:r>
    </w:p>
    <w:p w:rsidR="001D32D3" w:rsidRPr="001D32D3" w:rsidRDefault="001D32D3" w:rsidP="001D32D3">
      <w:pPr>
        <w:pStyle w:val="21"/>
        <w:rPr>
          <w:b/>
          <w:sz w:val="20"/>
        </w:rPr>
      </w:pPr>
    </w:p>
    <w:p w:rsidR="001D32D3" w:rsidRPr="001D32D3" w:rsidRDefault="001D32D3" w:rsidP="001D32D3">
      <w:pPr>
        <w:pStyle w:val="21"/>
        <w:rPr>
          <w:sz w:val="20"/>
        </w:rPr>
      </w:pPr>
      <w:r w:rsidRPr="001D32D3">
        <w:rPr>
          <w:sz w:val="20"/>
        </w:rPr>
        <w:t xml:space="preserve"> «08» апреля 2023 года                 </w:t>
      </w:r>
      <w:r>
        <w:rPr>
          <w:sz w:val="20"/>
        </w:rPr>
        <w:t xml:space="preserve">                           </w:t>
      </w:r>
      <w:r w:rsidRPr="001D32D3">
        <w:rPr>
          <w:sz w:val="20"/>
        </w:rPr>
        <w:t xml:space="preserve">     д. Быстрая                                 </w:t>
      </w:r>
      <w:r>
        <w:rPr>
          <w:sz w:val="20"/>
        </w:rPr>
        <w:t xml:space="preserve">                               </w:t>
      </w:r>
      <w:r w:rsidRPr="001D32D3">
        <w:rPr>
          <w:sz w:val="20"/>
        </w:rPr>
        <w:t xml:space="preserve">       № 88-рс</w:t>
      </w:r>
    </w:p>
    <w:p w:rsidR="001D32D3" w:rsidRPr="001D32D3" w:rsidRDefault="001D32D3" w:rsidP="001D32D3">
      <w:pPr>
        <w:pStyle w:val="21"/>
        <w:rPr>
          <w:sz w:val="20"/>
        </w:rPr>
      </w:pPr>
    </w:p>
    <w:p w:rsidR="001D32D3" w:rsidRPr="001D32D3" w:rsidRDefault="001D32D3" w:rsidP="001D32D3">
      <w:pPr>
        <w:pStyle w:val="21"/>
        <w:rPr>
          <w:sz w:val="20"/>
        </w:rPr>
      </w:pPr>
      <w:r w:rsidRPr="001D32D3">
        <w:rPr>
          <w:sz w:val="20"/>
        </w:rPr>
        <w:t>О внесении изменений в решения Новотроицкого сельского Совета депутатов  от 18.06.2021 № 19-рс ,  от 08.04.2022 № 45-рс «О внесении изменений и дополнений в Устав Новотроицкого сельсовета Минусинского района Красноярского края»</w:t>
      </w:r>
    </w:p>
    <w:p w:rsidR="001D32D3" w:rsidRPr="001D32D3" w:rsidRDefault="001D32D3" w:rsidP="001D32D3">
      <w:pPr>
        <w:pStyle w:val="21"/>
        <w:rPr>
          <w:sz w:val="20"/>
        </w:rPr>
      </w:pPr>
    </w:p>
    <w:p w:rsidR="001D32D3" w:rsidRPr="001D32D3" w:rsidRDefault="001D32D3" w:rsidP="001D32D3">
      <w:pPr>
        <w:pStyle w:val="21"/>
        <w:ind w:firstLine="709"/>
        <w:jc w:val="both"/>
        <w:rPr>
          <w:sz w:val="20"/>
        </w:rPr>
      </w:pPr>
      <w:r w:rsidRPr="001D32D3">
        <w:rPr>
          <w:sz w:val="20"/>
        </w:rPr>
        <w:t xml:space="preserve">В  соответствии с Федеральным законом от 06.10.2003 </w:t>
      </w:r>
      <w:r w:rsidRPr="001D32D3">
        <w:rPr>
          <w:sz w:val="20"/>
          <w:lang w:bidi="en-US"/>
        </w:rPr>
        <w:t>N</w:t>
      </w:r>
      <w:r w:rsidRPr="001D32D3">
        <w:rPr>
          <w:sz w:val="20"/>
        </w:rPr>
        <w:t xml:space="preserve"> 131-ФЗ "Об общих принципах организации местного самоуправления в Российской Федерации", руководствуясь ст. 67 Устава Новотроицкого сельсовета, Новотроицкий сельский Совет депутатов, РЕШИЛ:</w:t>
      </w:r>
    </w:p>
    <w:p w:rsidR="001D32D3" w:rsidRPr="001D32D3" w:rsidRDefault="001D32D3" w:rsidP="001D32D3">
      <w:pPr>
        <w:pStyle w:val="21"/>
        <w:ind w:firstLine="709"/>
        <w:jc w:val="both"/>
        <w:rPr>
          <w:sz w:val="20"/>
        </w:rPr>
      </w:pPr>
      <w:r w:rsidRPr="001D32D3">
        <w:rPr>
          <w:sz w:val="20"/>
        </w:rPr>
        <w:t>1. Внести в решение Новотроицкого сельского Совета депутатов  от 18.06.2021 № 19-рс «О внесении изменений и дополнений в Устав Новотроицкого сельсовета Минусинского района Красноярского края» следующее изменение:</w:t>
      </w:r>
    </w:p>
    <w:p w:rsidR="001D32D3" w:rsidRPr="001D32D3" w:rsidRDefault="001D32D3" w:rsidP="001D32D3">
      <w:pPr>
        <w:pStyle w:val="21"/>
        <w:ind w:firstLine="709"/>
        <w:jc w:val="both"/>
        <w:rPr>
          <w:sz w:val="20"/>
        </w:rPr>
      </w:pPr>
      <w:r w:rsidRPr="001D32D3">
        <w:rPr>
          <w:sz w:val="20"/>
        </w:rPr>
        <w:t>1.1. Статью 45.1  считать статьёй 46.1 Устава.</w:t>
      </w:r>
    </w:p>
    <w:p w:rsidR="001D32D3" w:rsidRPr="001D32D3" w:rsidRDefault="001D32D3" w:rsidP="001D32D3">
      <w:pPr>
        <w:pStyle w:val="21"/>
        <w:ind w:firstLine="709"/>
        <w:jc w:val="both"/>
        <w:rPr>
          <w:sz w:val="20"/>
        </w:rPr>
      </w:pPr>
      <w:r w:rsidRPr="001D32D3">
        <w:rPr>
          <w:sz w:val="20"/>
        </w:rPr>
        <w:t>2. Внести в решение Новотроицкого сельского Совета депутатов  от 08.04.2022 № 45-рс «О внесении изменений и дополнений в Устав Новотроицкого сельсовета Минусинского района Красноярского края» следующие изменения:</w:t>
      </w:r>
    </w:p>
    <w:p w:rsidR="001D32D3" w:rsidRPr="001D32D3" w:rsidRDefault="001D32D3" w:rsidP="001D32D3">
      <w:pPr>
        <w:pStyle w:val="21"/>
        <w:ind w:firstLine="709"/>
        <w:jc w:val="both"/>
        <w:rPr>
          <w:sz w:val="20"/>
        </w:rPr>
      </w:pPr>
      <w:r w:rsidRPr="001D32D3">
        <w:rPr>
          <w:sz w:val="20"/>
        </w:rPr>
        <w:t>2.1. Пункт 8 части 1 ст. 15 считать подпунктом 8 пункта 2 статьи 15 Устава;</w:t>
      </w:r>
    </w:p>
    <w:p w:rsidR="001D32D3" w:rsidRPr="001D32D3" w:rsidRDefault="001D32D3" w:rsidP="001D32D3">
      <w:pPr>
        <w:pStyle w:val="21"/>
        <w:ind w:firstLine="709"/>
        <w:jc w:val="both"/>
        <w:rPr>
          <w:sz w:val="20"/>
        </w:rPr>
      </w:pPr>
      <w:r w:rsidRPr="001D32D3">
        <w:rPr>
          <w:sz w:val="20"/>
        </w:rPr>
        <w:t>2.2.  Пункт 4.1 ст. 42 считать подпунктом 4.1. пункта 2 статьи 42 Устава;</w:t>
      </w:r>
    </w:p>
    <w:p w:rsidR="001D32D3" w:rsidRPr="001D32D3" w:rsidRDefault="001D32D3" w:rsidP="001D32D3">
      <w:pPr>
        <w:pStyle w:val="21"/>
        <w:ind w:firstLine="709"/>
        <w:jc w:val="both"/>
        <w:rPr>
          <w:sz w:val="20"/>
        </w:rPr>
      </w:pPr>
      <w:r w:rsidRPr="001D32D3">
        <w:rPr>
          <w:sz w:val="20"/>
        </w:rPr>
        <w:t xml:space="preserve">2.3. в абзаце втором подпункта 4.1. пункта 2 статьи 42 Устава изменить электронный адрес официального сайта администрации Новотроицкого сельсовета Минусинского района Красноярского края с </w:t>
      </w:r>
      <w:r w:rsidRPr="001D32D3">
        <w:rPr>
          <w:b/>
          <w:bCs/>
          <w:sz w:val="20"/>
          <w:lang w:val="en-US"/>
        </w:rPr>
        <w:t>nvt</w:t>
      </w:r>
      <w:r w:rsidRPr="001D32D3">
        <w:rPr>
          <w:b/>
          <w:bCs/>
          <w:sz w:val="20"/>
        </w:rPr>
        <w:t>-</w:t>
      </w:r>
      <w:r w:rsidRPr="001D32D3">
        <w:rPr>
          <w:b/>
          <w:bCs/>
          <w:sz w:val="20"/>
          <w:lang w:val="en-US"/>
        </w:rPr>
        <w:t>adm</w:t>
      </w:r>
      <w:r w:rsidRPr="001D32D3">
        <w:rPr>
          <w:b/>
          <w:bCs/>
          <w:sz w:val="20"/>
        </w:rPr>
        <w:t>.</w:t>
      </w:r>
      <w:r w:rsidRPr="001D32D3">
        <w:rPr>
          <w:b/>
          <w:bCs/>
          <w:sz w:val="20"/>
          <w:lang w:val="en-US"/>
        </w:rPr>
        <w:t>ru</w:t>
      </w:r>
      <w:r w:rsidRPr="001D32D3">
        <w:rPr>
          <w:b/>
          <w:bCs/>
          <w:sz w:val="20"/>
        </w:rPr>
        <w:t xml:space="preserve">  </w:t>
      </w:r>
      <w:r w:rsidRPr="001D32D3">
        <w:rPr>
          <w:sz w:val="20"/>
        </w:rPr>
        <w:t xml:space="preserve">на </w:t>
      </w:r>
      <w:r w:rsidRPr="001D32D3">
        <w:rPr>
          <w:b/>
          <w:bCs/>
          <w:sz w:val="20"/>
        </w:rPr>
        <w:t>novotroickij-minusinskij-r04.gosweb.gosuslugi.ru.</w:t>
      </w:r>
    </w:p>
    <w:p w:rsidR="001D32D3" w:rsidRPr="001D32D3" w:rsidRDefault="001D32D3" w:rsidP="001D32D3">
      <w:pPr>
        <w:pStyle w:val="21"/>
        <w:ind w:firstLine="709"/>
        <w:jc w:val="both"/>
        <w:rPr>
          <w:sz w:val="20"/>
        </w:rPr>
      </w:pPr>
      <w:r w:rsidRPr="001D32D3">
        <w:rPr>
          <w:sz w:val="20"/>
        </w:rPr>
        <w:t>3. Контроль за исполнением Решения возложить на главу Новотроицкого сельсовета.</w:t>
      </w:r>
    </w:p>
    <w:p w:rsidR="001D32D3" w:rsidRPr="001D32D3" w:rsidRDefault="001D32D3" w:rsidP="001D32D3">
      <w:pPr>
        <w:pStyle w:val="21"/>
        <w:ind w:firstLine="709"/>
        <w:jc w:val="both"/>
        <w:rPr>
          <w:sz w:val="20"/>
        </w:rPr>
      </w:pPr>
      <w:r w:rsidRPr="001D32D3">
        <w:rPr>
          <w:sz w:val="20"/>
        </w:rPr>
        <w:t>4. Настоящее решение о внесении изменений и дополнений в Устав Новотроицкого сельсовета Минусинского района Красноярского края вступает в силу в день следующий за днем его официального опубликования в газете муниципального образования Новотроицкий сельсовет «Новотроицкий вестник».</w:t>
      </w:r>
    </w:p>
    <w:p w:rsidR="001D32D3" w:rsidRDefault="001D32D3" w:rsidP="001D32D3">
      <w:pPr>
        <w:pStyle w:val="21"/>
        <w:rPr>
          <w:sz w:val="20"/>
        </w:rPr>
      </w:pPr>
      <w:r>
        <w:rPr>
          <w:sz w:val="20"/>
        </w:rPr>
        <w:t xml:space="preserve">          </w:t>
      </w:r>
    </w:p>
    <w:p w:rsidR="001D32D3" w:rsidRPr="001D32D3" w:rsidRDefault="001D32D3" w:rsidP="001D32D3">
      <w:pPr>
        <w:pStyle w:val="21"/>
        <w:rPr>
          <w:sz w:val="20"/>
        </w:rPr>
      </w:pPr>
      <w:r>
        <w:rPr>
          <w:sz w:val="20"/>
        </w:rPr>
        <w:t xml:space="preserve">          </w:t>
      </w:r>
      <w:r w:rsidRPr="001D32D3">
        <w:rPr>
          <w:sz w:val="20"/>
        </w:rPr>
        <w:t>Председатель Новотроицкого</w:t>
      </w:r>
    </w:p>
    <w:p w:rsidR="001D32D3" w:rsidRPr="001D32D3" w:rsidRDefault="001D32D3" w:rsidP="001D32D3">
      <w:pPr>
        <w:pStyle w:val="21"/>
        <w:rPr>
          <w:sz w:val="20"/>
        </w:rPr>
      </w:pPr>
      <w:r w:rsidRPr="001D32D3">
        <w:rPr>
          <w:sz w:val="20"/>
        </w:rPr>
        <w:t xml:space="preserve">          сельского Совета депутатов                                                  А.С. Ширенко</w:t>
      </w:r>
    </w:p>
    <w:p w:rsidR="001D32D3" w:rsidRPr="001D32D3" w:rsidRDefault="001D32D3" w:rsidP="001D32D3">
      <w:pPr>
        <w:pStyle w:val="21"/>
        <w:rPr>
          <w:sz w:val="20"/>
        </w:rPr>
      </w:pPr>
    </w:p>
    <w:p w:rsidR="001D32D3" w:rsidRPr="001D32D3" w:rsidRDefault="001D32D3" w:rsidP="001D32D3">
      <w:pPr>
        <w:pStyle w:val="21"/>
        <w:rPr>
          <w:sz w:val="20"/>
        </w:rPr>
      </w:pPr>
      <w:r w:rsidRPr="001D32D3">
        <w:rPr>
          <w:sz w:val="20"/>
        </w:rPr>
        <w:t xml:space="preserve">          Глава </w:t>
      </w:r>
    </w:p>
    <w:p w:rsidR="001D32D3" w:rsidRPr="001D32D3" w:rsidRDefault="001D32D3" w:rsidP="001D32D3">
      <w:pPr>
        <w:pStyle w:val="21"/>
        <w:rPr>
          <w:sz w:val="20"/>
        </w:rPr>
      </w:pPr>
      <w:r w:rsidRPr="001D32D3">
        <w:rPr>
          <w:sz w:val="20"/>
        </w:rPr>
        <w:t xml:space="preserve">           Новотроицкого сельсовета                                                     А.В. Семенов</w:t>
      </w:r>
    </w:p>
    <w:p w:rsidR="004652EE" w:rsidRDefault="004652EE"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p w:rsidR="001D32D3" w:rsidRDefault="001D32D3" w:rsidP="004652EE">
      <w:pPr>
        <w:pStyle w:val="21"/>
        <w:rPr>
          <w:sz w:val="20"/>
        </w:rPr>
      </w:pPr>
    </w:p>
    <w:tbl>
      <w:tblPr>
        <w:tblpPr w:leftFromText="180" w:rightFromText="180" w:vertAnchor="page" w:horzAnchor="margin" w:tblpXSpec="right" w:tblpY="1296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425"/>
        <w:gridCol w:w="4962"/>
        <w:gridCol w:w="567"/>
        <w:gridCol w:w="708"/>
      </w:tblGrid>
      <w:tr w:rsidR="001D32D3" w:rsidRPr="00607213" w:rsidTr="001D32D3">
        <w:trPr>
          <w:trHeight w:val="300"/>
        </w:trPr>
        <w:tc>
          <w:tcPr>
            <w:tcW w:w="2977" w:type="dxa"/>
            <w:vMerge w:val="restart"/>
            <w:tcBorders>
              <w:top w:val="single" w:sz="12" w:space="0" w:color="auto"/>
              <w:left w:val="single" w:sz="12" w:space="0" w:color="auto"/>
              <w:right w:val="nil"/>
            </w:tcBorders>
          </w:tcPr>
          <w:p w:rsidR="001D32D3" w:rsidRPr="00607213" w:rsidRDefault="001D32D3" w:rsidP="001D32D3">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Учредитель:</w:t>
            </w:r>
          </w:p>
          <w:p w:rsidR="001D32D3" w:rsidRPr="00607213" w:rsidRDefault="001D32D3" w:rsidP="001D32D3">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Новотроицкий сельский</w:t>
            </w:r>
          </w:p>
          <w:p w:rsidR="001D32D3" w:rsidRPr="00607213" w:rsidRDefault="001D32D3" w:rsidP="001D32D3">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Совет депутатов</w:t>
            </w:r>
          </w:p>
          <w:p w:rsidR="001D32D3" w:rsidRPr="00607213" w:rsidRDefault="001D32D3" w:rsidP="001D32D3">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Минусинского района</w:t>
            </w:r>
          </w:p>
          <w:p w:rsidR="001D32D3" w:rsidRPr="00607213" w:rsidRDefault="001D32D3" w:rsidP="001D32D3">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Красноярского края.</w:t>
            </w:r>
          </w:p>
          <w:p w:rsidR="001D32D3" w:rsidRPr="00607213" w:rsidRDefault="001D32D3" w:rsidP="001D32D3">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i/>
                <w:sz w:val="20"/>
                <w:szCs w:val="20"/>
              </w:rPr>
              <w:br/>
            </w:r>
            <w:r w:rsidRPr="00607213">
              <w:rPr>
                <w:rFonts w:ascii="Times New Roman" w:hAnsi="Times New Roman" w:cs="Times New Roman"/>
                <w:bCs/>
                <w:i/>
                <w:sz w:val="20"/>
                <w:szCs w:val="20"/>
              </w:rPr>
              <w:t xml:space="preserve">Редактор Глава Новотроицкого сельсовета  </w:t>
            </w:r>
            <w:r>
              <w:rPr>
                <w:rFonts w:ascii="Times New Roman" w:hAnsi="Times New Roman" w:cs="Times New Roman"/>
                <w:bCs/>
                <w:i/>
                <w:sz w:val="20"/>
                <w:szCs w:val="20"/>
              </w:rPr>
              <w:t>А.В. Семенов</w:t>
            </w:r>
          </w:p>
          <w:p w:rsidR="001D32D3" w:rsidRPr="00607213" w:rsidRDefault="001D32D3" w:rsidP="001D32D3">
            <w:pPr>
              <w:spacing w:after="0" w:line="240" w:lineRule="auto"/>
              <w:ind w:left="170" w:right="-65"/>
              <w:rPr>
                <w:rFonts w:ascii="Times New Roman" w:hAnsi="Times New Roman" w:cs="Times New Roman"/>
                <w:bCs/>
                <w:i/>
              </w:rPr>
            </w:pPr>
          </w:p>
        </w:tc>
        <w:tc>
          <w:tcPr>
            <w:tcW w:w="6662" w:type="dxa"/>
            <w:gridSpan w:val="4"/>
            <w:tcBorders>
              <w:top w:val="single" w:sz="12" w:space="0" w:color="auto"/>
              <w:left w:val="nil"/>
              <w:bottom w:val="nil"/>
              <w:right w:val="single" w:sz="12" w:space="0" w:color="auto"/>
            </w:tcBorders>
          </w:tcPr>
          <w:p w:rsidR="001D32D3" w:rsidRPr="00607213" w:rsidRDefault="001D32D3" w:rsidP="001D32D3">
            <w:pPr>
              <w:spacing w:after="0" w:line="240" w:lineRule="auto"/>
              <w:ind w:right="6"/>
              <w:rPr>
                <w:rFonts w:ascii="Times New Roman" w:hAnsi="Times New Roman" w:cs="Times New Roman"/>
                <w:bCs/>
                <w:i/>
              </w:rPr>
            </w:pPr>
          </w:p>
        </w:tc>
      </w:tr>
      <w:tr w:rsidR="001D32D3" w:rsidRPr="00607213" w:rsidTr="001D32D3">
        <w:trPr>
          <w:trHeight w:val="1471"/>
        </w:trPr>
        <w:tc>
          <w:tcPr>
            <w:tcW w:w="2977" w:type="dxa"/>
            <w:vMerge/>
            <w:tcBorders>
              <w:left w:val="single" w:sz="12" w:space="0" w:color="auto"/>
              <w:right w:val="nil"/>
            </w:tcBorders>
          </w:tcPr>
          <w:p w:rsidR="001D32D3" w:rsidRPr="00607213" w:rsidRDefault="001D32D3" w:rsidP="001D32D3">
            <w:pPr>
              <w:spacing w:after="0" w:line="240" w:lineRule="auto"/>
              <w:ind w:left="170" w:right="-170"/>
              <w:rPr>
                <w:rFonts w:ascii="Times New Roman" w:hAnsi="Times New Roman" w:cs="Times New Roman"/>
                <w:bCs/>
                <w:i/>
              </w:rPr>
            </w:pPr>
          </w:p>
        </w:tc>
        <w:tc>
          <w:tcPr>
            <w:tcW w:w="425" w:type="dxa"/>
            <w:tcBorders>
              <w:top w:val="nil"/>
              <w:left w:val="nil"/>
              <w:bottom w:val="nil"/>
            </w:tcBorders>
          </w:tcPr>
          <w:p w:rsidR="001D32D3" w:rsidRPr="00607213" w:rsidRDefault="001D32D3" w:rsidP="001D32D3">
            <w:pPr>
              <w:spacing w:after="0" w:line="240" w:lineRule="auto"/>
              <w:ind w:left="170" w:right="-170"/>
              <w:rPr>
                <w:rFonts w:ascii="Times New Roman" w:hAnsi="Times New Roman" w:cs="Times New Roman"/>
                <w:bCs/>
                <w:i/>
              </w:rPr>
            </w:pPr>
          </w:p>
        </w:tc>
        <w:tc>
          <w:tcPr>
            <w:tcW w:w="4962" w:type="dxa"/>
            <w:tcBorders>
              <w:left w:val="nil"/>
            </w:tcBorders>
          </w:tcPr>
          <w:p w:rsidR="001D32D3" w:rsidRPr="00607213" w:rsidRDefault="001D32D3" w:rsidP="001D32D3">
            <w:pPr>
              <w:spacing w:after="0" w:line="240" w:lineRule="auto"/>
              <w:ind w:right="-10"/>
              <w:rPr>
                <w:rFonts w:ascii="Times New Roman" w:hAnsi="Times New Roman" w:cs="Times New Roman"/>
                <w:bCs/>
                <w:i/>
                <w:sz w:val="20"/>
                <w:szCs w:val="20"/>
              </w:rPr>
            </w:pPr>
            <w:r w:rsidRPr="00607213">
              <w:rPr>
                <w:rFonts w:ascii="Times New Roman" w:hAnsi="Times New Roman" w:cs="Times New Roman"/>
                <w:bCs/>
                <w:i/>
                <w:sz w:val="20"/>
                <w:szCs w:val="20"/>
              </w:rPr>
              <w:t>Адрес учредителя: 662610, Красноярский край, Минусинский район, д. Быстрая,  ул. Кирова, 16,</w:t>
            </w:r>
            <w:r>
              <w:rPr>
                <w:rFonts w:ascii="Times New Roman" w:hAnsi="Times New Roman" w:cs="Times New Roman"/>
                <w:bCs/>
                <w:i/>
                <w:sz w:val="20"/>
                <w:szCs w:val="20"/>
              </w:rPr>
              <w:t xml:space="preserve"> </w:t>
            </w:r>
            <w:r w:rsidRPr="00607213">
              <w:rPr>
                <w:rFonts w:ascii="Times New Roman" w:hAnsi="Times New Roman" w:cs="Times New Roman"/>
                <w:bCs/>
                <w:i/>
                <w:sz w:val="20"/>
                <w:szCs w:val="20"/>
              </w:rPr>
              <w:t>тел/факс-8-39132-78-6-20.</w:t>
            </w:r>
          </w:p>
          <w:p w:rsidR="001D32D3" w:rsidRPr="00607213" w:rsidRDefault="001D32D3" w:rsidP="001D32D3">
            <w:pPr>
              <w:spacing w:after="0" w:line="240" w:lineRule="auto"/>
              <w:ind w:right="-10"/>
              <w:jc w:val="both"/>
              <w:rPr>
                <w:rFonts w:ascii="Times New Roman" w:hAnsi="Times New Roman" w:cs="Times New Roman"/>
                <w:bCs/>
                <w:i/>
              </w:rPr>
            </w:pPr>
            <w:r w:rsidRPr="00607213">
              <w:rPr>
                <w:rFonts w:ascii="Times New Roman" w:hAnsi="Times New Roman" w:cs="Times New Roman"/>
                <w:i/>
                <w:sz w:val="20"/>
                <w:szCs w:val="20"/>
              </w:rPr>
              <w:t xml:space="preserve">Газета отпечатана на компьютерно - принтерном оборудовании администрации </w:t>
            </w:r>
            <w:r w:rsidRPr="00607213">
              <w:rPr>
                <w:rFonts w:ascii="Times New Roman" w:hAnsi="Times New Roman" w:cs="Times New Roman"/>
                <w:bCs/>
                <w:i/>
                <w:sz w:val="20"/>
                <w:szCs w:val="20"/>
              </w:rPr>
              <w:t>Новотроицкого сельсовета Минусинского района Красноярского края.</w:t>
            </w:r>
            <w:r w:rsidRPr="00607213">
              <w:rPr>
                <w:rFonts w:ascii="Times New Roman" w:hAnsi="Times New Roman" w:cs="Times New Roman"/>
                <w:i/>
              </w:rPr>
              <w:br/>
            </w:r>
          </w:p>
        </w:tc>
        <w:tc>
          <w:tcPr>
            <w:tcW w:w="1275" w:type="dxa"/>
            <w:gridSpan w:val="2"/>
            <w:tcBorders>
              <w:top w:val="nil"/>
              <w:bottom w:val="nil"/>
              <w:right w:val="single" w:sz="12" w:space="0" w:color="auto"/>
            </w:tcBorders>
            <w:vAlign w:val="bottom"/>
          </w:tcPr>
          <w:p w:rsidR="001D32D3" w:rsidRPr="00607213" w:rsidRDefault="001D32D3" w:rsidP="001D32D3">
            <w:pPr>
              <w:spacing w:after="0" w:line="240" w:lineRule="auto"/>
              <w:ind w:right="-170"/>
              <w:rPr>
                <w:rFonts w:ascii="Times New Roman" w:hAnsi="Times New Roman" w:cs="Times New Roman"/>
                <w:bCs/>
                <w:i/>
                <w:sz w:val="20"/>
                <w:szCs w:val="20"/>
              </w:rPr>
            </w:pPr>
            <w:r w:rsidRPr="00607213">
              <w:rPr>
                <w:rFonts w:ascii="Times New Roman" w:hAnsi="Times New Roman" w:cs="Times New Roman"/>
                <w:bCs/>
                <w:i/>
                <w:sz w:val="20"/>
                <w:szCs w:val="20"/>
              </w:rPr>
              <w:t>Тираж: 150 экземпляров</w:t>
            </w:r>
          </w:p>
        </w:tc>
      </w:tr>
      <w:tr w:rsidR="001D32D3" w:rsidRPr="00607213" w:rsidTr="001D32D3">
        <w:trPr>
          <w:trHeight w:val="225"/>
        </w:trPr>
        <w:tc>
          <w:tcPr>
            <w:tcW w:w="2977" w:type="dxa"/>
            <w:vMerge/>
            <w:tcBorders>
              <w:left w:val="single" w:sz="12" w:space="0" w:color="auto"/>
              <w:bottom w:val="single" w:sz="12" w:space="0" w:color="auto"/>
              <w:right w:val="nil"/>
            </w:tcBorders>
          </w:tcPr>
          <w:p w:rsidR="001D32D3" w:rsidRPr="00607213" w:rsidRDefault="001D32D3" w:rsidP="001D32D3">
            <w:pPr>
              <w:spacing w:after="0" w:line="240" w:lineRule="auto"/>
              <w:ind w:right="6"/>
              <w:rPr>
                <w:rFonts w:ascii="Times New Roman" w:hAnsi="Times New Roman" w:cs="Times New Roman"/>
                <w:bCs/>
                <w:i/>
              </w:rPr>
            </w:pPr>
          </w:p>
        </w:tc>
        <w:tc>
          <w:tcPr>
            <w:tcW w:w="5954" w:type="dxa"/>
            <w:gridSpan w:val="3"/>
            <w:tcBorders>
              <w:top w:val="nil"/>
              <w:left w:val="nil"/>
              <w:bottom w:val="single" w:sz="12" w:space="0" w:color="auto"/>
              <w:right w:val="nil"/>
            </w:tcBorders>
          </w:tcPr>
          <w:p w:rsidR="001D32D3" w:rsidRPr="00607213" w:rsidRDefault="001D32D3" w:rsidP="001D32D3">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Решение Новотроицкого сельского Совета депутатов                     </w:t>
            </w:r>
          </w:p>
          <w:p w:rsidR="001D32D3" w:rsidRPr="00607213" w:rsidRDefault="001D32D3" w:rsidP="001D32D3">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   № 07-рс от 20.11.2015г.</w:t>
            </w:r>
          </w:p>
        </w:tc>
        <w:tc>
          <w:tcPr>
            <w:tcW w:w="708" w:type="dxa"/>
            <w:tcBorders>
              <w:top w:val="nil"/>
              <w:left w:val="nil"/>
              <w:bottom w:val="single" w:sz="12" w:space="0" w:color="auto"/>
              <w:right w:val="single" w:sz="12" w:space="0" w:color="auto"/>
            </w:tcBorders>
          </w:tcPr>
          <w:p w:rsidR="001D32D3" w:rsidRPr="00607213" w:rsidRDefault="001D32D3" w:rsidP="001D32D3">
            <w:pPr>
              <w:ind w:right="6"/>
              <w:rPr>
                <w:rFonts w:ascii="Times New Roman" w:hAnsi="Times New Roman" w:cs="Times New Roman"/>
                <w:bCs/>
                <w:i/>
              </w:rPr>
            </w:pPr>
          </w:p>
        </w:tc>
      </w:tr>
    </w:tbl>
    <w:p w:rsidR="001D32D3" w:rsidRDefault="001D32D3" w:rsidP="004652EE">
      <w:pPr>
        <w:pStyle w:val="21"/>
        <w:rPr>
          <w:sz w:val="20"/>
        </w:rPr>
      </w:pPr>
    </w:p>
    <w:p w:rsidR="001D32D3" w:rsidRDefault="001D32D3" w:rsidP="004652EE">
      <w:pPr>
        <w:pStyle w:val="21"/>
        <w:rPr>
          <w:sz w:val="20"/>
        </w:rPr>
      </w:pPr>
    </w:p>
    <w:p w:rsidR="001D32D3" w:rsidRPr="004652EE" w:rsidRDefault="001D32D3" w:rsidP="004652EE">
      <w:pPr>
        <w:pStyle w:val="21"/>
        <w:rPr>
          <w:sz w:val="20"/>
        </w:rPr>
      </w:pPr>
    </w:p>
    <w:p w:rsidR="004652EE" w:rsidRPr="004652EE" w:rsidRDefault="004652EE" w:rsidP="004652EE">
      <w:pPr>
        <w:spacing w:after="0" w:line="240" w:lineRule="auto"/>
        <w:rPr>
          <w:rFonts w:ascii="Times New Roman" w:hAnsi="Times New Roman" w:cs="Times New Roman"/>
          <w:sz w:val="20"/>
          <w:szCs w:val="20"/>
        </w:rPr>
      </w:pPr>
    </w:p>
    <w:sectPr w:rsidR="004652EE" w:rsidRPr="004652EE" w:rsidSect="003717FC">
      <w:pgSz w:w="11906" w:h="16838"/>
      <w:pgMar w:top="907"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238" w:rsidRDefault="006B2238" w:rsidP="00D345CC">
      <w:pPr>
        <w:spacing w:after="0" w:line="240" w:lineRule="auto"/>
      </w:pPr>
      <w:r>
        <w:separator/>
      </w:r>
    </w:p>
  </w:endnote>
  <w:endnote w:type="continuationSeparator" w:id="1">
    <w:p w:rsidR="006B2238" w:rsidRDefault="006B2238" w:rsidP="00D345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08597"/>
      <w:docPartObj>
        <w:docPartGallery w:val="Page Numbers (Bottom of Page)"/>
        <w:docPartUnique/>
      </w:docPartObj>
    </w:sdtPr>
    <w:sdtContent>
      <w:p w:rsidR="003717FC" w:rsidRDefault="003717FC">
        <w:pPr>
          <w:pStyle w:val="aa"/>
          <w:jc w:val="center"/>
        </w:pPr>
        <w:fldSimple w:instr=" PAGE   \* MERGEFORMAT ">
          <w:r w:rsidR="00A524CD">
            <w:rPr>
              <w:noProof/>
            </w:rPr>
            <w:t>46</w:t>
          </w:r>
        </w:fldSimple>
      </w:p>
    </w:sdtContent>
  </w:sdt>
  <w:p w:rsidR="003717FC" w:rsidRDefault="003717F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238" w:rsidRDefault="006B2238" w:rsidP="00D345CC">
      <w:pPr>
        <w:spacing w:after="0" w:line="240" w:lineRule="auto"/>
      </w:pPr>
      <w:r>
        <w:separator/>
      </w:r>
    </w:p>
  </w:footnote>
  <w:footnote w:type="continuationSeparator" w:id="1">
    <w:p w:rsidR="006B2238" w:rsidRDefault="006B2238" w:rsidP="00D345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5F9C178"/>
    <w:multiLevelType w:val="hybridMultilevel"/>
    <w:tmpl w:val="00000000"/>
    <w:lvl w:ilvl="0" w:tplc="FFFFFFFF">
      <w:start w:val="2"/>
      <w:numFmt w:val="decimal"/>
      <w:lvlText w:val="%1."/>
      <w:lvlJc w:val="left"/>
      <w:pPr>
        <w:tabs>
          <w:tab w:val="num" w:pos="0"/>
        </w:tabs>
        <w:ind w:left="720" w:hanging="360"/>
      </w:pPr>
    </w:lvl>
    <w:lvl w:ilvl="1" w:tplc="FFFFFFFF">
      <w:start w:val="1"/>
      <w:numFmt w:val="lowerLetter"/>
      <w:lvlText w:val="%2."/>
      <w:lvlJc w:val="left"/>
      <w:pPr>
        <w:tabs>
          <w:tab w:val="num" w:pos="0"/>
        </w:tabs>
        <w:ind w:left="1440" w:hanging="360"/>
      </w:pPr>
    </w:lvl>
    <w:lvl w:ilvl="2" w:tplc="FFFFFFFF">
      <w:start w:val="1"/>
      <w:numFmt w:val="lowerRoman"/>
      <w:lvlText w:val="%3."/>
      <w:lvlJc w:val="right"/>
      <w:pPr>
        <w:tabs>
          <w:tab w:val="num" w:pos="0"/>
        </w:tabs>
        <w:ind w:left="2160" w:hanging="180"/>
      </w:pPr>
    </w:lvl>
    <w:lvl w:ilvl="3" w:tplc="FFFFFFFF">
      <w:start w:val="1"/>
      <w:numFmt w:val="decimal"/>
      <w:lvlText w:val="%4."/>
      <w:lvlJc w:val="left"/>
      <w:pPr>
        <w:tabs>
          <w:tab w:val="num" w:pos="0"/>
        </w:tabs>
        <w:ind w:left="2880" w:hanging="360"/>
      </w:pPr>
    </w:lvl>
    <w:lvl w:ilvl="4" w:tplc="FFFFFFFF">
      <w:start w:val="1"/>
      <w:numFmt w:val="lowerLetter"/>
      <w:lvlText w:val="%5."/>
      <w:lvlJc w:val="left"/>
      <w:pPr>
        <w:tabs>
          <w:tab w:val="num" w:pos="0"/>
        </w:tabs>
        <w:ind w:left="3600" w:hanging="360"/>
      </w:pPr>
    </w:lvl>
    <w:lvl w:ilvl="5" w:tplc="FFFFFFFF">
      <w:start w:val="1"/>
      <w:numFmt w:val="lowerRoman"/>
      <w:lvlText w:val="%6."/>
      <w:lvlJc w:val="right"/>
      <w:pPr>
        <w:tabs>
          <w:tab w:val="num" w:pos="0"/>
        </w:tabs>
        <w:ind w:left="4320" w:hanging="180"/>
      </w:pPr>
    </w:lvl>
    <w:lvl w:ilvl="6" w:tplc="FFFFFFFF">
      <w:start w:val="1"/>
      <w:numFmt w:val="decimal"/>
      <w:lvlText w:val="%7."/>
      <w:lvlJc w:val="left"/>
      <w:pPr>
        <w:tabs>
          <w:tab w:val="num" w:pos="0"/>
        </w:tabs>
        <w:ind w:left="5040" w:hanging="360"/>
      </w:pPr>
    </w:lvl>
    <w:lvl w:ilvl="7" w:tplc="FFFFFFFF">
      <w:start w:val="1"/>
      <w:numFmt w:val="lowerLetter"/>
      <w:lvlText w:val="%8."/>
      <w:lvlJc w:val="left"/>
      <w:pPr>
        <w:tabs>
          <w:tab w:val="num" w:pos="0"/>
        </w:tabs>
        <w:ind w:left="5760" w:hanging="360"/>
      </w:pPr>
    </w:lvl>
    <w:lvl w:ilvl="8" w:tplc="FFFFFFFF">
      <w:start w:val="1"/>
      <w:numFmt w:val="lowerRoman"/>
      <w:lvlText w:val="%9."/>
      <w:lvlJc w:val="right"/>
      <w:pPr>
        <w:tabs>
          <w:tab w:val="num" w:pos="0"/>
        </w:tabs>
        <w:ind w:left="6480" w:hanging="180"/>
      </w:pPr>
    </w:lvl>
  </w:abstractNum>
  <w:abstractNum w:abstractNumId="2">
    <w:nsid w:val="4E1693D6"/>
    <w:multiLevelType w:val="hybridMultilevel"/>
    <w:tmpl w:val="00000000"/>
    <w:lvl w:ilvl="0" w:tplc="FFFFFFFF">
      <w:start w:val="1"/>
      <w:numFmt w:val="none"/>
      <w:suff w:val="nothing"/>
      <w:lvlText w:val=""/>
      <w:lvlJc w:val="left"/>
      <w:pPr>
        <w:tabs>
          <w:tab w:val="num" w:pos="0"/>
        </w:tabs>
        <w:ind w:left="0" w:firstLine="0"/>
      </w:pPr>
    </w:lvl>
    <w:lvl w:ilvl="1" w:tplc="FFFFFFFF">
      <w:start w:val="1"/>
      <w:numFmt w:val="none"/>
      <w:suff w:val="nothing"/>
      <w:lvlText w:val=""/>
      <w:lvlJc w:val="left"/>
      <w:pPr>
        <w:tabs>
          <w:tab w:val="num" w:pos="0"/>
        </w:tabs>
        <w:ind w:left="0" w:firstLine="0"/>
      </w:pPr>
    </w:lvl>
    <w:lvl w:ilvl="2" w:tplc="FFFFFFFF">
      <w:start w:val="1"/>
      <w:numFmt w:val="none"/>
      <w:suff w:val="nothing"/>
      <w:lvlText w:val=""/>
      <w:lvlJc w:val="left"/>
      <w:pPr>
        <w:tabs>
          <w:tab w:val="num" w:pos="0"/>
        </w:tabs>
        <w:ind w:left="0" w:firstLine="0"/>
      </w:pPr>
    </w:lvl>
    <w:lvl w:ilvl="3" w:tplc="FFFFFFFF">
      <w:start w:val="1"/>
      <w:numFmt w:val="none"/>
      <w:suff w:val="nothing"/>
      <w:lvlText w:val=""/>
      <w:lvlJc w:val="left"/>
      <w:pPr>
        <w:tabs>
          <w:tab w:val="num" w:pos="0"/>
        </w:tabs>
        <w:ind w:left="0" w:firstLine="0"/>
      </w:pPr>
    </w:lvl>
    <w:lvl w:ilvl="4" w:tplc="FFFFFFFF">
      <w:start w:val="1"/>
      <w:numFmt w:val="none"/>
      <w:suff w:val="nothing"/>
      <w:lvlText w:val=""/>
      <w:lvlJc w:val="left"/>
      <w:pPr>
        <w:tabs>
          <w:tab w:val="num" w:pos="0"/>
        </w:tabs>
        <w:ind w:left="0" w:firstLine="0"/>
      </w:pPr>
    </w:lvl>
    <w:lvl w:ilvl="5" w:tplc="FFFFFFFF">
      <w:start w:val="1"/>
      <w:numFmt w:val="none"/>
      <w:suff w:val="nothing"/>
      <w:lvlText w:val=""/>
      <w:lvlJc w:val="left"/>
      <w:pPr>
        <w:tabs>
          <w:tab w:val="num" w:pos="0"/>
        </w:tabs>
        <w:ind w:left="0" w:firstLine="0"/>
      </w:pPr>
    </w:lvl>
    <w:lvl w:ilvl="6" w:tplc="FFFFFFFF">
      <w:start w:val="1"/>
      <w:numFmt w:val="none"/>
      <w:suff w:val="nothing"/>
      <w:lvlText w:val=""/>
      <w:lvlJc w:val="left"/>
      <w:pPr>
        <w:tabs>
          <w:tab w:val="num" w:pos="0"/>
        </w:tabs>
        <w:ind w:left="0" w:firstLine="0"/>
      </w:pPr>
    </w:lvl>
    <w:lvl w:ilvl="7" w:tplc="FFFFFFFF">
      <w:start w:val="1"/>
      <w:numFmt w:val="none"/>
      <w:suff w:val="nothing"/>
      <w:lvlText w:val=""/>
      <w:lvlJc w:val="left"/>
      <w:pPr>
        <w:tabs>
          <w:tab w:val="num" w:pos="0"/>
        </w:tabs>
        <w:ind w:left="0" w:firstLine="0"/>
      </w:pPr>
    </w:lvl>
    <w:lvl w:ilvl="8" w:tplc="FFFFFFFF">
      <w:start w:val="1"/>
      <w:numFmt w:val="none"/>
      <w:suff w:val="nothing"/>
      <w:lvlText w:val=""/>
      <w:lvlJc w:val="left"/>
      <w:pPr>
        <w:tabs>
          <w:tab w:val="num" w:pos="0"/>
        </w:tabs>
        <w:ind w:left="0" w:firstLine="0"/>
      </w:pPr>
    </w:lvl>
  </w:abstractNum>
  <w:abstractNum w:abstractNumId="3">
    <w:nsid w:val="4E1693D7"/>
    <w:multiLevelType w:val="hybridMultilevel"/>
    <w:tmpl w:val="4726D680"/>
    <w:lvl w:ilvl="0" w:tplc="FFFFFFFF">
      <w:start w:val="1"/>
      <w:numFmt w:val="decimal"/>
      <w:lvlText w:val="%1."/>
      <w:lvlJc w:val="left"/>
      <w:pPr>
        <w:tabs>
          <w:tab w:val="num" w:pos="0"/>
        </w:tabs>
        <w:ind w:left="495" w:hanging="495"/>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4652EE"/>
    <w:rsid w:val="001D32D3"/>
    <w:rsid w:val="002A7AAC"/>
    <w:rsid w:val="003717FC"/>
    <w:rsid w:val="004652EE"/>
    <w:rsid w:val="00552CA8"/>
    <w:rsid w:val="006B2238"/>
    <w:rsid w:val="00986ABC"/>
    <w:rsid w:val="00A524CD"/>
    <w:rsid w:val="00BB1E4F"/>
    <w:rsid w:val="00BD4CF1"/>
    <w:rsid w:val="00D345CC"/>
    <w:rsid w:val="00D643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No Lis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652EE"/>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4"/>
      <w:szCs w:val="20"/>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qFormat/>
  </w:style>
  <w:style w:type="character" w:customStyle="1" w:styleId="10">
    <w:name w:val="Заголовок 1 Знак"/>
    <w:basedOn w:val="a0"/>
    <w:link w:val="1"/>
    <w:rsid w:val="004652EE"/>
    <w:rPr>
      <w:rFonts w:ascii="Times New Roman" w:eastAsia="Times New Roman" w:hAnsi="Times New Roman" w:cs="Times New Roman"/>
      <w:b/>
      <w:sz w:val="24"/>
      <w:szCs w:val="20"/>
      <w:lang w:eastAsia="ar-SA"/>
    </w:rPr>
  </w:style>
  <w:style w:type="character" w:customStyle="1" w:styleId="11">
    <w:name w:val="Основной шрифт абзаца1"/>
    <w:rsid w:val="004652EE"/>
  </w:style>
  <w:style w:type="paragraph" w:customStyle="1" w:styleId="12">
    <w:name w:val="Заголовок1"/>
    <w:basedOn w:val="a"/>
    <w:next w:val="a3"/>
    <w:rsid w:val="004652EE"/>
    <w:pPr>
      <w:keepNext/>
      <w:suppressAutoHyphens/>
      <w:spacing w:before="240" w:after="120" w:line="240" w:lineRule="auto"/>
    </w:pPr>
    <w:rPr>
      <w:rFonts w:ascii="Arial" w:eastAsia="Microsoft YaHei" w:hAnsi="Arial" w:cs="Mangal"/>
      <w:sz w:val="28"/>
      <w:szCs w:val="28"/>
      <w:lang w:eastAsia="ar-SA"/>
    </w:rPr>
  </w:style>
  <w:style w:type="paragraph" w:styleId="a3">
    <w:name w:val="Body Text"/>
    <w:basedOn w:val="a"/>
    <w:link w:val="a4"/>
    <w:rsid w:val="004652EE"/>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4">
    <w:name w:val="Основной текст Знак"/>
    <w:basedOn w:val="a0"/>
    <w:link w:val="a3"/>
    <w:rsid w:val="004652EE"/>
    <w:rPr>
      <w:rFonts w:ascii="Times New Roman" w:eastAsia="Times New Roman" w:hAnsi="Times New Roman" w:cs="Times New Roman"/>
      <w:sz w:val="24"/>
      <w:szCs w:val="20"/>
      <w:lang w:eastAsia="ar-SA"/>
    </w:rPr>
  </w:style>
  <w:style w:type="paragraph" w:styleId="a5">
    <w:name w:val="List"/>
    <w:basedOn w:val="a3"/>
    <w:rsid w:val="004652EE"/>
    <w:rPr>
      <w:rFonts w:cs="Mangal"/>
    </w:rPr>
  </w:style>
  <w:style w:type="paragraph" w:customStyle="1" w:styleId="13">
    <w:name w:val="Название1"/>
    <w:basedOn w:val="a"/>
    <w:rsid w:val="004652E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qFormat/>
    <w:rsid w:val="004652EE"/>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1">
    <w:name w:val="Основной текст 21"/>
    <w:basedOn w:val="a"/>
    <w:rsid w:val="004652EE"/>
    <w:pPr>
      <w:suppressAutoHyphens/>
      <w:spacing w:after="0" w:line="240" w:lineRule="auto"/>
    </w:pPr>
    <w:rPr>
      <w:rFonts w:ascii="Times New Roman" w:eastAsia="Times New Roman" w:hAnsi="Times New Roman" w:cs="Times New Roman"/>
      <w:sz w:val="24"/>
      <w:szCs w:val="20"/>
      <w:lang w:eastAsia="ar-SA"/>
    </w:rPr>
  </w:style>
  <w:style w:type="paragraph" w:styleId="a6">
    <w:name w:val="Balloon Text"/>
    <w:basedOn w:val="a"/>
    <w:link w:val="a7"/>
    <w:uiPriority w:val="99"/>
    <w:qFormat/>
    <w:rsid w:val="004652EE"/>
    <w:pPr>
      <w:suppressAutoHyphens/>
      <w:spacing w:after="0" w:line="240" w:lineRule="auto"/>
    </w:pPr>
    <w:rPr>
      <w:rFonts w:ascii="Tahoma" w:eastAsia="Times New Roman" w:hAnsi="Tahoma" w:cs="Tahoma"/>
      <w:sz w:val="16"/>
      <w:szCs w:val="16"/>
      <w:lang w:eastAsia="ar-SA"/>
    </w:rPr>
  </w:style>
  <w:style w:type="character" w:customStyle="1" w:styleId="a7">
    <w:name w:val="Текст выноски Знак"/>
    <w:basedOn w:val="a0"/>
    <w:link w:val="a6"/>
    <w:uiPriority w:val="99"/>
    <w:qFormat/>
    <w:rsid w:val="004652EE"/>
    <w:rPr>
      <w:rFonts w:ascii="Tahoma" w:eastAsia="Times New Roman" w:hAnsi="Tahoma" w:cs="Tahoma"/>
      <w:sz w:val="16"/>
      <w:szCs w:val="16"/>
      <w:lang w:eastAsia="ar-SA"/>
    </w:rPr>
  </w:style>
  <w:style w:type="paragraph" w:customStyle="1" w:styleId="xl64">
    <w:name w:val="xl64"/>
    <w:basedOn w:val="a"/>
    <w:rsid w:val="00465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5">
    <w:name w:val="xl65"/>
    <w:basedOn w:val="a"/>
    <w:rsid w:val="00465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6">
    <w:name w:val="xl66"/>
    <w:basedOn w:val="a"/>
    <w:rsid w:val="00465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7">
    <w:name w:val="xl67"/>
    <w:basedOn w:val="a"/>
    <w:rsid w:val="004652EE"/>
    <w:pPr>
      <w:spacing w:before="100" w:beforeAutospacing="1" w:after="100" w:afterAutospacing="1" w:line="240" w:lineRule="auto"/>
      <w:textAlignment w:val="top"/>
    </w:pPr>
    <w:rPr>
      <w:rFonts w:ascii="Arial CYR" w:eastAsia="Times New Roman" w:hAnsi="Arial CYR" w:cs="Arial CYR"/>
      <w:b/>
      <w:bCs/>
      <w:sz w:val="20"/>
      <w:szCs w:val="20"/>
    </w:rPr>
  </w:style>
  <w:style w:type="paragraph" w:customStyle="1" w:styleId="xl68">
    <w:name w:val="xl68"/>
    <w:basedOn w:val="a"/>
    <w:rsid w:val="004652EE"/>
    <w:pPr>
      <w:spacing w:before="100" w:beforeAutospacing="1" w:after="100" w:afterAutospacing="1" w:line="240" w:lineRule="auto"/>
      <w:textAlignment w:val="top"/>
    </w:pPr>
    <w:rPr>
      <w:rFonts w:ascii="Arial CYR" w:eastAsia="Times New Roman" w:hAnsi="Arial CYR" w:cs="Arial CYR"/>
      <w:b/>
      <w:bCs/>
      <w:sz w:val="20"/>
      <w:szCs w:val="20"/>
    </w:rPr>
  </w:style>
  <w:style w:type="paragraph" w:customStyle="1" w:styleId="xl69">
    <w:name w:val="xl69"/>
    <w:basedOn w:val="a"/>
    <w:rsid w:val="004652EE"/>
    <w:pPr>
      <w:spacing w:before="100" w:beforeAutospacing="1" w:after="100" w:afterAutospacing="1" w:line="240" w:lineRule="auto"/>
      <w:textAlignment w:val="top"/>
    </w:pPr>
    <w:rPr>
      <w:rFonts w:ascii="Arial CYR" w:eastAsia="Times New Roman" w:hAnsi="Arial CYR" w:cs="Arial CYR"/>
      <w:b/>
      <w:bCs/>
      <w:sz w:val="20"/>
      <w:szCs w:val="20"/>
    </w:rPr>
  </w:style>
  <w:style w:type="paragraph" w:customStyle="1" w:styleId="xl70">
    <w:name w:val="xl70"/>
    <w:basedOn w:val="a"/>
    <w:rsid w:val="00465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1">
    <w:name w:val="xl71"/>
    <w:basedOn w:val="a"/>
    <w:rsid w:val="004652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2">
    <w:name w:val="xl72"/>
    <w:basedOn w:val="a"/>
    <w:rsid w:val="004652E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a"/>
    <w:rsid w:val="00465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4">
    <w:name w:val="xl74"/>
    <w:basedOn w:val="a"/>
    <w:rsid w:val="00465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5">
    <w:name w:val="xl75"/>
    <w:basedOn w:val="a"/>
    <w:rsid w:val="00465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6">
    <w:name w:val="xl76"/>
    <w:basedOn w:val="a"/>
    <w:rsid w:val="00465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77">
    <w:name w:val="xl77"/>
    <w:basedOn w:val="a"/>
    <w:rsid w:val="00465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
    <w:rsid w:val="00465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a"/>
    <w:rsid w:val="004652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0">
    <w:name w:val="xl80"/>
    <w:basedOn w:val="a"/>
    <w:rsid w:val="004652EE"/>
    <w:pPr>
      <w:spacing w:before="100" w:beforeAutospacing="1" w:after="100" w:afterAutospacing="1" w:line="240" w:lineRule="auto"/>
      <w:textAlignment w:val="top"/>
    </w:pPr>
    <w:rPr>
      <w:rFonts w:ascii="Times New Roman" w:eastAsia="Times New Roman" w:hAnsi="Times New Roman" w:cs="Times New Roman"/>
      <w:color w:val="22272F"/>
      <w:sz w:val="20"/>
      <w:szCs w:val="20"/>
    </w:rPr>
  </w:style>
  <w:style w:type="paragraph" w:customStyle="1" w:styleId="xl81">
    <w:name w:val="xl81"/>
    <w:basedOn w:val="a"/>
    <w:rsid w:val="004652E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a"/>
    <w:rsid w:val="004652EE"/>
    <w:pPr>
      <w:shd w:val="clear" w:color="FFFFCC"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3">
    <w:name w:val="xl83"/>
    <w:basedOn w:val="a"/>
    <w:rsid w:val="004652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4">
    <w:name w:val="xl84"/>
    <w:basedOn w:val="a"/>
    <w:rsid w:val="00465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85">
    <w:name w:val="xl85"/>
    <w:basedOn w:val="a"/>
    <w:rsid w:val="00465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6">
    <w:name w:val="xl86"/>
    <w:basedOn w:val="a"/>
    <w:rsid w:val="004652EE"/>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7">
    <w:name w:val="xl87"/>
    <w:basedOn w:val="a"/>
    <w:rsid w:val="004652EE"/>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8">
    <w:name w:val="xl88"/>
    <w:basedOn w:val="a"/>
    <w:rsid w:val="00465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9">
    <w:name w:val="xl89"/>
    <w:basedOn w:val="a"/>
    <w:rsid w:val="004652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0">
    <w:name w:val="xl90"/>
    <w:basedOn w:val="a"/>
    <w:rsid w:val="004652E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3">
    <w:name w:val="xl63"/>
    <w:basedOn w:val="a"/>
    <w:rsid w:val="004652EE"/>
    <w:pPr>
      <w:shd w:val="clear" w:color="FFFFCC"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1">
    <w:name w:val="xl91"/>
    <w:basedOn w:val="a"/>
    <w:rsid w:val="004652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2">
    <w:name w:val="xl92"/>
    <w:basedOn w:val="a"/>
    <w:rsid w:val="004652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93">
    <w:name w:val="xl93"/>
    <w:basedOn w:val="a"/>
    <w:rsid w:val="004652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both"/>
      <w:textAlignment w:val="top"/>
    </w:pPr>
    <w:rPr>
      <w:rFonts w:ascii="Times New Roman" w:eastAsia="Times New Roman" w:hAnsi="Times New Roman" w:cs="Times New Roman"/>
      <w:sz w:val="28"/>
      <w:szCs w:val="28"/>
    </w:rPr>
  </w:style>
  <w:style w:type="paragraph" w:customStyle="1" w:styleId="xl94">
    <w:name w:val="xl94"/>
    <w:basedOn w:val="a"/>
    <w:rsid w:val="004652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95">
    <w:name w:val="xl95"/>
    <w:basedOn w:val="a"/>
    <w:rsid w:val="004652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6">
    <w:name w:val="xl96"/>
    <w:basedOn w:val="a"/>
    <w:rsid w:val="004652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97">
    <w:name w:val="xl97"/>
    <w:basedOn w:val="a"/>
    <w:rsid w:val="004652EE"/>
    <w:pPr>
      <w:pBdr>
        <w:top w:val="single" w:sz="4" w:space="0" w:color="auto"/>
        <w:left w:val="single" w:sz="4" w:space="0" w:color="auto"/>
        <w:bottom w:val="single" w:sz="4" w:space="0" w:color="auto"/>
        <w:right w:val="single" w:sz="4" w:space="0" w:color="auto"/>
      </w:pBdr>
      <w:shd w:val="clear" w:color="969696" w:fill="FFFFFF"/>
      <w:spacing w:before="100" w:beforeAutospacing="1" w:after="100" w:afterAutospacing="1" w:line="240" w:lineRule="auto"/>
      <w:jc w:val="both"/>
      <w:textAlignment w:val="top"/>
    </w:pPr>
    <w:rPr>
      <w:rFonts w:ascii="Times New Roman" w:eastAsia="Times New Roman" w:hAnsi="Times New Roman" w:cs="Times New Roman"/>
      <w:b/>
      <w:bCs/>
      <w:sz w:val="28"/>
      <w:szCs w:val="28"/>
    </w:rPr>
  </w:style>
  <w:style w:type="paragraph" w:customStyle="1" w:styleId="xl98">
    <w:name w:val="xl98"/>
    <w:basedOn w:val="a"/>
    <w:rsid w:val="004652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9">
    <w:name w:val="xl99"/>
    <w:basedOn w:val="a"/>
    <w:rsid w:val="004652EE"/>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0">
    <w:name w:val="xl100"/>
    <w:basedOn w:val="a"/>
    <w:rsid w:val="004652EE"/>
    <w:pPr>
      <w:shd w:val="clear" w:color="FFFFCC" w:fill="FFFFFF"/>
      <w:spacing w:before="100" w:beforeAutospacing="1" w:after="100" w:afterAutospacing="1" w:line="240" w:lineRule="auto"/>
      <w:jc w:val="right"/>
      <w:textAlignment w:val="top"/>
    </w:pPr>
    <w:rPr>
      <w:rFonts w:ascii="Arial CYR" w:eastAsia="Times New Roman" w:hAnsi="Arial CYR" w:cs="Arial CYR"/>
      <w:b/>
      <w:bCs/>
      <w:sz w:val="28"/>
      <w:szCs w:val="28"/>
    </w:rPr>
  </w:style>
  <w:style w:type="paragraph" w:customStyle="1" w:styleId="xl101">
    <w:name w:val="xl101"/>
    <w:basedOn w:val="a"/>
    <w:rsid w:val="004652EE"/>
    <w:pPr>
      <w:shd w:val="clear" w:color="FFFFCC" w:fill="FFFFFF"/>
      <w:spacing w:before="100" w:beforeAutospacing="1" w:after="100" w:afterAutospacing="1" w:line="240" w:lineRule="auto"/>
      <w:jc w:val="right"/>
      <w:textAlignment w:val="top"/>
    </w:pPr>
    <w:rPr>
      <w:rFonts w:ascii="Arial CYR" w:eastAsia="Times New Roman" w:hAnsi="Arial CYR" w:cs="Arial CYR"/>
      <w:sz w:val="28"/>
      <w:szCs w:val="28"/>
    </w:rPr>
  </w:style>
  <w:style w:type="paragraph" w:customStyle="1" w:styleId="xl102">
    <w:name w:val="xl102"/>
    <w:basedOn w:val="a"/>
    <w:rsid w:val="004652EE"/>
    <w:pPr>
      <w:shd w:val="clear" w:color="FFFFCC" w:fill="FFFFFF"/>
      <w:spacing w:before="100" w:beforeAutospacing="1" w:after="100" w:afterAutospacing="1" w:line="240" w:lineRule="auto"/>
      <w:textAlignment w:val="top"/>
    </w:pPr>
    <w:rPr>
      <w:rFonts w:ascii="Arial CYR" w:eastAsia="Times New Roman" w:hAnsi="Arial CYR" w:cs="Arial CYR"/>
      <w:sz w:val="28"/>
      <w:szCs w:val="28"/>
    </w:rPr>
  </w:style>
  <w:style w:type="paragraph" w:customStyle="1" w:styleId="xl103">
    <w:name w:val="xl103"/>
    <w:basedOn w:val="a"/>
    <w:rsid w:val="004652EE"/>
    <w:pPr>
      <w:shd w:val="clear" w:color="FFFFCC" w:fill="FFFFFF"/>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04">
    <w:name w:val="xl104"/>
    <w:basedOn w:val="a"/>
    <w:rsid w:val="004652EE"/>
    <w:pPr>
      <w:shd w:val="clear" w:color="FFFFCC" w:fill="FFFFFF"/>
      <w:spacing w:before="100" w:beforeAutospacing="1" w:after="100" w:afterAutospacing="1" w:line="240" w:lineRule="auto"/>
      <w:textAlignment w:val="top"/>
    </w:pPr>
    <w:rPr>
      <w:rFonts w:ascii="Arial CYR" w:eastAsia="Times New Roman" w:hAnsi="Arial CYR" w:cs="Arial CYR"/>
      <w:b/>
      <w:bCs/>
      <w:sz w:val="28"/>
      <w:szCs w:val="28"/>
    </w:rPr>
  </w:style>
  <w:style w:type="paragraph" w:customStyle="1" w:styleId="xl105">
    <w:name w:val="xl105"/>
    <w:basedOn w:val="a"/>
    <w:rsid w:val="004652EE"/>
    <w:pPr>
      <w:spacing w:before="100" w:beforeAutospacing="1" w:after="100" w:afterAutospacing="1" w:line="240" w:lineRule="auto"/>
      <w:jc w:val="center"/>
      <w:textAlignment w:val="top"/>
    </w:pPr>
    <w:rPr>
      <w:rFonts w:ascii="Arial CYR" w:eastAsia="Times New Roman" w:hAnsi="Arial CYR" w:cs="Arial CYR"/>
      <w:sz w:val="28"/>
      <w:szCs w:val="28"/>
    </w:rPr>
  </w:style>
  <w:style w:type="paragraph" w:customStyle="1" w:styleId="xl106">
    <w:name w:val="xl106"/>
    <w:basedOn w:val="a"/>
    <w:rsid w:val="004652EE"/>
    <w:pPr>
      <w:shd w:val="clear" w:color="FFFFCC"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07">
    <w:name w:val="xl107"/>
    <w:basedOn w:val="a"/>
    <w:rsid w:val="004652EE"/>
    <w:pPr>
      <w:shd w:val="clear" w:color="FFFFCC" w:fill="FFFFFF"/>
      <w:spacing w:before="100" w:beforeAutospacing="1" w:after="100" w:afterAutospacing="1" w:line="240" w:lineRule="auto"/>
      <w:jc w:val="center"/>
      <w:textAlignment w:val="top"/>
    </w:pPr>
    <w:rPr>
      <w:rFonts w:ascii="Times New Roman" w:eastAsia="Times New Roman" w:hAnsi="Times New Roman" w:cs="Times New Roman"/>
      <w:b/>
      <w:bCs/>
      <w:sz w:val="36"/>
      <w:szCs w:val="36"/>
    </w:rPr>
  </w:style>
  <w:style w:type="paragraph" w:customStyle="1" w:styleId="xl108">
    <w:name w:val="xl108"/>
    <w:basedOn w:val="a"/>
    <w:rsid w:val="004652EE"/>
    <w:pPr>
      <w:pBdr>
        <w:bottom w:val="single" w:sz="4" w:space="0" w:color="auto"/>
      </w:pBdr>
      <w:shd w:val="clear" w:color="FFFFCC" w:fill="FFFFFF"/>
      <w:spacing w:before="100" w:beforeAutospacing="1" w:after="100" w:afterAutospacing="1" w:line="240" w:lineRule="auto"/>
      <w:jc w:val="right"/>
      <w:textAlignment w:val="top"/>
    </w:pPr>
    <w:rPr>
      <w:rFonts w:ascii="Times New Roman" w:eastAsia="Times New Roman" w:hAnsi="Times New Roman" w:cs="Times New Roman"/>
      <w:sz w:val="28"/>
      <w:szCs w:val="28"/>
    </w:rPr>
  </w:style>
  <w:style w:type="paragraph" w:customStyle="1" w:styleId="xl109">
    <w:name w:val="xl109"/>
    <w:basedOn w:val="a"/>
    <w:rsid w:val="004652EE"/>
    <w:pPr>
      <w:shd w:val="clear" w:color="FFFFCC" w:fill="FFFFFF"/>
      <w:spacing w:before="100" w:beforeAutospacing="1" w:after="100" w:afterAutospacing="1" w:line="240" w:lineRule="auto"/>
      <w:jc w:val="right"/>
      <w:textAlignment w:val="center"/>
    </w:pPr>
    <w:rPr>
      <w:rFonts w:ascii="Arial CYR" w:eastAsia="Times New Roman" w:hAnsi="Arial CYR" w:cs="Arial CYR"/>
      <w:sz w:val="24"/>
      <w:szCs w:val="24"/>
    </w:rPr>
  </w:style>
  <w:style w:type="paragraph" w:customStyle="1" w:styleId="xl110">
    <w:name w:val="xl110"/>
    <w:basedOn w:val="a"/>
    <w:rsid w:val="004652EE"/>
    <w:pPr>
      <w:shd w:val="clear" w:color="FFFFCC" w:fill="FFFFFF"/>
      <w:spacing w:before="100" w:beforeAutospacing="1" w:after="100" w:afterAutospacing="1" w:line="240" w:lineRule="auto"/>
      <w:jc w:val="right"/>
      <w:textAlignment w:val="top"/>
    </w:pPr>
    <w:rPr>
      <w:rFonts w:ascii="Times New Roman" w:eastAsia="Times New Roman" w:hAnsi="Times New Roman" w:cs="Times New Roman"/>
      <w:sz w:val="28"/>
      <w:szCs w:val="28"/>
    </w:rPr>
  </w:style>
  <w:style w:type="paragraph" w:customStyle="1" w:styleId="xl111">
    <w:name w:val="xl111"/>
    <w:basedOn w:val="a"/>
    <w:rsid w:val="004652EE"/>
    <w:pPr>
      <w:shd w:val="clear" w:color="FFFFCC"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2">
    <w:name w:val="xl112"/>
    <w:basedOn w:val="a"/>
    <w:rsid w:val="004652EE"/>
    <w:pPr>
      <w:shd w:val="clear" w:color="FFFFCC" w:fill="FFFFFF"/>
      <w:spacing w:before="100" w:beforeAutospacing="1" w:after="100" w:afterAutospacing="1" w:line="240" w:lineRule="auto"/>
      <w:textAlignment w:val="top"/>
    </w:pPr>
    <w:rPr>
      <w:rFonts w:ascii="Arial CYR" w:eastAsia="Times New Roman" w:hAnsi="Arial CYR" w:cs="Arial CYR"/>
      <w:sz w:val="28"/>
      <w:szCs w:val="28"/>
    </w:rPr>
  </w:style>
  <w:style w:type="paragraph" w:styleId="a8">
    <w:name w:val="header"/>
    <w:basedOn w:val="a"/>
    <w:link w:val="a9"/>
    <w:uiPriority w:val="99"/>
    <w:semiHidden/>
    <w:unhideWhenUsed/>
    <w:rsid w:val="00D345C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345CC"/>
  </w:style>
  <w:style w:type="paragraph" w:styleId="aa">
    <w:name w:val="footer"/>
    <w:basedOn w:val="a"/>
    <w:link w:val="ab"/>
    <w:uiPriority w:val="99"/>
    <w:unhideWhenUsed/>
    <w:rsid w:val="00D345C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345CC"/>
  </w:style>
  <w:style w:type="character" w:customStyle="1" w:styleId="ac">
    <w:name w:val="Текст сноски Знак"/>
    <w:basedOn w:val="a0"/>
    <w:link w:val="FootnoteText"/>
    <w:uiPriority w:val="99"/>
    <w:semiHidden/>
    <w:qFormat/>
    <w:rsid w:val="00D345CC"/>
    <w:rPr>
      <w:sz w:val="20"/>
      <w:szCs w:val="20"/>
    </w:rPr>
  </w:style>
  <w:style w:type="character" w:customStyle="1" w:styleId="ad">
    <w:name w:val="Привязка сноски"/>
    <w:rsid w:val="00D345CC"/>
    <w:rPr>
      <w:vertAlign w:val="superscript"/>
    </w:rPr>
  </w:style>
  <w:style w:type="character" w:customStyle="1" w:styleId="FootnoteCharacters">
    <w:name w:val="Footnote Characters"/>
    <w:basedOn w:val="a0"/>
    <w:uiPriority w:val="99"/>
    <w:semiHidden/>
    <w:unhideWhenUsed/>
    <w:qFormat/>
    <w:rsid w:val="00D345CC"/>
    <w:rPr>
      <w:vertAlign w:val="superscript"/>
    </w:rPr>
  </w:style>
  <w:style w:type="character" w:customStyle="1" w:styleId="-">
    <w:name w:val="Интернет-ссылка"/>
    <w:rsid w:val="00D345CC"/>
    <w:rPr>
      <w:color w:val="000080"/>
      <w:u w:val="single"/>
      <w:lang/>
    </w:rPr>
  </w:style>
  <w:style w:type="paragraph" w:customStyle="1" w:styleId="ae">
    <w:name w:val="Заголовок"/>
    <w:basedOn w:val="a"/>
    <w:next w:val="a3"/>
    <w:qFormat/>
    <w:rsid w:val="00D345CC"/>
    <w:pPr>
      <w:keepNext/>
      <w:suppressAutoHyphens/>
      <w:spacing w:before="240" w:after="120"/>
    </w:pPr>
    <w:rPr>
      <w:rFonts w:ascii="Liberation Sans" w:eastAsia="Microsoft YaHei" w:hAnsi="Liberation Sans" w:cs="Arial"/>
      <w:sz w:val="28"/>
      <w:szCs w:val="28"/>
      <w:lang w:eastAsia="en-US"/>
    </w:rPr>
  </w:style>
  <w:style w:type="paragraph" w:customStyle="1" w:styleId="Caption">
    <w:name w:val="Caption"/>
    <w:basedOn w:val="a"/>
    <w:qFormat/>
    <w:rsid w:val="00D345CC"/>
    <w:pPr>
      <w:suppressLineNumbers/>
      <w:suppressAutoHyphens/>
      <w:spacing w:before="120" w:after="120"/>
    </w:pPr>
    <w:rPr>
      <w:rFonts w:ascii="Calibri" w:eastAsia="Calibri" w:hAnsi="Calibri" w:cs="Arial"/>
      <w:i/>
      <w:iCs/>
      <w:sz w:val="24"/>
      <w:szCs w:val="24"/>
      <w:lang w:eastAsia="en-US"/>
    </w:rPr>
  </w:style>
  <w:style w:type="paragraph" w:styleId="af">
    <w:name w:val="No Spacing"/>
    <w:uiPriority w:val="1"/>
    <w:qFormat/>
    <w:rsid w:val="00D345CC"/>
    <w:pPr>
      <w:suppressAutoHyphens/>
      <w:spacing w:after="0" w:line="240" w:lineRule="auto"/>
      <w:ind w:firstLine="709"/>
      <w:jc w:val="both"/>
    </w:pPr>
    <w:rPr>
      <w:rFonts w:ascii="Times New Roman" w:eastAsia="Calibri" w:hAnsi="Times New Roman" w:cs="Times New Roman"/>
      <w:sz w:val="28"/>
      <w:lang w:eastAsia="en-US"/>
    </w:rPr>
  </w:style>
  <w:style w:type="paragraph" w:styleId="af0">
    <w:name w:val="List Paragraph"/>
    <w:basedOn w:val="a"/>
    <w:uiPriority w:val="34"/>
    <w:qFormat/>
    <w:rsid w:val="00D345CC"/>
    <w:pPr>
      <w:suppressAutoHyphens/>
      <w:ind w:left="720"/>
      <w:contextualSpacing/>
    </w:pPr>
    <w:rPr>
      <w:rFonts w:ascii="Calibri" w:eastAsia="Calibri" w:hAnsi="Calibri" w:cs="Times New Roman"/>
      <w:lang w:eastAsia="en-US"/>
    </w:rPr>
  </w:style>
  <w:style w:type="paragraph" w:styleId="af1">
    <w:name w:val="Normal (Web)"/>
    <w:basedOn w:val="a"/>
    <w:uiPriority w:val="99"/>
    <w:unhideWhenUsed/>
    <w:qFormat/>
    <w:rsid w:val="00D345CC"/>
    <w:pPr>
      <w:suppressAutoHyphens/>
      <w:spacing w:beforeAutospacing="1"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qFormat/>
    <w:rsid w:val="00D345CC"/>
    <w:pPr>
      <w:widowControl w:val="0"/>
      <w:suppressAutoHyphens/>
      <w:spacing w:after="0" w:line="240" w:lineRule="auto"/>
    </w:pPr>
    <w:rPr>
      <w:rFonts w:ascii="Courier New" w:eastAsia="Times New Roman" w:hAnsi="Courier New" w:cs="Courier New"/>
      <w:sz w:val="20"/>
      <w:szCs w:val="20"/>
    </w:rPr>
  </w:style>
  <w:style w:type="paragraph" w:customStyle="1" w:styleId="FootnoteText">
    <w:name w:val="Footnote Text"/>
    <w:basedOn w:val="a"/>
    <w:link w:val="ac"/>
    <w:uiPriority w:val="99"/>
    <w:semiHidden/>
    <w:unhideWhenUsed/>
    <w:rsid w:val="00D345CC"/>
    <w:pPr>
      <w:suppressAutoHyphens/>
      <w:spacing w:after="0" w:line="240" w:lineRule="auto"/>
    </w:pPr>
    <w:rPr>
      <w:sz w:val="20"/>
      <w:szCs w:val="20"/>
    </w:rPr>
  </w:style>
  <w:style w:type="paragraph" w:customStyle="1" w:styleId="Normal0">
    <w:name w:val="Normal_0"/>
    <w:qFormat/>
    <w:rsid w:val="00D345CC"/>
    <w:pPr>
      <w:suppressAutoHyphens/>
    </w:pPr>
    <w:rPr>
      <w:rFonts w:ascii="Calibri" w:eastAsia="Calibri" w:hAnsi="Calibri" w:cs="Times New Roman"/>
      <w:lang w:eastAsia="en-US"/>
    </w:rPr>
  </w:style>
  <w:style w:type="paragraph" w:customStyle="1" w:styleId="ListParagraph0">
    <w:name w:val="List Paragraph_0"/>
    <w:basedOn w:val="Normal0"/>
    <w:uiPriority w:val="34"/>
    <w:qFormat/>
    <w:rsid w:val="00D345CC"/>
    <w:pPr>
      <w:ind w:left="720"/>
      <w:contextualSpacing/>
    </w:pPr>
  </w:style>
  <w:style w:type="paragraph" w:customStyle="1" w:styleId="Normal1">
    <w:name w:val="Normal_1"/>
    <w:qFormat/>
    <w:rsid w:val="00D345CC"/>
    <w:pPr>
      <w:suppressAutoHyphens/>
    </w:pPr>
    <w:rPr>
      <w:rFonts w:ascii="Calibri" w:eastAsia="Calibri" w:hAnsi="Calibri" w:cs="Times New Roman"/>
      <w:lang w:eastAsia="en-US"/>
    </w:rPr>
  </w:style>
  <w:style w:type="paragraph" w:customStyle="1" w:styleId="ConsPlusNonformat0">
    <w:name w:val="ConsPlusNonformat_0"/>
    <w:uiPriority w:val="99"/>
    <w:qFormat/>
    <w:rsid w:val="00D345CC"/>
    <w:pPr>
      <w:widowControl w:val="0"/>
      <w:suppressAutoHyphens/>
      <w:spacing w:after="0" w:line="240" w:lineRule="auto"/>
    </w:pPr>
    <w:rPr>
      <w:rFonts w:ascii="Courier New" w:eastAsia="Times New Roman" w:hAnsi="Courier New" w:cs="Courier New"/>
      <w:sz w:val="20"/>
      <w:szCs w:val="20"/>
    </w:rPr>
  </w:style>
  <w:style w:type="character" w:styleId="af2">
    <w:name w:val="Hyperlink"/>
    <w:basedOn w:val="a0"/>
    <w:uiPriority w:val="99"/>
    <w:unhideWhenUsed/>
    <w:rsid w:val="00D345CC"/>
    <w:rPr>
      <w:color w:val="0000FF" w:themeColor="hyperlink"/>
      <w:u w:val="single"/>
    </w:rPr>
  </w:style>
  <w:style w:type="character" w:styleId="af3">
    <w:name w:val="Emphasis"/>
    <w:qFormat/>
    <w:rsid w:val="003717F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171169.0" TargetMode="External"/><Relationship Id="rId13"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ravo-search.minjust.ru/bigs/portal.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portal.html" TargetMode="External"/><Relationship Id="rId5" Type="http://schemas.openxmlformats.org/officeDocument/2006/relationships/footnotes" Target="footnotes.xml"/><Relationship Id="rId15" Type="http://schemas.openxmlformats.org/officeDocument/2006/relationships/hyperlink" Target="garantf1://12171169.0" TargetMode="External"/><Relationship Id="rId10" Type="http://schemas.openxmlformats.org/officeDocument/2006/relationships/hyperlink" Target="https://pravo-search.minjust.ru/bigs/portal.html"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99249E7B-F9C8-4D12-B906-BB583B820A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46</Pages>
  <Words>23150</Words>
  <Characters>131960</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cp:lastPrinted>2023-04-11T07:16:00Z</cp:lastPrinted>
  <dcterms:created xsi:type="dcterms:W3CDTF">2023-04-11T05:18:00Z</dcterms:created>
  <dcterms:modified xsi:type="dcterms:W3CDTF">2023-04-11T07:29:00Z</dcterms:modified>
</cp:coreProperties>
</file>