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E34240" w:rsidTr="00DE60F4">
        <w:trPr>
          <w:trHeight w:val="84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40" w:rsidRDefault="00E34240" w:rsidP="00DE60F4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E34240" w:rsidTr="00DE60F4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240" w:rsidRDefault="00E34240" w:rsidP="00E34240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 мая   2023 г.         № 18 (214)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E34240" w:rsidRDefault="00E34240" w:rsidP="00E34240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E34240" w:rsidRDefault="00E34240" w:rsidP="00E34240">
      <w:pPr>
        <w:jc w:val="right"/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000000" w:rsidRDefault="001B294D"/>
    <w:p w:rsidR="00E34240" w:rsidRPr="00E34240" w:rsidRDefault="00E34240" w:rsidP="00E34240">
      <w:pPr>
        <w:autoSpaceDE w:val="0"/>
        <w:spacing w:after="0" w:line="240" w:lineRule="auto"/>
        <w:ind w:firstLine="708"/>
        <w:jc w:val="center"/>
        <w:rPr>
          <w:sz w:val="24"/>
          <w:szCs w:val="24"/>
        </w:rPr>
      </w:pPr>
      <w:r w:rsidRPr="00E34240">
        <w:rPr>
          <w:rFonts w:ascii="Times New Roman" w:hAnsi="Times New Roman" w:cs="Times New Roman"/>
          <w:b/>
          <w:sz w:val="24"/>
          <w:szCs w:val="24"/>
        </w:rPr>
        <w:t xml:space="preserve">Извещение о возможности предоставления в аренду земельных участков 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Российской Федерации от 25.10.2001 г. № 136-ФЗ администрация Новотроицкого сельсовета Минусинского района информирует о возможности предоставления в аренду земельного участка из земель сельскохозяйственного назначения, для садоводства, а также о приеме заявлений заинтересованных лиц о намерении участвовать в аукционе на право заключения договоров аренды земельных участков: 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>1) площадью 693 кв. м, с кадастровым номером 24:25:2001008:488, по адресу: Красноярский край, Минусинский район, д. Быстрая, территория СНТ Быстрая-2, ул. Центральная, з/у 237;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>2) площадью 787 кв. м, с кадастровым номером 24:25:2001008:372, по адресу: Красноярский край, Минусинский район, д. Быстрая, территория СНТ Быстрая-2, ул. Абрикосовая, з/у 73;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>4) площадью 420 кв. м, с кадастровым номером 24:25:2001008:457, по адресу: Красноярский край, Минусинский район, д. Быстрая, территория СНТ Быстрая-2, ул. Рябиновая, з/у 167.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>С заявлением можно обращаться с 15.05.2023 по 15.06.2023 года в администрацию Новотроицкого сельсовета Минусинского района лично по адресу: Минусинский район, д. Быстрая, ул. Кирова, д. 16; Минусинский район, с. Новотроицкое, ул. Фрунзе, д. 6, пом. 1, либо почтовым отправлением по адресу: 662630, Красноярский край, Минусинский район,    д. Быстрая, ул. Кирова, 16.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sz w:val="24"/>
          <w:szCs w:val="24"/>
        </w:rPr>
      </w:pPr>
      <w:r w:rsidRPr="00E34240">
        <w:rPr>
          <w:rFonts w:ascii="Times New Roman" w:hAnsi="Times New Roman" w:cs="Times New Roman"/>
          <w:sz w:val="24"/>
          <w:szCs w:val="24"/>
        </w:rPr>
        <w:t>Ознакомиться со схемой расположения указанных земельных участков можно по адресам: Красноярский край, Минусинский район,  д. Быстрая,                 ул. Кирова, 16, с 8.00 до 17.00, перерыв на обед: с 12.00 до 13.00 час; Красноярский край, Минусинский район,  с. Новотроицкое, ул. Фрунзе, д. 6, пом.1 с 8-00 до 16-00 перерыв на обед: с 12.00 до 13.00 час.</w:t>
      </w:r>
    </w:p>
    <w:p w:rsidR="00E34240" w:rsidRPr="00E34240" w:rsidRDefault="00E34240" w:rsidP="00E34240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E34240" w:rsidRPr="00607213" w:rsidTr="00DE60F4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E34240" w:rsidRPr="00607213" w:rsidRDefault="00E34240" w:rsidP="00DE60F4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E34240" w:rsidRPr="00607213" w:rsidRDefault="00E34240" w:rsidP="00DE60F4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34240" w:rsidRPr="00607213" w:rsidRDefault="00E34240" w:rsidP="00DE60F4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34240" w:rsidRPr="00607213" w:rsidTr="00DE60F4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E34240" w:rsidRPr="00607213" w:rsidRDefault="00E34240" w:rsidP="00DE60F4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E34240" w:rsidRPr="00607213" w:rsidRDefault="00E34240" w:rsidP="00DE60F4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E34240" w:rsidRPr="00607213" w:rsidRDefault="00E34240" w:rsidP="00DE60F4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E34240" w:rsidRPr="00607213" w:rsidRDefault="00E34240" w:rsidP="00DE60F4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E34240" w:rsidRPr="00607213" w:rsidRDefault="00E34240" w:rsidP="00DE60F4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E34240" w:rsidRPr="00607213" w:rsidTr="00DE60F4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34240" w:rsidRPr="00607213" w:rsidRDefault="00E34240" w:rsidP="00DE60F4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34240" w:rsidRPr="00607213" w:rsidRDefault="00E34240" w:rsidP="00DE60F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E34240" w:rsidRPr="00607213" w:rsidRDefault="00E34240" w:rsidP="00DE60F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34240" w:rsidRPr="00607213" w:rsidRDefault="00E34240" w:rsidP="00DE60F4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E34240" w:rsidRPr="00E34240" w:rsidRDefault="00E34240">
      <w:pPr>
        <w:rPr>
          <w:sz w:val="20"/>
          <w:szCs w:val="20"/>
        </w:rPr>
      </w:pPr>
    </w:p>
    <w:sectPr w:rsidR="00E34240" w:rsidRPr="00E3424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4D" w:rsidRDefault="001B294D" w:rsidP="00E34240">
      <w:pPr>
        <w:spacing w:after="0" w:line="240" w:lineRule="auto"/>
      </w:pPr>
      <w:r>
        <w:separator/>
      </w:r>
    </w:p>
  </w:endnote>
  <w:endnote w:type="continuationSeparator" w:id="1">
    <w:p w:rsidR="001B294D" w:rsidRDefault="001B294D" w:rsidP="00E3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92421"/>
      <w:docPartObj>
        <w:docPartGallery w:val="Page Numbers (Bottom of Page)"/>
        <w:docPartUnique/>
      </w:docPartObj>
    </w:sdtPr>
    <w:sdtContent>
      <w:p w:rsidR="00E34240" w:rsidRDefault="00E34240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34240" w:rsidRDefault="00E342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4D" w:rsidRDefault="001B294D" w:rsidP="00E34240">
      <w:pPr>
        <w:spacing w:after="0" w:line="240" w:lineRule="auto"/>
      </w:pPr>
      <w:r>
        <w:separator/>
      </w:r>
    </w:p>
  </w:footnote>
  <w:footnote w:type="continuationSeparator" w:id="1">
    <w:p w:rsidR="001B294D" w:rsidRDefault="001B294D" w:rsidP="00E342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4240"/>
    <w:rsid w:val="001B294D"/>
    <w:rsid w:val="00C21D3C"/>
    <w:rsid w:val="00E34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4240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E3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4240"/>
  </w:style>
  <w:style w:type="paragraph" w:styleId="a6">
    <w:name w:val="footer"/>
    <w:basedOn w:val="a"/>
    <w:link w:val="a7"/>
    <w:uiPriority w:val="99"/>
    <w:unhideWhenUsed/>
    <w:rsid w:val="00E342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42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2023-05-12T06:49:00Z</cp:lastPrinted>
  <dcterms:created xsi:type="dcterms:W3CDTF">2023-05-12T06:46:00Z</dcterms:created>
  <dcterms:modified xsi:type="dcterms:W3CDTF">2023-05-12T07:10:00Z</dcterms:modified>
</cp:coreProperties>
</file>